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6e71b" w14:paraId="a66e71b" w:rsidRDefault="00F32FFF" w:rsidP="00487CCD" w:rsidR="00487CCD" w:rsidRPr="002062DC">
      <w:pPr>
        <w15:collapsed w:val="false"/>
        <w:rPr>
          <w:rFonts w:hAnsi="Times New Roman" w:ascii="Times New Roman"/>
          <w:szCs w:val="24"/>
        </w:rPr>
      </w:pPr>
      <w:bookmarkStart w:name="_GoBack" w:id="0"/>
      <w:bookmarkEnd w:id="0"/>
      <w:r w:rsidRPr="002062DC">
        <w:rPr>
          <w:rFonts w:hAnsi="Times New Roman" w:ascii="Times New Roman"/>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487CCD" w:rsidP="00487CCD" w:rsidR="00487CCD" w:rsidRPr="002062DC">
      <w:pPr>
        <w:rPr>
          <w:rFonts w:hAnsi="Times New Roman" w:ascii="Times New Roman"/>
          <w:szCs w:val="24"/>
        </w:rPr>
      </w:pPr>
      <w:r w:rsidRPr="002062DC">
        <w:rPr>
          <w:rFonts w:hAnsi="Times New Roman" w:ascii="Times New Roman"/>
          <w:szCs w:val="24"/>
        </w:rPr>
        <w:t>REPUBLIKA HRVATSKA</w:t>
      </w:r>
    </w:p>
    <w:p w:rsidRDefault="00487CCD" w:rsidP="00487CCD" w:rsidR="00487CCD" w:rsidRPr="002062DC">
      <w:pPr>
        <w:rPr>
          <w:rFonts w:hAnsi="Times New Roman" w:ascii="Times New Roman"/>
          <w:szCs w:val="24"/>
        </w:rPr>
      </w:pPr>
      <w:r w:rsidRPr="002062DC">
        <w:rPr>
          <w:rFonts w:hAnsi="Times New Roman" w:ascii="Times New Roman"/>
          <w:szCs w:val="24"/>
        </w:rPr>
        <w:t>TRGOVAČKI SUD U ZAGREBU</w:t>
      </w:r>
    </w:p>
    <w:p w:rsidRDefault="00A74F51" w:rsidP="00487CCD" w:rsidR="00487CCD" w:rsidRPr="002062DC">
      <w:pPr>
        <w:jc w:val="both"/>
        <w:rPr>
          <w:rFonts w:hAnsi="Times New Roman" w:ascii="Times New Roman"/>
          <w:szCs w:val="24"/>
        </w:rPr>
      </w:pPr>
      <w:r w:rsidRPr="002062DC">
        <w:rPr>
          <w:rFonts w:hAnsi="Times New Roman" w:ascii="Times New Roman"/>
          <w:szCs w:val="24"/>
        </w:rPr>
        <w:t>Zagreb, Amruševa 2/II</w:t>
      </w:r>
      <w:r w:rsidRPr="002062DC">
        <w:rPr>
          <w:rFonts w:hAnsi="Times New Roman" w:ascii="Times New Roman"/>
          <w:szCs w:val="24"/>
        </w:rPr>
        <w:tab/>
      </w:r>
      <w:r w:rsidRPr="002062DC">
        <w:rPr>
          <w:rFonts w:hAnsi="Times New Roman" w:ascii="Times New Roman"/>
          <w:szCs w:val="24"/>
        </w:rPr>
        <w:tab/>
      </w:r>
      <w:r w:rsidRPr="002062DC">
        <w:rPr>
          <w:rFonts w:hAnsi="Times New Roman" w:ascii="Times New Roman"/>
          <w:szCs w:val="24"/>
        </w:rPr>
        <w:tab/>
      </w:r>
      <w:r w:rsidRPr="002062DC">
        <w:rPr>
          <w:rFonts w:hAnsi="Times New Roman" w:ascii="Times New Roman"/>
          <w:szCs w:val="24"/>
        </w:rPr>
        <w:tab/>
      </w:r>
      <w:r w:rsidRPr="002062DC">
        <w:rPr>
          <w:rFonts w:hAnsi="Times New Roman" w:ascii="Times New Roman"/>
          <w:szCs w:val="24"/>
        </w:rPr>
        <w:tab/>
      </w:r>
      <w:r w:rsidRPr="002062DC">
        <w:rPr>
          <w:rFonts w:hAnsi="Times New Roman" w:ascii="Times New Roman"/>
          <w:szCs w:val="24"/>
        </w:rPr>
        <w:tab/>
      </w:r>
      <w:r w:rsidRPr="002062DC">
        <w:rPr>
          <w:rFonts w:hAnsi="Times New Roman" w:ascii="Times New Roman"/>
          <w:szCs w:val="24"/>
        </w:rPr>
        <w:tab/>
        <w:t>31</w:t>
      </w:r>
      <w:r w:rsidR="00487CCD" w:rsidRPr="002062DC">
        <w:rPr>
          <w:rFonts w:hAnsi="Times New Roman" w:ascii="Times New Roman"/>
          <w:szCs w:val="24"/>
        </w:rPr>
        <w:t xml:space="preserve"> St-</w:t>
      </w:r>
      <w:r w:rsidR="00D6602A" w:rsidRPr="002062DC">
        <w:rPr>
          <w:rFonts w:hAnsi="Times New Roman" w:ascii="Times New Roman"/>
          <w:szCs w:val="24"/>
        </w:rPr>
        <w:t>896/14-105</w:t>
      </w:r>
    </w:p>
    <w:p w:rsidRDefault="00487CCD" w:rsidP="00487CCD" w:rsidR="00487CCD" w:rsidRPr="002062DC">
      <w:pPr>
        <w:jc w:val="both"/>
        <w:rPr>
          <w:rFonts w:hAnsi="Times New Roman" w:ascii="Times New Roman"/>
          <w:szCs w:val="24"/>
        </w:rPr>
      </w:pPr>
    </w:p>
    <w:p w:rsidRDefault="00487CCD" w:rsidP="00487CCD" w:rsidR="00487CCD" w:rsidRPr="002062DC">
      <w:pPr>
        <w:jc w:val="center"/>
        <w:rPr>
          <w:rFonts w:hAnsi="Times New Roman" w:ascii="Times New Roman"/>
          <w:szCs w:val="24"/>
        </w:rPr>
      </w:pPr>
      <w:r w:rsidRPr="002062DC">
        <w:rPr>
          <w:rFonts w:hAnsi="Times New Roman" w:ascii="Times New Roman"/>
          <w:szCs w:val="24"/>
        </w:rPr>
        <w:t>R E P U B L I KA  H R V A T S K A</w:t>
      </w:r>
    </w:p>
    <w:p w:rsidRDefault="00487CCD" w:rsidP="00487CCD" w:rsidR="00487CCD" w:rsidRPr="002062DC">
      <w:pPr>
        <w:jc w:val="center"/>
        <w:rPr>
          <w:rFonts w:hAnsi="Times New Roman" w:ascii="Times New Roman"/>
          <w:szCs w:val="24"/>
        </w:rPr>
      </w:pPr>
      <w:r w:rsidRPr="002062DC">
        <w:rPr>
          <w:rFonts w:hAnsi="Times New Roman" w:ascii="Times New Roman"/>
          <w:szCs w:val="24"/>
        </w:rPr>
        <w:t xml:space="preserve">R J E Š E N J E </w:t>
      </w:r>
    </w:p>
    <w:p w:rsidRDefault="00487CCD" w:rsidP="00487CCD" w:rsidR="00487CCD" w:rsidRPr="002062DC">
      <w:pPr>
        <w:jc w:val="both"/>
        <w:rPr>
          <w:rFonts w:hAnsi="Times New Roman" w:ascii="Times New Roman"/>
          <w:szCs w:val="24"/>
        </w:rPr>
      </w:pPr>
      <w:r w:rsidRPr="002062DC">
        <w:rPr>
          <w:rFonts w:hAnsi="Times New Roman" w:ascii="Times New Roman"/>
          <w:szCs w:val="24"/>
        </w:rPr>
        <w:tab/>
      </w:r>
      <w:r w:rsidRPr="002062DC">
        <w:rPr>
          <w:rFonts w:hAnsi="Times New Roman" w:ascii="Times New Roman"/>
          <w:szCs w:val="24"/>
        </w:rPr>
        <w:tab/>
      </w:r>
    </w:p>
    <w:p w:rsidRDefault="00487CCD" w:rsidP="00487CCD" w:rsidR="00487CCD">
      <w:pPr>
        <w:jc w:val="both"/>
        <w:rPr>
          <w:rFonts w:hAnsi="Times New Roman" w:ascii="Times New Roman"/>
          <w:szCs w:val="24"/>
        </w:rPr>
      </w:pPr>
      <w:r w:rsidRPr="002062DC">
        <w:rPr>
          <w:rFonts w:hAnsi="Times New Roman" w:ascii="Times New Roman"/>
          <w:szCs w:val="24"/>
        </w:rPr>
        <w:tab/>
        <w:t xml:space="preserve">Trgovački sud u Zagrebu po sucu </w:t>
      </w:r>
      <w:r w:rsidR="00A74F51" w:rsidRPr="002062DC">
        <w:rPr>
          <w:rFonts w:hAnsi="Times New Roman" w:ascii="Times New Roman"/>
          <w:szCs w:val="24"/>
        </w:rPr>
        <w:t>Nadi Kraljić</w:t>
      </w:r>
      <w:r w:rsidRPr="002062DC">
        <w:rPr>
          <w:rFonts w:hAnsi="Times New Roman" w:ascii="Times New Roman"/>
          <w:szCs w:val="24"/>
        </w:rPr>
        <w:t xml:space="preserve"> u </w:t>
      </w:r>
      <w:r w:rsidR="00CC20B1" w:rsidRPr="002062DC">
        <w:rPr>
          <w:rFonts w:hAnsi="Times New Roman" w:ascii="Times New Roman"/>
          <w:szCs w:val="24"/>
        </w:rPr>
        <w:t xml:space="preserve">predmetu stečajne mase </w:t>
      </w:r>
      <w:r w:rsidR="002062DC" w:rsidRPr="002062DC">
        <w:rPr>
          <w:rFonts w:hAnsi="Times New Roman" w:ascii="Times New Roman"/>
        </w:rPr>
        <w:t xml:space="preserve">TRADEXCO d.o.o. – u stečaju, Sveta nedjelja, Industrijska 8, MBS: 080392285 OIB: 07595006988 </w:t>
      </w:r>
      <w:r w:rsidR="00BE6F6D" w:rsidRPr="002062DC">
        <w:rPr>
          <w:rFonts w:hAnsi="Times New Roman" w:ascii="Times New Roman"/>
          <w:szCs w:val="24"/>
        </w:rPr>
        <w:t>dana</w:t>
      </w:r>
      <w:r w:rsidRPr="002062DC">
        <w:rPr>
          <w:rFonts w:hAnsi="Times New Roman" w:ascii="Times New Roman"/>
          <w:szCs w:val="24"/>
        </w:rPr>
        <w:t xml:space="preserve"> </w:t>
      </w:r>
      <w:r w:rsidR="00855D24">
        <w:rPr>
          <w:rFonts w:hAnsi="Times New Roman" w:ascii="Times New Roman"/>
          <w:szCs w:val="24"/>
        </w:rPr>
        <w:t>13</w:t>
      </w:r>
      <w:r w:rsidR="002062DC" w:rsidRPr="002062DC">
        <w:rPr>
          <w:rFonts w:hAnsi="Times New Roman" w:ascii="Times New Roman"/>
          <w:szCs w:val="24"/>
        </w:rPr>
        <w:t>. listopada</w:t>
      </w:r>
      <w:r w:rsidR="00F40E1D" w:rsidRPr="002062DC">
        <w:rPr>
          <w:rFonts w:hAnsi="Times New Roman" w:ascii="Times New Roman"/>
          <w:szCs w:val="24"/>
        </w:rPr>
        <w:t xml:space="preserve"> 2017. godine</w:t>
      </w:r>
    </w:p>
    <w:p w:rsidRDefault="002062DC" w:rsidP="00487CCD" w:rsidR="002062DC" w:rsidRPr="002062DC">
      <w:pPr>
        <w:jc w:val="both"/>
        <w:rPr>
          <w:rFonts w:hAnsi="Times New Roman" w:ascii="Times New Roman"/>
          <w:szCs w:val="24"/>
        </w:rPr>
      </w:pPr>
    </w:p>
    <w:p w:rsidRDefault="00487CCD" w:rsidP="00487CCD" w:rsidR="00487CCD" w:rsidRPr="002062DC">
      <w:pPr>
        <w:jc w:val="center"/>
        <w:rPr>
          <w:rFonts w:hAnsi="Times New Roman" w:ascii="Times New Roman"/>
          <w:szCs w:val="24"/>
        </w:rPr>
      </w:pPr>
      <w:r w:rsidRPr="002062DC">
        <w:rPr>
          <w:rFonts w:hAnsi="Times New Roman" w:ascii="Times New Roman"/>
          <w:szCs w:val="24"/>
        </w:rPr>
        <w:t>r i j e š i o  j e</w:t>
      </w:r>
    </w:p>
    <w:p w:rsidRDefault="00487CCD" w:rsidP="00487CCD" w:rsidR="00487CCD" w:rsidRPr="002062DC">
      <w:pPr>
        <w:jc w:val="center"/>
        <w:rPr>
          <w:rFonts w:hAnsi="Times New Roman" w:ascii="Times New Roman"/>
          <w:szCs w:val="24"/>
        </w:rPr>
      </w:pPr>
    </w:p>
    <w:p w:rsidRDefault="00487CCD" w:rsidP="00487CCD" w:rsidR="00487CCD" w:rsidRPr="002062DC">
      <w:pPr>
        <w:jc w:val="both"/>
        <w:rPr>
          <w:rFonts w:hAnsi="Times New Roman" w:ascii="Times New Roman"/>
          <w:szCs w:val="24"/>
        </w:rPr>
      </w:pPr>
      <w:r w:rsidRPr="002062DC">
        <w:rPr>
          <w:rFonts w:hAnsi="Times New Roman" w:ascii="Times New Roman"/>
          <w:szCs w:val="24"/>
        </w:rPr>
        <w:tab/>
        <w:t xml:space="preserve">1. Određuje se upis stečajne mase iza dužnika </w:t>
      </w:r>
      <w:r w:rsidR="002062DC" w:rsidRPr="002062DC">
        <w:rPr>
          <w:rFonts w:hAnsi="Times New Roman" w:ascii="Times New Roman"/>
        </w:rPr>
        <w:t xml:space="preserve">TRADEXCO d.o.o. – u stečaju, Sveta nedjelja, Industrijska 8, MBS: 080392285 OIB: 07595006988 </w:t>
      </w:r>
      <w:r w:rsidRPr="002062DC">
        <w:rPr>
          <w:rFonts w:hAnsi="Times New Roman" w:ascii="Times New Roman"/>
          <w:szCs w:val="24"/>
        </w:rPr>
        <w:t>u sudski registar Trgovačkog suda u Zagrebu.</w:t>
      </w:r>
    </w:p>
    <w:p w:rsidRDefault="00487CCD" w:rsidP="00487CCD" w:rsidR="002062DC" w:rsidRPr="002062DC">
      <w:pPr>
        <w:jc w:val="both"/>
        <w:rPr>
          <w:rFonts w:hAnsi="Times New Roman" w:ascii="Times New Roman"/>
          <w:szCs w:val="24"/>
        </w:rPr>
      </w:pPr>
      <w:r w:rsidRPr="002062DC">
        <w:rPr>
          <w:rFonts w:hAnsi="Times New Roman" w:ascii="Times New Roman"/>
          <w:szCs w:val="24"/>
        </w:rPr>
        <w:tab/>
        <w:t xml:space="preserve">2. Sjedište stečajne mase je na adresi ureda </w:t>
      </w:r>
      <w:r w:rsidR="00BE6F6D" w:rsidRPr="002062DC">
        <w:rPr>
          <w:rFonts w:hAnsi="Times New Roman" w:ascii="Times New Roman"/>
          <w:szCs w:val="24"/>
        </w:rPr>
        <w:t>stečajnog</w:t>
      </w:r>
      <w:r w:rsidRPr="002062DC">
        <w:rPr>
          <w:rFonts w:hAnsi="Times New Roman" w:ascii="Times New Roman"/>
          <w:szCs w:val="24"/>
        </w:rPr>
        <w:t xml:space="preserve"> upravitelja </w:t>
      </w:r>
      <w:r w:rsidR="00E13E9A" w:rsidRPr="002062DC">
        <w:rPr>
          <w:rFonts w:hAnsi="Times New Roman" w:ascii="Times New Roman"/>
          <w:szCs w:val="24"/>
        </w:rPr>
        <w:t>Zagreb,</w:t>
      </w:r>
      <w:r w:rsidR="002062DC" w:rsidRPr="002062DC">
        <w:rPr>
          <w:rFonts w:hAnsi="Times New Roman" w:ascii="Times New Roman"/>
          <w:szCs w:val="24"/>
        </w:rPr>
        <w:t xml:space="preserve"> VI Požarinje 6.</w:t>
      </w:r>
    </w:p>
    <w:p w:rsidRDefault="002062DC" w:rsidP="002062DC" w:rsidR="002062DC" w:rsidRPr="002062DC">
      <w:pPr>
        <w:jc w:val="center"/>
        <w:rPr>
          <w:rFonts w:hAnsi="Times New Roman" w:ascii="Times New Roman"/>
        </w:rPr>
      </w:pPr>
      <w:r>
        <w:rPr>
          <w:rFonts w:hAnsi="Times New Roman" w:ascii="Times New Roman"/>
          <w:szCs w:val="24"/>
        </w:rPr>
        <w:t xml:space="preserve">    </w:t>
      </w:r>
      <w:r w:rsidR="00487CCD" w:rsidRPr="002062DC">
        <w:rPr>
          <w:rFonts w:hAnsi="Times New Roman" w:ascii="Times New Roman"/>
          <w:szCs w:val="24"/>
        </w:rPr>
        <w:t xml:space="preserve">3. </w:t>
      </w:r>
      <w:r w:rsidR="00A53A26" w:rsidRPr="002062DC">
        <w:rPr>
          <w:rFonts w:hAnsi="Times New Roman" w:ascii="Times New Roman"/>
          <w:szCs w:val="24"/>
        </w:rPr>
        <w:t xml:space="preserve">Stečajnu masu zastupa stečajni upravitelj </w:t>
      </w:r>
      <w:r w:rsidRPr="002062DC">
        <w:rPr>
          <w:rFonts w:hAnsi="Times New Roman" w:ascii="Times New Roman"/>
        </w:rPr>
        <w:t>MARINKO PAIĆ OIB: 55654806007</w:t>
      </w:r>
      <w:r w:rsidRPr="002062DC">
        <w:rPr>
          <w:rFonts w:hAnsi="Times New Roman" w:ascii="Times New Roman"/>
          <w:bCs/>
        </w:rPr>
        <w:t xml:space="preserve"> </w:t>
      </w:r>
      <w:r w:rsidRPr="002062DC">
        <w:rPr>
          <w:rFonts w:hAnsi="Times New Roman" w:ascii="Times New Roman"/>
        </w:rPr>
        <w:t xml:space="preserve"> </w:t>
      </w:r>
    </w:p>
    <w:p w:rsidRDefault="002062DC" w:rsidP="002062DC" w:rsidR="00487CCD" w:rsidRPr="002062DC">
      <w:pPr>
        <w:rPr>
          <w:rFonts w:hAnsi="Times New Roman" w:ascii="Times New Roman"/>
        </w:rPr>
      </w:pPr>
      <w:r w:rsidRPr="002062DC">
        <w:rPr>
          <w:rFonts w:hAnsi="Times New Roman" w:ascii="Times New Roman"/>
        </w:rPr>
        <w:t>Zagreb, VI Požarinje 6.</w:t>
      </w:r>
    </w:p>
    <w:p w:rsidRDefault="00487CCD" w:rsidP="00487CCD" w:rsidR="00487CCD" w:rsidRPr="002062DC">
      <w:pPr>
        <w:jc w:val="both"/>
        <w:rPr>
          <w:rFonts w:hAnsi="Times New Roman" w:ascii="Times New Roman"/>
          <w:szCs w:val="24"/>
        </w:rPr>
      </w:pPr>
    </w:p>
    <w:p w:rsidRDefault="00487CCD" w:rsidP="00487CCD" w:rsidR="00487CCD" w:rsidRPr="002062DC">
      <w:pPr>
        <w:jc w:val="center"/>
        <w:rPr>
          <w:rFonts w:hAnsi="Times New Roman" w:ascii="Times New Roman"/>
          <w:szCs w:val="24"/>
        </w:rPr>
      </w:pPr>
      <w:r w:rsidRPr="002062DC">
        <w:rPr>
          <w:rFonts w:hAnsi="Times New Roman" w:ascii="Times New Roman"/>
          <w:szCs w:val="24"/>
        </w:rPr>
        <w:t>Obrazloženje</w:t>
      </w:r>
    </w:p>
    <w:p w:rsidRDefault="00487CCD" w:rsidP="00487CCD" w:rsidR="00487CCD" w:rsidRPr="002062DC">
      <w:pPr>
        <w:jc w:val="center"/>
        <w:rPr>
          <w:rFonts w:hAnsi="Times New Roman" w:ascii="Times New Roman"/>
          <w:szCs w:val="24"/>
        </w:rPr>
      </w:pPr>
    </w:p>
    <w:p w:rsidRDefault="00487CCD" w:rsidP="00487CCD" w:rsidR="00487CCD" w:rsidRPr="002062DC">
      <w:pPr>
        <w:jc w:val="both"/>
        <w:rPr>
          <w:rFonts w:hAnsi="Times New Roman" w:ascii="Times New Roman"/>
          <w:szCs w:val="24"/>
        </w:rPr>
      </w:pPr>
      <w:r w:rsidRPr="002062DC">
        <w:rPr>
          <w:rFonts w:hAnsi="Times New Roman" w:ascii="Times New Roman"/>
          <w:szCs w:val="24"/>
        </w:rPr>
        <w:tab/>
        <w:t xml:space="preserve">Rješenjem ovog suda broj </w:t>
      </w:r>
      <w:r w:rsidR="00BE6F6D" w:rsidRPr="002062DC">
        <w:rPr>
          <w:rFonts w:hAnsi="Times New Roman" w:ascii="Times New Roman"/>
          <w:szCs w:val="24"/>
        </w:rPr>
        <w:t>St-</w:t>
      </w:r>
      <w:r w:rsidR="002062DC">
        <w:rPr>
          <w:rFonts w:hAnsi="Times New Roman" w:ascii="Times New Roman"/>
          <w:szCs w:val="24"/>
        </w:rPr>
        <w:t>896/14</w:t>
      </w:r>
      <w:r w:rsidRPr="002062DC">
        <w:rPr>
          <w:rFonts w:hAnsi="Times New Roman" w:ascii="Times New Roman"/>
          <w:szCs w:val="24"/>
        </w:rPr>
        <w:t xml:space="preserve"> od </w:t>
      </w:r>
      <w:r w:rsidR="002062DC">
        <w:rPr>
          <w:rFonts w:hAnsi="Times New Roman" w:ascii="Times New Roman"/>
          <w:szCs w:val="24"/>
        </w:rPr>
        <w:t xml:space="preserve">8. lipnja 2017. </w:t>
      </w:r>
      <w:r w:rsidRPr="002062DC">
        <w:rPr>
          <w:rFonts w:hAnsi="Times New Roman" w:ascii="Times New Roman"/>
          <w:szCs w:val="24"/>
        </w:rPr>
        <w:t xml:space="preserve"> </w:t>
      </w:r>
      <w:r w:rsidR="00E13E9A" w:rsidRPr="002062DC">
        <w:rPr>
          <w:rFonts w:hAnsi="Times New Roman" w:ascii="Times New Roman"/>
          <w:szCs w:val="24"/>
        </w:rPr>
        <w:t xml:space="preserve">godine </w:t>
      </w:r>
      <w:r w:rsidRPr="002062DC">
        <w:rPr>
          <w:rFonts w:hAnsi="Times New Roman" w:ascii="Times New Roman"/>
          <w:szCs w:val="24"/>
        </w:rPr>
        <w:t>zaključen</w:t>
      </w:r>
      <w:r w:rsidR="00E13E9A" w:rsidRPr="002062DC">
        <w:rPr>
          <w:rFonts w:hAnsi="Times New Roman" w:ascii="Times New Roman"/>
          <w:szCs w:val="24"/>
        </w:rPr>
        <w:t xml:space="preserve"> je</w:t>
      </w:r>
      <w:r w:rsidRPr="002062DC">
        <w:rPr>
          <w:rFonts w:hAnsi="Times New Roman" w:ascii="Times New Roman"/>
          <w:szCs w:val="24"/>
        </w:rPr>
        <w:t xml:space="preserve"> stečajni postupak nad dužnikom</w:t>
      </w:r>
      <w:r w:rsidR="002062DC" w:rsidRPr="002062DC">
        <w:rPr>
          <w:rFonts w:hAnsi="Times New Roman" w:ascii="Times New Roman"/>
        </w:rPr>
        <w:t xml:space="preserve"> TRADEXCO d.o.o. – u stečaju, Sveta nedjelja, Industrijska 8, MBS: 080392285 OIB: 07595006988 </w:t>
      </w:r>
      <w:r w:rsidRPr="002062DC">
        <w:rPr>
          <w:rFonts w:hAnsi="Times New Roman" w:ascii="Times New Roman"/>
          <w:szCs w:val="24"/>
        </w:rPr>
        <w:t>temeljem o</w:t>
      </w:r>
      <w:r w:rsidR="00BE6F6D" w:rsidRPr="002062DC">
        <w:rPr>
          <w:rFonts w:hAnsi="Times New Roman" w:ascii="Times New Roman"/>
          <w:szCs w:val="24"/>
        </w:rPr>
        <w:t xml:space="preserve">dredbe čl. </w:t>
      </w:r>
      <w:r w:rsidR="00E13E9A" w:rsidRPr="002062DC">
        <w:rPr>
          <w:rFonts w:hAnsi="Times New Roman" w:ascii="Times New Roman"/>
        </w:rPr>
        <w:t>196 Stečajnog zakona.</w:t>
      </w:r>
    </w:p>
    <w:p w:rsidRDefault="00487CCD" w:rsidP="00487CCD" w:rsidR="00487CCD" w:rsidRPr="002062DC">
      <w:pPr>
        <w:jc w:val="both"/>
        <w:rPr>
          <w:rFonts w:hAnsi="Times New Roman" w:ascii="Times New Roman"/>
          <w:szCs w:val="24"/>
        </w:rPr>
      </w:pPr>
      <w:r w:rsidRPr="002062DC">
        <w:rPr>
          <w:rFonts w:hAnsi="Times New Roman" w:ascii="Times New Roman"/>
          <w:szCs w:val="24"/>
        </w:rPr>
        <w:tab/>
        <w:t xml:space="preserve">Rješenjem sudskog registra broj </w:t>
      </w:r>
      <w:r w:rsidR="00E13E9A" w:rsidRPr="002062DC">
        <w:rPr>
          <w:rFonts w:hAnsi="Times New Roman" w:ascii="Times New Roman"/>
        </w:rPr>
        <w:t>Tt-</w:t>
      </w:r>
      <w:r w:rsidR="002062DC">
        <w:rPr>
          <w:rFonts w:hAnsi="Times New Roman" w:ascii="Times New Roman"/>
        </w:rPr>
        <w:t>17/32076-1</w:t>
      </w:r>
      <w:r w:rsidR="00E13E9A" w:rsidRPr="002062DC">
        <w:rPr>
          <w:rFonts w:hAnsi="Times New Roman" w:ascii="Times New Roman"/>
          <w:szCs w:val="24"/>
        </w:rPr>
        <w:t xml:space="preserve"> </w:t>
      </w:r>
      <w:r w:rsidR="00BE6F6D" w:rsidRPr="002062DC">
        <w:rPr>
          <w:rFonts w:hAnsi="Times New Roman" w:ascii="Times New Roman"/>
          <w:szCs w:val="24"/>
        </w:rPr>
        <w:t xml:space="preserve">od </w:t>
      </w:r>
      <w:r w:rsidR="002062DC">
        <w:rPr>
          <w:rFonts w:hAnsi="Times New Roman" w:ascii="Times New Roman"/>
          <w:szCs w:val="24"/>
        </w:rPr>
        <w:t>23. kolovoza 2017. godine</w:t>
      </w:r>
      <w:r w:rsidRPr="002062DC">
        <w:rPr>
          <w:rFonts w:hAnsi="Times New Roman" w:ascii="Times New Roman"/>
          <w:szCs w:val="24"/>
        </w:rPr>
        <w:t xml:space="preserve"> dužnik je brisan iz </w:t>
      </w:r>
      <w:r w:rsidR="002062DC">
        <w:rPr>
          <w:rFonts w:hAnsi="Times New Roman" w:ascii="Times New Roman"/>
          <w:szCs w:val="24"/>
        </w:rPr>
        <w:t xml:space="preserve">sudskog </w:t>
      </w:r>
      <w:r w:rsidRPr="002062DC">
        <w:rPr>
          <w:rFonts w:hAnsi="Times New Roman" w:ascii="Times New Roman"/>
          <w:szCs w:val="24"/>
        </w:rPr>
        <w:t>registra.</w:t>
      </w:r>
    </w:p>
    <w:p w:rsidRDefault="00E13E9A" w:rsidP="00487CCD" w:rsidR="00E13E9A" w:rsidRPr="002062DC">
      <w:pPr>
        <w:jc w:val="both"/>
        <w:rPr>
          <w:rFonts w:hAnsi="Times New Roman" w:ascii="Times New Roman"/>
          <w:szCs w:val="24"/>
        </w:rPr>
      </w:pPr>
      <w:r w:rsidRPr="002062DC">
        <w:rPr>
          <w:rFonts w:hAnsi="Times New Roman" w:ascii="Times New Roman"/>
          <w:szCs w:val="24"/>
        </w:rPr>
        <w:tab/>
        <w:t xml:space="preserve">Podneskom od </w:t>
      </w:r>
      <w:r w:rsidR="002062DC">
        <w:rPr>
          <w:rFonts w:hAnsi="Times New Roman" w:ascii="Times New Roman"/>
          <w:szCs w:val="24"/>
        </w:rPr>
        <w:t>6. listopada</w:t>
      </w:r>
      <w:r w:rsidR="00F40E1D" w:rsidRPr="002062DC">
        <w:rPr>
          <w:rFonts w:hAnsi="Times New Roman" w:ascii="Times New Roman"/>
          <w:szCs w:val="24"/>
        </w:rPr>
        <w:t xml:space="preserve"> 2017.</w:t>
      </w:r>
      <w:r w:rsidRPr="002062DC">
        <w:rPr>
          <w:rFonts w:hAnsi="Times New Roman" w:ascii="Times New Roman"/>
          <w:szCs w:val="24"/>
        </w:rPr>
        <w:t xml:space="preserve"> godine </w:t>
      </w:r>
      <w:r w:rsidR="00F40E1D" w:rsidRPr="002062DC">
        <w:rPr>
          <w:rFonts w:hAnsi="Times New Roman" w:ascii="Times New Roman"/>
          <w:szCs w:val="24"/>
        </w:rPr>
        <w:t xml:space="preserve">stečajni upravitelj predložio je donošenje rješenja o upisu stečajne mase u sudski registar </w:t>
      </w:r>
      <w:r w:rsidR="002062DC">
        <w:rPr>
          <w:rFonts w:hAnsi="Times New Roman" w:ascii="Times New Roman"/>
          <w:szCs w:val="24"/>
        </w:rPr>
        <w:t xml:space="preserve">jer su u tijeku naplate po ovršnim rješenjima Ovr-936/11 i Ovr-4614/02, te Ovr-3360/17. </w:t>
      </w:r>
    </w:p>
    <w:p w:rsidRDefault="00487CCD" w:rsidP="00487CCD" w:rsidR="00487CCD" w:rsidRPr="002062DC">
      <w:pPr>
        <w:jc w:val="both"/>
        <w:rPr>
          <w:rFonts w:hAnsi="Times New Roman" w:ascii="Times New Roman"/>
          <w:szCs w:val="24"/>
        </w:rPr>
      </w:pPr>
      <w:r w:rsidRPr="002062DC">
        <w:rPr>
          <w:rFonts w:hAnsi="Times New Roman" w:ascii="Times New Roman"/>
          <w:szCs w:val="24"/>
        </w:rPr>
        <w:tab/>
        <w:t>Temeljem odredbe čl. 293 st. 4 Stečajnog zakona (NN 71/15) i odredbe čl. 133 st. 1, st. 2 i st. 4 Stečajnog zakona, valjalo je riješiti kao u izreci.</w:t>
      </w:r>
    </w:p>
    <w:p w:rsidRDefault="00B82AE0" w:rsidP="00487CCD" w:rsidR="00B82AE0" w:rsidRPr="002062DC">
      <w:pPr>
        <w:jc w:val="both"/>
        <w:rPr>
          <w:rFonts w:hAnsi="Times New Roman" w:ascii="Times New Roman"/>
          <w:szCs w:val="24"/>
        </w:rPr>
      </w:pPr>
    </w:p>
    <w:p w:rsidRDefault="00487CCD" w:rsidP="00487CCD" w:rsidR="00487CCD" w:rsidRPr="002062DC">
      <w:pPr>
        <w:jc w:val="center"/>
        <w:rPr>
          <w:rFonts w:hAnsi="Times New Roman" w:ascii="Times New Roman"/>
          <w:szCs w:val="24"/>
        </w:rPr>
      </w:pPr>
      <w:r w:rsidRPr="002062DC">
        <w:rPr>
          <w:rFonts w:hAnsi="Times New Roman" w:ascii="Times New Roman"/>
          <w:szCs w:val="24"/>
        </w:rPr>
        <w:t xml:space="preserve">Zagreb, </w:t>
      </w:r>
      <w:r w:rsidR="00855D24">
        <w:rPr>
          <w:rFonts w:hAnsi="Times New Roman" w:ascii="Times New Roman"/>
          <w:szCs w:val="24"/>
        </w:rPr>
        <w:t>13</w:t>
      </w:r>
      <w:r w:rsidR="002062DC">
        <w:rPr>
          <w:rFonts w:hAnsi="Times New Roman" w:ascii="Times New Roman"/>
          <w:szCs w:val="24"/>
        </w:rPr>
        <w:t>. listopada</w:t>
      </w:r>
      <w:r w:rsidR="00F40E1D" w:rsidRPr="002062DC">
        <w:rPr>
          <w:rFonts w:hAnsi="Times New Roman" w:ascii="Times New Roman"/>
          <w:szCs w:val="24"/>
        </w:rPr>
        <w:t xml:space="preserve"> 2017. </w:t>
      </w:r>
    </w:p>
    <w:p w:rsidRDefault="00487CCD" w:rsidP="00487CCD" w:rsidR="00487CCD" w:rsidRPr="002062DC">
      <w:pPr>
        <w:jc w:val="center"/>
        <w:rPr>
          <w:rFonts w:hAnsi="Times New Roman" w:ascii="Times New Roman"/>
          <w:szCs w:val="24"/>
        </w:rPr>
      </w:pPr>
    </w:p>
    <w:p w:rsidRDefault="00487CCD" w:rsidP="00487CCD" w:rsidR="00487CCD" w:rsidRPr="002062DC">
      <w:pPr>
        <w:jc w:val="both"/>
        <w:rPr>
          <w:rFonts w:hAnsi="Times New Roman" w:ascii="Times New Roman"/>
          <w:szCs w:val="24"/>
        </w:rPr>
      </w:pPr>
      <w:r w:rsidRPr="002062DC">
        <w:rPr>
          <w:rFonts w:hAnsi="Times New Roman" w:ascii="Times New Roman"/>
          <w:szCs w:val="24"/>
        </w:rPr>
        <w:tab/>
      </w:r>
      <w:r w:rsidRPr="002062DC">
        <w:rPr>
          <w:rFonts w:hAnsi="Times New Roman" w:ascii="Times New Roman"/>
          <w:szCs w:val="24"/>
        </w:rPr>
        <w:tab/>
      </w:r>
      <w:r w:rsidRPr="002062DC">
        <w:rPr>
          <w:rFonts w:hAnsi="Times New Roman" w:ascii="Times New Roman"/>
          <w:szCs w:val="24"/>
        </w:rPr>
        <w:tab/>
      </w:r>
      <w:r w:rsidRPr="002062DC">
        <w:rPr>
          <w:rFonts w:hAnsi="Times New Roman" w:ascii="Times New Roman"/>
          <w:szCs w:val="24"/>
        </w:rPr>
        <w:tab/>
      </w:r>
      <w:r w:rsidRPr="002062DC">
        <w:rPr>
          <w:rFonts w:hAnsi="Times New Roman" w:ascii="Times New Roman"/>
          <w:szCs w:val="24"/>
        </w:rPr>
        <w:tab/>
      </w:r>
      <w:r w:rsidRPr="002062DC">
        <w:rPr>
          <w:rFonts w:hAnsi="Times New Roman" w:ascii="Times New Roman"/>
          <w:szCs w:val="24"/>
        </w:rPr>
        <w:tab/>
      </w:r>
      <w:r w:rsidRPr="002062DC">
        <w:rPr>
          <w:rFonts w:hAnsi="Times New Roman" w:ascii="Times New Roman"/>
          <w:szCs w:val="24"/>
        </w:rPr>
        <w:tab/>
      </w:r>
      <w:r w:rsidRPr="002062DC">
        <w:rPr>
          <w:rFonts w:hAnsi="Times New Roman" w:ascii="Times New Roman"/>
          <w:szCs w:val="24"/>
        </w:rPr>
        <w:tab/>
      </w:r>
      <w:r w:rsidRPr="002062DC">
        <w:rPr>
          <w:rFonts w:hAnsi="Times New Roman" w:ascii="Times New Roman"/>
          <w:szCs w:val="24"/>
        </w:rPr>
        <w:tab/>
        <w:t>SUDAC:</w:t>
      </w:r>
    </w:p>
    <w:p w:rsidRDefault="00487CCD" w:rsidP="00487CCD" w:rsidR="00487CCD" w:rsidRPr="002062DC">
      <w:pPr>
        <w:jc w:val="both"/>
        <w:rPr>
          <w:rFonts w:hAnsi="Times New Roman" w:ascii="Times New Roman"/>
          <w:szCs w:val="24"/>
        </w:rPr>
      </w:pPr>
      <w:r w:rsidRPr="002062DC">
        <w:rPr>
          <w:rFonts w:hAnsi="Times New Roman" w:ascii="Times New Roman"/>
          <w:szCs w:val="24"/>
        </w:rPr>
        <w:tab/>
      </w:r>
      <w:r w:rsidRPr="002062DC">
        <w:rPr>
          <w:rFonts w:hAnsi="Times New Roman" w:ascii="Times New Roman"/>
          <w:szCs w:val="24"/>
        </w:rPr>
        <w:tab/>
      </w:r>
      <w:r w:rsidRPr="002062DC">
        <w:rPr>
          <w:rFonts w:hAnsi="Times New Roman" w:ascii="Times New Roman"/>
          <w:szCs w:val="24"/>
        </w:rPr>
        <w:tab/>
      </w:r>
      <w:r w:rsidRPr="002062DC">
        <w:rPr>
          <w:rFonts w:hAnsi="Times New Roman" w:ascii="Times New Roman"/>
          <w:szCs w:val="24"/>
        </w:rPr>
        <w:tab/>
      </w:r>
      <w:r w:rsidRPr="002062DC">
        <w:rPr>
          <w:rFonts w:hAnsi="Times New Roman" w:ascii="Times New Roman"/>
          <w:szCs w:val="24"/>
        </w:rPr>
        <w:tab/>
      </w:r>
      <w:r w:rsidRPr="002062DC">
        <w:rPr>
          <w:rFonts w:hAnsi="Times New Roman" w:ascii="Times New Roman"/>
          <w:szCs w:val="24"/>
        </w:rPr>
        <w:tab/>
      </w:r>
      <w:r w:rsidRPr="002062DC">
        <w:rPr>
          <w:rFonts w:hAnsi="Times New Roman" w:ascii="Times New Roman"/>
          <w:szCs w:val="24"/>
        </w:rPr>
        <w:tab/>
      </w:r>
      <w:r w:rsidRPr="002062DC">
        <w:rPr>
          <w:rFonts w:hAnsi="Times New Roman" w:ascii="Times New Roman"/>
          <w:szCs w:val="24"/>
        </w:rPr>
        <w:tab/>
      </w:r>
      <w:r w:rsidRPr="002062DC">
        <w:rPr>
          <w:rFonts w:hAnsi="Times New Roman" w:ascii="Times New Roman"/>
          <w:szCs w:val="24"/>
        </w:rPr>
        <w:tab/>
      </w:r>
      <w:r w:rsidR="00B82AE0" w:rsidRPr="002062DC">
        <w:rPr>
          <w:rFonts w:hAnsi="Times New Roman" w:ascii="Times New Roman"/>
          <w:szCs w:val="24"/>
        </w:rPr>
        <w:t>Nada Kraljić</w:t>
      </w:r>
      <w:r w:rsidR="004546D4">
        <w:rPr>
          <w:rFonts w:hAnsi="Times New Roman" w:ascii="Times New Roman"/>
          <w:szCs w:val="24"/>
        </w:rPr>
        <w:t>, v.r.</w:t>
      </w:r>
      <w:r w:rsidR="00B82AE0" w:rsidRPr="002062DC">
        <w:rPr>
          <w:rFonts w:hAnsi="Times New Roman" w:ascii="Times New Roman"/>
          <w:szCs w:val="24"/>
        </w:rPr>
        <w:t xml:space="preserve"> </w:t>
      </w:r>
      <w:r w:rsidRPr="002062DC">
        <w:rPr>
          <w:rFonts w:hAnsi="Times New Roman" w:ascii="Times New Roman"/>
          <w:szCs w:val="24"/>
        </w:rPr>
        <w:t xml:space="preserve">   </w:t>
      </w:r>
    </w:p>
    <w:p w:rsidRDefault="00B82AE0" w:rsidR="00B82AE0">
      <w:pPr>
        <w:rPr>
          <w:rFonts w:hAnsi="Times New Roman" w:ascii="Times New Roman"/>
          <w:szCs w:val="24"/>
        </w:rPr>
      </w:pPr>
    </w:p>
    <w:p w:rsidRDefault="004546D4" w:rsidR="004546D4" w:rsidRPr="004546D4">
      <w:pPr>
        <w:rPr>
          <w:rFonts w:hAnsi="Times New Roman" w:ascii="Times New Roman"/>
        </w:rPr>
      </w:pPr>
      <w:r w:rsidRPr="004546D4">
        <w:rPr>
          <w:rFonts w:hAnsi="Times New Roman" w:ascii="Times New Roman"/>
          <w:szCs w:val="24"/>
        </w:rPr>
        <w:tab/>
      </w:r>
      <w:r w:rsidRPr="004546D4">
        <w:rPr>
          <w:rFonts w:hAnsi="Times New Roman" w:ascii="Times New Roman"/>
          <w:szCs w:val="24"/>
        </w:rPr>
        <w:tab/>
      </w:r>
      <w:r w:rsidRPr="004546D4">
        <w:rPr>
          <w:rFonts w:hAnsi="Times New Roman" w:ascii="Times New Roman"/>
          <w:szCs w:val="24"/>
        </w:rPr>
        <w:tab/>
      </w:r>
      <w:r w:rsidRPr="004546D4">
        <w:rPr>
          <w:rFonts w:hAnsi="Times New Roman" w:ascii="Times New Roman"/>
          <w:szCs w:val="24"/>
        </w:rPr>
        <w:tab/>
      </w:r>
      <w:r w:rsidRPr="004546D4">
        <w:rPr>
          <w:rFonts w:hAnsi="Times New Roman" w:ascii="Times New Roman"/>
          <w:szCs w:val="24"/>
        </w:rPr>
        <w:tab/>
      </w:r>
      <w:r w:rsidRPr="004546D4">
        <w:rPr>
          <w:rFonts w:hAnsi="Times New Roman" w:ascii="Times New Roman"/>
          <w:szCs w:val="24"/>
        </w:rPr>
        <w:tab/>
      </w:r>
      <w:r w:rsidRPr="004546D4">
        <w:rPr>
          <w:rFonts w:hAnsi="Times New Roman" w:ascii="Times New Roman"/>
          <w:szCs w:val="24"/>
        </w:rPr>
        <w:tab/>
      </w:r>
      <w:r w:rsidRPr="004546D4">
        <w:rPr>
          <w:rFonts w:hAnsi="Times New Roman" w:ascii="Times New Roman"/>
          <w:szCs w:val="24"/>
        </w:rPr>
        <w:tab/>
      </w:r>
      <w:r w:rsidRPr="004546D4">
        <w:rPr>
          <w:rFonts w:hAnsi="Times New Roman" w:ascii="Times New Roman"/>
        </w:rPr>
        <w:t>Za točnost otpravka-ovl.službenik</w:t>
      </w:r>
    </w:p>
    <w:p w:rsidRDefault="004546D4" w:rsidP="004546D4" w:rsidR="004546D4" w:rsidRPr="004546D4">
      <w:pPr>
        <w:ind w:firstLine="708" w:left="5664"/>
        <w:rPr>
          <w:rFonts w:hAnsi="Times New Roman" w:ascii="Times New Roman"/>
        </w:rPr>
      </w:pPr>
      <w:r w:rsidRPr="004546D4">
        <w:rPr>
          <w:rFonts w:hAnsi="Times New Roman" w:ascii="Times New Roman"/>
        </w:rPr>
        <w:t>Vinka Mihalinčić</w:t>
      </w:r>
    </w:p>
    <w:p w:rsidRDefault="004546D4" w:rsidR="004546D4" w:rsidRPr="002062DC">
      <w:pPr>
        <w:rPr>
          <w:rFonts w:hAnsi="Times New Roman" w:ascii="Times New Roman"/>
          <w:szCs w:val="24"/>
        </w:rPr>
      </w:pPr>
    </w:p>
    <w:sectPr w:rsidSect="006564F4" w:rsidR="004546D4" w:rsidRPr="002062DC">
      <w:pgSz w:code="9" w:h="16840" w:w="11907"/>
      <w:pgMar w:gutter="0" w:footer="720" w:header="720" w:left="1418" w:bottom="1418" w:right="1418" w:top="1418"/>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0"/>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7CCD"/>
    <w:rsid w:val="000420D2"/>
    <w:rsid w:val="00120104"/>
    <w:rsid w:val="00130D68"/>
    <w:rsid w:val="001F112F"/>
    <w:rsid w:val="002062DC"/>
    <w:rsid w:val="002F2BD1"/>
    <w:rsid w:val="00320FA8"/>
    <w:rsid w:val="00361423"/>
    <w:rsid w:val="004546D4"/>
    <w:rsid w:val="004814BC"/>
    <w:rsid w:val="00487CCD"/>
    <w:rsid w:val="0072617A"/>
    <w:rsid w:val="007C1B9C"/>
    <w:rsid w:val="00855D24"/>
    <w:rsid w:val="00920EDA"/>
    <w:rsid w:val="00A22213"/>
    <w:rsid w:val="00A53A26"/>
    <w:rsid w:val="00A74F51"/>
    <w:rsid w:val="00AB410D"/>
    <w:rsid w:val="00B82AE0"/>
    <w:rsid w:val="00BB4A20"/>
    <w:rsid w:val="00BE6F6D"/>
    <w:rsid w:val="00C643A4"/>
    <w:rsid w:val="00C757C2"/>
    <w:rsid w:val="00CC20B1"/>
    <w:rsid w:val="00D6602A"/>
    <w:rsid w:val="00D80048"/>
    <w:rsid w:val="00DE3357"/>
    <w:rsid w:val="00E13E9A"/>
    <w:rsid w:val="00F25CDB"/>
    <w:rsid w:val="00F26225"/>
    <w:rsid w:val="00F32FFF"/>
    <w:rsid w:val="00F40E1D"/>
    <w:rsid w:val="00F854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7CCD"/>
    <w:rPr>
      <w:rFonts w:cs="Times New Roman" w:eastAsia="Times New Roman" w:hAnsi="Arial" w:ascii="Arial"/>
      <w:szCs w:val="20"/>
      <w:lang w:eastAsia="hr-HR"/>
    </w:rPr>
  </w:style>
  <w:style w:styleId="Naslov2" w:type="paragraph">
    <w:name w:val="heading 2"/>
    <w:basedOn w:val="Normal"/>
    <w:next w:val="Normal"/>
    <w:link w:val="Naslov2Char"/>
    <w:qFormat/>
    <w:rsid w:val="002062DC"/>
    <w:pPr>
      <w:keepNext/>
      <w:jc w:val="center"/>
      <w:outlineLvl w:val="1"/>
    </w:pPr>
    <w:rPr>
      <w:rFonts w:hAnsi="Times New Roman" w:ascii="Times New Roman"/>
      <w:b/>
      <w:bCs/>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Tekstbalonia" w:type="paragraph">
    <w:name w:val="Balloon Text"/>
    <w:basedOn w:val="Normal"/>
    <w:link w:val="TekstbaloniaChar"/>
    <w:uiPriority w:val="99"/>
    <w:semiHidden/>
    <w:unhideWhenUsed/>
    <w:rsid w:val="00487CC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7CCD"/>
    <w:rPr>
      <w:rFonts w:cs="Tahoma" w:eastAsia="Times New Roman" w:hAnsi="Tahoma" w:ascii="Tahoma"/>
      <w:sz w:val="16"/>
      <w:szCs w:val="16"/>
      <w:lang w:eastAsia="hr-HR" w:val="en-GB"/>
    </w:rPr>
  </w:style>
  <w:style w:customStyle="true" w:styleId="Naslov2Char" w:type="character">
    <w:name w:val="Naslov 2 Char"/>
    <w:basedOn w:val="Zadanifontodlomka"/>
    <w:link w:val="Naslov2"/>
    <w:rsid w:val="002062DC"/>
    <w:rPr>
      <w:rFonts w:cs="Times New Roman" w:eastAsia="Times New Roman"/>
      <w:b/>
      <w:bCs/>
      <w:szCs w:val="24"/>
      <w:lang w:eastAsia="hr-HR"/>
    </w:rPr>
  </w:style>
  <w:style w:styleId="Tekstrezerviranogmjesta" w:type="character">
    <w:name w:val="Placeholder Text"/>
    <w:basedOn w:val="Zadanifontodlomka"/>
    <w:uiPriority w:val="99"/>
    <w:semiHidden/>
    <w:rsid w:val="004546D4"/>
    <w:rPr>
      <w:color w:val="808080"/>
      <w:bdr w:space="0" w:sz="0" w:color="auto" w:val="none"/>
      <w:shd w:fill="auto" w:color="auto" w:val="clear"/>
    </w:rPr>
  </w:style>
  <w:style w:customStyle="true" w:styleId="eSPISCCParagraphDefaultFont" w:type="character">
    <w:name w:val="eSPIS_CC_Paragraph Default Font"/>
    <w:basedOn w:val="Zadanifontodlomka"/>
    <w:rsid w:val="004546D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546D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546D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546D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7CCD"/>
    <w:rPr>
      <w:rFonts w:ascii="Arial" w:cs="Times New Roman" w:eastAsia="Times New Roman" w:hAnsi="Arial"/>
      <w:szCs w:val="20"/>
      <w:lang w:eastAsia="hr-HR"/>
    </w:rPr>
  </w:style>
  <w:style w:styleId="Naslov2" w:type="paragraph">
    <w:name w:val="heading 2"/>
    <w:basedOn w:val="Normal"/>
    <w:next w:val="Normal"/>
    <w:link w:val="Naslov2Char"/>
    <w:qFormat/>
    <w:rsid w:val="002062DC"/>
    <w:pPr>
      <w:keepNext/>
      <w:jc w:val="center"/>
      <w:outlineLvl w:val="1"/>
    </w:pPr>
    <w:rPr>
      <w:rFonts w:ascii="Times New Roman" w:hAnsi="Times New Roman"/>
      <w:b/>
      <w:bCs/>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Tekstbalonia" w:type="paragraph">
    <w:name w:val="Balloon Text"/>
    <w:basedOn w:val="Normal"/>
    <w:link w:val="TekstbaloniaChar"/>
    <w:uiPriority w:val="99"/>
    <w:semiHidden/>
    <w:unhideWhenUsed/>
    <w:rsid w:val="00487CCD"/>
    <w:rPr>
      <w:rFonts w:ascii="Tahoma" w:cs="Tahoma" w:hAnsi="Tahoma"/>
      <w:sz w:val="16"/>
      <w:szCs w:val="16"/>
    </w:rPr>
  </w:style>
  <w:style w:customStyle="1" w:styleId="TekstbaloniaChar" w:type="character">
    <w:name w:val="Tekst balončića Char"/>
    <w:basedOn w:val="Zadanifontodlomka"/>
    <w:link w:val="Tekstbalonia"/>
    <w:uiPriority w:val="99"/>
    <w:semiHidden/>
    <w:rsid w:val="00487CCD"/>
    <w:rPr>
      <w:rFonts w:ascii="Tahoma" w:cs="Tahoma" w:eastAsia="Times New Roman" w:hAnsi="Tahoma"/>
      <w:sz w:val="16"/>
      <w:szCs w:val="16"/>
      <w:lang w:eastAsia="hr-HR" w:val="en-GB"/>
    </w:rPr>
  </w:style>
  <w:style w:customStyle="1" w:styleId="Naslov2Char" w:type="character">
    <w:name w:val="Naslov 2 Char"/>
    <w:basedOn w:val="Zadanifontodlomka"/>
    <w:link w:val="Naslov2"/>
    <w:rsid w:val="002062DC"/>
    <w:rPr>
      <w:rFonts w:cs="Times New Roman" w:eastAsia="Times New Roman"/>
      <w:b/>
      <w:bCs/>
      <w:szCs w:val="24"/>
      <w:lang w:eastAsia="hr-HR"/>
    </w:rPr>
  </w:style>
  <w:style w:styleId="Tekstrezerviranogmjesta" w:type="character">
    <w:name w:val="Placeholder Text"/>
    <w:basedOn w:val="Zadanifontodlomka"/>
    <w:uiPriority w:val="99"/>
    <w:semiHidden/>
    <w:rsid w:val="004546D4"/>
    <w:rPr>
      <w:color w:val="808080"/>
      <w:bdr w:color="auto" w:space="0" w:sz="0" w:val="none"/>
      <w:shd w:color="auto" w:fill="auto" w:val="clear"/>
    </w:rPr>
  </w:style>
  <w:style w:customStyle="1" w:styleId="eSPISCCParagraphDefaultFont" w:type="character">
    <w:name w:val="eSPIS_CC_Paragraph Default Font"/>
    <w:basedOn w:val="Zadanifontodlomka"/>
    <w:rsid w:val="004546D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546D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546D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546D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896</izvorni_sadrzaj>
    <derivirana_varijabla naziv="DomainObject.Predmet.Broj_1">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2014.</izvorni_sadrzaj>
    <derivirana_varijabla naziv="DomainObject.Predmet.DatumOsnivanja_1">4.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lipnja 2017.</izvorni_sadrzaj>
    <derivirana_varijabla naziv="DomainObject.Predmet.DatumRjesavanja_1">9.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St-896/2014</izvorni_sadrzaj>
    <derivirana_varijabla naziv="DomainObject.Predmet.OznakaBroj_1">St-896/2014</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91650492464</izvorni_sadrzaj>
    <derivirana_varijabla naziv="DomainObject.Predmet.PredmetRijesio.Oib_1">91650492464</derivirana_varijabla>
  </DomainObject.Predmet.PredmetRijesio.Oib>
  <DomainObject.Predmet.PredmetRijesio.Prezime>
    <izvorni_sadrzaj>Kraljić</izvorni_sadrzaj>
    <derivirana_varijabla naziv="DomainObject.Predmet.PredmetRijesio.Prezime_1">Kraljić</derivirana_varijabla>
  </DomainObject.Predmet.PredmetRijesio.Prezime>
  <DomainObject.Predmet.PrimjedbaSuca>
    <izvorni_sadrzaj/>
    <derivirana_varijabla naziv="DomainObject.Predmet.PrimjedbaSuca_1"/>
  </DomainObject.Predmet.PrimjedbaSuca>
  <DomainObject.Predmet.ProtustrankaFormated>
    <izvorni_sadrzaj>  TRADEXCO d.o.o.</izvorni_sadrzaj>
    <derivirana_varijabla naziv="DomainObject.Predmet.ProtustrankaFormated_1">  TRADEXCO d.o.o.</derivirana_varijabla>
  </DomainObject.Predmet.ProtustrankaFormated>
  <DomainObject.Predmet.ProtustrankaFormatedOIB>
    <izvorni_sadrzaj>  TRADEXCO d.o.o., OIB 07595006988</izvorni_sadrzaj>
    <derivirana_varijabla naziv="DomainObject.Predmet.ProtustrankaFormatedOIB_1">  TRADEXCO d.o.o., OIB 07595006988</derivirana_varijabla>
  </DomainObject.Predmet.ProtustrankaFormatedOIB>
  <DomainObject.Predmet.ProtustrankaFormatedWithAdress>
    <izvorni_sadrzaj> TRADEXCO d.o.o., Industrijska 8, 10431 Sveta Nedelja</izvorni_sadrzaj>
    <derivirana_varijabla naziv="DomainObject.Predmet.ProtustrankaFormatedWithAdress_1"> TRADEXCO d.o.o., Industrijska 8, 10431 Sveta Nedelja</derivirana_varijabla>
  </DomainObject.Predmet.ProtustrankaFormatedWithAdress>
  <DomainObject.Predmet.ProtustrankaFormatedWithAdressOIB>
    <izvorni_sadrzaj> TRADEXCO d.o.o., OIB 07595006988, Industrijska 8, 10431 Sveta Nedelja</izvorni_sadrzaj>
    <derivirana_varijabla naziv="DomainObject.Predmet.ProtustrankaFormatedWithAdressOIB_1"> TRADEXCO d.o.o., OIB 07595006988, Industrijska 8, 10431 Sveta Nedelja</derivirana_varijabla>
  </DomainObject.Predmet.ProtustrankaFormatedWithAdressOIB>
  <DomainObject.Predmet.ProtustrankaWithAdress>
    <izvorni_sadrzaj>TRADEXCO d.o.o. Industrijska 8, 10431 Sveta Nedelja</izvorni_sadrzaj>
    <derivirana_varijabla naziv="DomainObject.Predmet.ProtustrankaWithAdress_1">TRADEXCO d.o.o. Industrijska 8, 10431 Sveta Nedelja</derivirana_varijabla>
  </DomainObject.Predmet.ProtustrankaWithAdress>
  <DomainObject.Predmet.ProtustrankaWithAdressOIB>
    <izvorni_sadrzaj>TRADEXCO d.o.o., OIB 07595006988, Industrijska 8, 10431 Sveta Nedelja</izvorni_sadrzaj>
    <derivirana_varijabla naziv="DomainObject.Predmet.ProtustrankaWithAdressOIB_1">TRADEXCO d.o.o., OIB 07595006988, Industrijska 8, 10431 Sveta Nedelja</derivirana_varijabla>
  </DomainObject.Predmet.ProtustrankaWithAdressOIB>
  <DomainObject.Predmet.ProtustrankaNazivFormated>
    <izvorni_sadrzaj>TRADEXCO d.o.o.</izvorni_sadrzaj>
    <derivirana_varijabla naziv="DomainObject.Predmet.ProtustrankaNazivFormated_1">TRADEXCO d.o.o.</derivirana_varijabla>
  </DomainObject.Predmet.ProtustrankaNazivFormated>
  <DomainObject.Predmet.ProtustrankaNazivFormatedOIB>
    <izvorni_sadrzaj>TRADEXCO d.o.o., OIB 07595006988</izvorni_sadrzaj>
    <derivirana_varijabla naziv="DomainObject.Predmet.ProtustrankaNazivFormatedOIB_1">TRADEXCO d.o.o., OIB 07595006988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TRADEXCO d.o.o.; VODOOPSKRBA I ODVODNJA d.o.o.; Raiffeisenbank Austria d.d.; Maroje Stjepović; Tomislav Golem; Joso Belakušić; Hrvatska radiotelevizija</izvorni_sadrzaj>
    <derivirana_varijabla naziv="DomainObject.Predmet.StrankaFormated_1">  TRADEXCO d.o.o.; VODOOPSKRBA I ODVODNJA d.o.o.; Raiffeisenbank Austria d.d.; Maroje Stjepović; Tomislav Golem; Joso Belakušić; Hrvatska radiotelevizija</derivirana_varijabla>
  </DomainObject.Predmet.StrankaFormated>
  <DomainObject.Predmet.StrankaFormatedOIB>
    <izvorni_sadrzaj>  TRADEXCO d.o.o., OIB 07595006988; VODOOPSKRBA I ODVODNJA d.o.o.; Raiffeisenbank Austria d.d., OIB 53056966535; Maroje Stjepović, OIB 57640555089; Tomislav Golem, OIB 80948972111; Joso Belakušić, OIB 25175303491; Hrvatska radiotelevizija</izvorni_sadrzaj>
    <derivirana_varijabla naziv="DomainObject.Predmet.StrankaFormatedOIB_1">  TRADEXCO d.o.o., OIB 07595006988; VODOOPSKRBA I ODVODNJA d.o.o.; Raiffeisenbank Austria d.d., OIB 53056966535; Maroje Stjepović, OIB 57640555089; Tomislav Golem, OIB 80948972111; Joso Belakušić, OIB 25175303491; Hrvatska radiotelevizija</derivirana_varijabla>
  </DomainObject.Predmet.StrankaFormatedOIB>
  <DomainObject.Predmet.StrankaFormatedWithAdress>
    <izvorni_sadrzaj> TRADEXCO d.o.o., Industrijska 8, 10431 Sveta Nedelja; VODOOPSKRBA I ODVODNJA d.o.o., Folnegovićeva 1, 10000 Zagreb; Raiffeisenbank Austria d.d., Petrinjska 59, Zagreb; Maroje Stjepović, Pera Budmanija 10, 20000 Dubrovnik; Tomislav Golem, Siječanjska 13, 10000 Zagreb; Joso Belakušić, Ante Pandakovića 15, 10000 Zagreb; Hrvatska radiotelevizija, Prisavlje 3, 10000 Zagreb</izvorni_sadrzaj>
    <derivirana_varijabla naziv="DomainObject.Predmet.StrankaFormatedWithAdress_1"> TRADEXCO d.o.o., Industrijska 8, 10431 Sveta Nedelja; VODOOPSKRBA I ODVODNJA d.o.o., Folnegovićeva 1, 10000 Zagreb; Raiffeisenbank Austria d.d., Petrinjska 59, Zagreb; Maroje Stjepović, Pera Budmanija 10, 20000 Dubrovnik; Tomislav Golem, Siječanjska 13, 10000 Zagreb; Joso Belakušić, Ante Pandakovića 15, 10000 Zagreb; Hrvatska radiotelevizija, Prisavlje 3, 10000 Zagreb</derivirana_varijabla>
  </DomainObject.Predmet.StrankaFormatedWithAdress>
  <DomainObject.Predmet.StrankaFormatedWithAdressOIB>
    <izvorni_sadrzaj> TRADEXCO d.o.o., OIB 07595006988, Industrijska 8, 10431 Sveta Nedelja; VODOOPSKRBA I ODVODNJA d.o.o., Folnegovićeva 1, 10000 Zagreb; Raiffeisenbank Austria d.d., OIB 53056966535, Petrinjska 59, Zagreb; Maroje Stjepović, OIB 57640555089, Pera Budmanija 10, 20000 Dubrovnik; Tomislav Golem, OIB 80948972111, Siječanjska 13, 10000 Zagreb; Joso Belakušić, OIB 25175303491, Ante Pandakovića 15, 10000 Zagreb; Hrvatska radiotelevizija, Prisavlje 3, 10000 Zagreb</izvorni_sadrzaj>
    <derivirana_varijabla naziv="DomainObject.Predmet.StrankaFormatedWithAdressOIB_1"> TRADEXCO d.o.o., OIB 07595006988, Industrijska 8, 10431 Sveta Nedelja; VODOOPSKRBA I ODVODNJA d.o.o., Folnegovićeva 1, 10000 Zagreb; Raiffeisenbank Austria d.d., OIB 53056966535, Petrinjska 59, Zagreb; Maroje Stjepović, OIB 57640555089, Pera Budmanija 10, 20000 Dubrovnik; Tomislav Golem, OIB 80948972111, Siječanjska 13, 10000 Zagreb; Joso Belakušić, OIB 25175303491, Ante Pandakovića 15, 10000 Zagreb; Hrvatska radiotelevizija, Prisavlje 3, 10000 Zagreb</derivirana_varijabla>
  </DomainObject.Predmet.StrankaFormatedWithAdressOIB>
  <DomainObject.Predmet.StrankaWithAdress>
    <izvorni_sadrzaj>TRADEXCO d.o.o. Industrijska 8,10431 Sveta Nedelja,VODOOPSKRBA I ODVODNJA d.o.o. Folnegovićeva 1,10000 Zagreb,Raiffeisenbank Austria d.d. Petrinjska 59,Zagreb,Maroje Stjepović Pera Budmanija 10,20000 Dubrovnik,Tomislav Golem Siječanjska 13,10000 Zagreb,Joso Belakušić Ante Pandakovića 15,10000 Zagreb,Hrvatska radiotelevizija Prisavlje 3,10000 Zagreb</izvorni_sadrzaj>
    <derivirana_varijabla naziv="DomainObject.Predmet.StrankaWithAdress_1">TRADEXCO d.o.o. Industrijska 8,10431 Sveta Nedelja,VODOOPSKRBA I ODVODNJA d.o.o. Folnegovićeva 1,10000 Zagreb,Raiffeisenbank Austria d.d. Petrinjska 59,Zagreb,Maroje Stjepović Pera Budmanija 10,20000 Dubrovnik,Tomislav Golem Siječanjska 13,10000 Zagreb,Joso Belakušić Ante Pandakovića 15,10000 Zagreb,Hrvatska radiotelevizija Prisavlje 3,10000 Zagreb</derivirana_varijabla>
  </DomainObject.Predmet.StrankaWithAdress>
  <DomainObject.Predmet.StrankaWithAdressOIB>
    <izvorni_sadrzaj>TRADEXCO d.o.o., OIB 07595006988, Industrijska 8,10431 Sveta Nedelja,VODOOPSKRBA I ODVODNJA d.o.o., Folnegovićeva 1,10000 Zagreb,Raiffeisenbank Austria d.d., OIB 53056966535, Petrinjska 59,Zagreb,Maroje Stjepović, OIB 57640555089, Pera Budmanija 10,20000 Dubrovnik,Tomislav Golem, OIB 80948972111, Siječanjska 13,10000 Zagreb,Joso Belakušić, OIB 25175303491, Ante Pandakovića 15,10000 Zagreb,Hrvatska radiotelevizija, Prisavlje 3,10000 Zagreb</izvorni_sadrzaj>
    <derivirana_varijabla naziv="DomainObject.Predmet.StrankaWithAdressOIB_1">TRADEXCO d.o.o., OIB 07595006988, Industrijska 8,10431 Sveta Nedelja,VODOOPSKRBA I ODVODNJA d.o.o., Folnegovićeva 1,10000 Zagreb,Raiffeisenbank Austria d.d., OIB 53056966535, Petrinjska 59,Zagreb,Maroje Stjepović, OIB 57640555089, Pera Budmanija 10,20000 Dubrovnik,Tomislav Golem, OIB 80948972111, Siječanjska 13,10000 Zagreb,Joso Belakušić, OIB 25175303491, Ante Pandakovića 15,10000 Zagreb,Hrvatska radiotelevizija, Prisavlje 3,10000 Zagreb</derivirana_varijabla>
  </DomainObject.Predmet.StrankaWithAdressOIB>
  <DomainObject.Predmet.StrankaNazivFormated>
    <izvorni_sadrzaj>TRADEXCO d.o.o.,VODOOPSKRBA I ODVODNJA d.o.o.,Raiffeisenbank Austria d.d.,Maroje Stjepović,Tomislav Golem,Joso Belakušić,Hrvatska radiotelevizija</izvorni_sadrzaj>
    <derivirana_varijabla naziv="DomainObject.Predmet.StrankaNazivFormated_1">TRADEXCO d.o.o.,VODOOPSKRBA I ODVODNJA d.o.o.,Raiffeisenbank Austria d.d.,Maroje Stjepović,Tomislav Golem,Joso Belakušić,Hrvatska radiotelevizija</derivirana_varijabla>
  </DomainObject.Predmet.StrankaNazivFormated>
  <DomainObject.Predmet.StrankaNazivFormatedOIB>
    <izvorni_sadrzaj>TRADEXCO d.o.o., OIB 07595006988,VODOOPSKRBA I ODVODNJA d.o.o.,Raiffeisenbank Austria d.d., OIB 53056966535,Maroje Stjepović, OIB 57640555089,Tomislav Golem, OIB 80948972111,Joso Belakušić, OIB 25175303491,Hrvatska radiotelevizija</izvorni_sadrzaj>
    <derivirana_varijabla naziv="DomainObject.Predmet.StrankaNazivFormatedOIB_1">TRADEXCO d.o.o., OIB 07595006988,VODOOPSKRBA I ODVODNJA d.o.o.,Raiffeisenbank Austria d.d., OIB 53056966535,Maroje Stjepović, OIB 57640555089,Tomislav Golem, OIB 80948972111,Joso Belakušić, OIB 25175303491,Hrvatska radiotelevizija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TRADEXCO d.o.o.</item>
      <item>VODOOPSKRBA I ODVODNJA d.o.o.</item>
      <item>Raiffeisenbank Austria d.d.</item>
      <item>Maroje Stjepović</item>
      <item>Tomislav Golem</item>
      <item>Joso Belakušić</item>
      <item>Hrvatska radiotelevizija</item>
    </izvorni_sadrzaj>
    <derivirana_varijabla naziv="DomainObject.Predmet.StrankaListFormated_1">
      <item>TRADEXCO d.o.o.</item>
      <item>VODOOPSKRBA I ODVODNJA d.o.o.</item>
      <item>Raiffeisenbank Austria d.d.</item>
      <item>Maroje Stjepović</item>
      <item>Tomislav Golem</item>
      <item>Joso Belakušić</item>
      <item>Hrvatska radiotelevizija</item>
    </derivirana_varijabla>
  </DomainObject.Predmet.StrankaListFormated>
  <DomainObject.Predmet.StrankaListFormatedOIB>
    <izvorni_sadrzaj>
      <item>TRADEXCO d.o.o., OIB 07595006988</item>
      <item>VODOOPSKRBA I ODVODNJA d.o.o.</item>
      <item>Raiffeisenbank Austria d.d., OIB 53056966535</item>
      <item>Maroje Stjepović, OIB 57640555089</item>
      <item>Tomislav Golem, OIB 80948972111</item>
      <item>Joso Belakušić, OIB 25175303491</item>
      <item>Hrvatska radiotelevizija</item>
    </izvorni_sadrzaj>
    <derivirana_varijabla naziv="DomainObject.Predmet.StrankaListFormatedOIB_1">
      <item>TRADEXCO d.o.o., OIB 07595006988</item>
      <item>VODOOPSKRBA I ODVODNJA d.o.o.</item>
      <item>Raiffeisenbank Austria d.d., OIB 53056966535</item>
      <item>Maroje Stjepović, OIB 57640555089</item>
      <item>Tomislav Golem, OIB 80948972111</item>
      <item>Joso Belakušić, OIB 25175303491</item>
      <item>Hrvatska radiotelevizija</item>
    </derivirana_varijabla>
  </DomainObject.Predmet.StrankaListFormatedOIB>
  <DomainObject.Predmet.StrankaListFormatedWithAdress>
    <izvorni_sadrzaj>
      <item>TRADEXCO d.o.o., Industrijska 8, 10431 Sveta Nedelja</item>
      <item>VODOOPSKRBA I ODVODNJA d.o.o., Folnegovićeva 1, 10000 Zagreb</item>
      <item>Raiffeisenbank Austria d.d., Petrinjska 59, Zagreb</item>
      <item>Maroje Stjepović, Pera Budmanija 10, 20000 Dubrovnik</item>
      <item>Tomislav Golem, Siječanjska 13, 10000 Zagreb</item>
      <item>Joso Belakušić, Ante Pandakovića 15, 10000 Zagreb</item>
      <item>Hrvatska radiotelevizija, Prisavlje 3, 10000 Zagreb</item>
    </izvorni_sadrzaj>
    <derivirana_varijabla naziv="DomainObject.Predmet.StrankaListFormatedWithAdress_1">
      <item>TRADEXCO d.o.o., Industrijska 8, 10431 Sveta Nedelja</item>
      <item>VODOOPSKRBA I ODVODNJA d.o.o., Folnegovićeva 1, 10000 Zagreb</item>
      <item>Raiffeisenbank Austria d.d., Petrinjska 59, Zagreb</item>
      <item>Maroje Stjepović, Pera Budmanija 10, 20000 Dubrovnik</item>
      <item>Tomislav Golem, Siječanjska 13, 10000 Zagreb</item>
      <item>Joso Belakušić, Ante Pandakovića 15, 10000 Zagreb</item>
      <item>Hrvatska radiotelevizija, Prisavlje 3, 10000 Zagreb</item>
    </derivirana_varijabla>
  </DomainObject.Predmet.StrankaListFormatedWithAdress>
  <DomainObject.Predmet.StrankaListFormatedWithAdressOIB>
    <izvorni_sadrzaj>
      <item>TRADEXCO d.o.o., OIB 07595006988, Industrijska 8, 10431 Sveta Nedelja</item>
      <item>VODOOPSKRBA I ODVODNJA d.o.o., Folnegovićeva 1, 10000 Zagreb</item>
      <item>Raiffeisenbank Austria d.d., OIB 53056966535, Petrinjska 59, Zagreb</item>
      <item>Maroje Stjepović, OIB 57640555089, Pera Budmanija 10, 20000 Dubrovnik</item>
      <item>Tomislav Golem, OIB 80948972111, Siječanjska 13, 10000 Zagreb</item>
      <item>Joso Belakušić, OIB 25175303491, Ante Pandakovića 15, 10000 Zagreb</item>
      <item>Hrvatska radiotelevizija, Prisavlje 3, 10000 Zagreb</item>
    </izvorni_sadrzaj>
    <derivirana_varijabla naziv="DomainObject.Predmet.StrankaListFormatedWithAdressOIB_1">
      <item>TRADEXCO d.o.o., OIB 07595006988, Industrijska 8, 10431 Sveta Nedelja</item>
      <item>VODOOPSKRBA I ODVODNJA d.o.o., Folnegovićeva 1, 10000 Zagreb</item>
      <item>Raiffeisenbank Austria d.d., OIB 53056966535, Petrinjska 59, Zagreb</item>
      <item>Maroje Stjepović, OIB 57640555089, Pera Budmanija 10, 20000 Dubrovnik</item>
      <item>Tomislav Golem, OIB 80948972111, Siječanjska 13, 10000 Zagreb</item>
      <item>Joso Belakušić, OIB 25175303491, Ante Pandakovića 15, 10000 Zagreb</item>
      <item>Hrvatska radiotelevizija, Prisavlje 3, 10000 Zagreb</item>
    </derivirana_varijabla>
  </DomainObject.Predmet.StrankaListFormatedWithAdressOIB>
  <DomainObject.Predmet.StrankaListNazivFormated>
    <izvorni_sadrzaj>
      <item>TRADEXCO d.o.o.</item>
      <item>VODOOPSKRBA I ODVODNJA d.o.o.</item>
      <item>Raiffeisenbank Austria d.d.</item>
      <item>Maroje Stjepović</item>
      <item>Tomislav Golem</item>
      <item>Joso Belakušić</item>
      <item>Hrvatska radiotelevizija</item>
    </izvorni_sadrzaj>
    <derivirana_varijabla naziv="DomainObject.Predmet.StrankaListNazivFormated_1">
      <item>TRADEXCO d.o.o.</item>
      <item>VODOOPSKRBA I ODVODNJA d.o.o.</item>
      <item>Raiffeisenbank Austria d.d.</item>
      <item>Maroje Stjepović</item>
      <item>Tomislav Golem</item>
      <item>Joso Belakušić</item>
      <item>Hrvatska radiotelevizija</item>
    </derivirana_varijabla>
  </DomainObject.Predmet.StrankaListNazivFormated>
  <DomainObject.Predmet.StrankaListNazivFormatedOIB>
    <izvorni_sadrzaj>
      <item>TRADEXCO d.o.o., OIB 07595006988</item>
      <item>VODOOPSKRBA I ODVODNJA d.o.o.</item>
      <item>Raiffeisenbank Austria d.d., OIB 53056966535</item>
      <item>Maroje Stjepović, OIB 57640555089</item>
      <item>Tomislav Golem, OIB 80948972111</item>
      <item>Joso Belakušić, OIB 25175303491</item>
      <item>Hrvatska radiotelevizija</item>
    </izvorni_sadrzaj>
    <derivirana_varijabla naziv="DomainObject.Predmet.StrankaListNazivFormatedOIB_1">
      <item>TRADEXCO d.o.o., OIB 07595006988</item>
      <item>VODOOPSKRBA I ODVODNJA d.o.o.</item>
      <item>Raiffeisenbank Austria d.d., OIB 53056966535</item>
      <item>Maroje Stjepović, OIB 57640555089</item>
      <item>Tomislav Golem, OIB 80948972111</item>
      <item>Joso Belakušić, OIB 25175303491</item>
      <item>Hrvatska radiotelevizija</item>
    </derivirana_varijabla>
  </DomainObject.Predmet.StrankaListNazivFormatedOIB>
  <DomainObject.Predmet.ProtuStrankaListFormated>
    <izvorni_sadrzaj>
      <item>TRADEXCO d.o.o.</item>
    </izvorni_sadrzaj>
    <derivirana_varijabla naziv="DomainObject.Predmet.ProtuStrankaListFormated_1">
      <item>TRADEXCO d.o.o.</item>
    </derivirana_varijabla>
  </DomainObject.Predmet.ProtuStrankaListFormated>
  <DomainObject.Predmet.ProtuStrankaListFormatedOIB>
    <izvorni_sadrzaj>
      <item>TRADEXCO d.o.o., OIB 07595006988</item>
    </izvorni_sadrzaj>
    <derivirana_varijabla naziv="DomainObject.Predmet.ProtuStrankaListFormatedOIB_1">
      <item>TRADEXCO d.o.o., OIB 07595006988</item>
    </derivirana_varijabla>
  </DomainObject.Predmet.ProtuStrankaListFormatedOIB>
  <DomainObject.Predmet.ProtuStrankaListFormatedWithAdress>
    <izvorni_sadrzaj>
      <item>TRADEXCO d.o.o., Industrijska 8, 10431 Sveta Nedelja</item>
    </izvorni_sadrzaj>
    <derivirana_varijabla naziv="DomainObject.Predmet.ProtuStrankaListFormatedWithAdress_1">
      <item>TRADEXCO d.o.o., Industrijska 8, 10431 Sveta Nedelja</item>
    </derivirana_varijabla>
  </DomainObject.Predmet.ProtuStrankaListFormatedWithAdress>
  <DomainObject.Predmet.ProtuStrankaListFormatedWithAdressOIB>
    <izvorni_sadrzaj>
      <item>TRADEXCO d.o.o., OIB 07595006988, Industrijska 8, 10431 Sveta Nedelja</item>
    </izvorni_sadrzaj>
    <derivirana_varijabla naziv="DomainObject.Predmet.ProtuStrankaListFormatedWithAdressOIB_1">
      <item>TRADEXCO d.o.o., OIB 07595006988, Industrijska 8, 10431 Sveta Nedelja</item>
    </derivirana_varijabla>
  </DomainObject.Predmet.ProtuStrankaListFormatedWithAdressOIB>
  <DomainObject.Predmet.ProtuStrankaListNazivFormated>
    <izvorni_sadrzaj>
      <item>TRADEXCO d.o.o.</item>
    </izvorni_sadrzaj>
    <derivirana_varijabla naziv="DomainObject.Predmet.ProtuStrankaListNazivFormated_1">
      <item>TRADEXCO d.o.o.</item>
    </derivirana_varijabla>
  </DomainObject.Predmet.ProtuStrankaListNazivFormated>
  <DomainObject.Predmet.ProtuStrankaListNazivFormatedOIB>
    <izvorni_sadrzaj>
      <item>TRADEXCO d.o.o., OIB 07595006988</item>
    </izvorni_sadrzaj>
    <derivirana_varijabla naziv="DomainObject.Predmet.ProtuStrankaListNazivFormatedOIB_1">
      <item>TRADEXCO d.o.o., OIB 07595006988</item>
    </derivirana_varijabla>
  </DomainObject.Predmet.ProtuStrankaListNazivFormatedOIB>
  <DomainObject.Predmet.OstaliListFormated>
    <izvorni_sadrzaj>
      <item>Edita Ostrman</item>
      <item>Marinko Paić</item>
      <item>Tomislav Golem</item>
      <item>Joso Belakušić</item>
      <item>Davor Plišo</item>
    </izvorni_sadrzaj>
    <derivirana_varijabla naziv="DomainObject.Predmet.OstaliListFormated_1">
      <item>Edita Ostrman</item>
      <item>Marinko Paić</item>
      <item>Tomislav Golem</item>
      <item>Joso Belakušić</item>
      <item>Davor Plišo</item>
    </derivirana_varijabla>
  </DomainObject.Predmet.OstaliListFormated>
  <DomainObject.Predmet.OstaliListFormatedOIB>
    <izvorni_sadrzaj>
      <item>Edita Ostrman, OIB 92758631470</item>
      <item>Marinko Paić, OIB 55654806007</item>
      <item>Tomislav Golem, OIB 80948972111</item>
      <item>Joso Belakušić, OIB 25175303491</item>
      <item>Davor Plišo</item>
    </izvorni_sadrzaj>
    <derivirana_varijabla naziv="DomainObject.Predmet.OstaliListFormatedOIB_1">
      <item>Edita Ostrman, OIB 92758631470</item>
      <item>Marinko Paić, OIB 55654806007</item>
      <item>Tomislav Golem, OIB 80948972111</item>
      <item>Joso Belakušić, OIB 25175303491</item>
      <item>Davor Plišo</item>
    </derivirana_varijabla>
  </DomainObject.Predmet.OstaliListFormatedOIB>
  <DomainObject.Predmet.OstaliListFormatedWithAdress>
    <izvorni_sadrzaj>
      <item>Edita Ostrman, Cenkovečka 1, 10000 Zagreb</item>
      <item>Marinko Paić, VI. Požarinje 6, 10000 Zagreb</item>
      <item>Tomislav Golem, Siječanjska 13, 10000 Zagreb</item>
      <item>Joso Belakušić, Ante Pandakovića 15, 10000 Zagreb</item>
      <item>Davor Plišo, Kaptol 18, 10000 Zagreb</item>
    </izvorni_sadrzaj>
    <derivirana_varijabla naziv="DomainObject.Predmet.OstaliListFormatedWithAdress_1">
      <item>Edita Ostrman, Cenkovečka 1, 10000 Zagreb</item>
      <item>Marinko Paić, VI. Požarinje 6, 10000 Zagreb</item>
      <item>Tomislav Golem, Siječanjska 13, 10000 Zagreb</item>
      <item>Joso Belakušić, Ante Pandakovića 15, 10000 Zagreb</item>
      <item>Davor Plišo, Kaptol 18, 10000 Zagreb</item>
    </derivirana_varijabla>
  </DomainObject.Predmet.OstaliListFormatedWithAdress>
  <DomainObject.Predmet.OstaliListFormatedWithAdressOIB>
    <izvorni_sadrzaj>
      <item>Edita Ostrman, OIB 92758631470, Cenkovečka 1, 10000 Zagreb</item>
      <item>Marinko Paić, OIB 55654806007, VI. Požarinje 6, 10000 Zagreb</item>
      <item>Tomislav Golem, OIB 80948972111, Siječanjska 13, 10000 Zagreb</item>
      <item>Joso Belakušić, OIB 25175303491, Ante Pandakovića 15, 10000 Zagreb</item>
      <item>Davor Plišo, Kaptol 18, 10000 Zagreb</item>
    </izvorni_sadrzaj>
    <derivirana_varijabla naziv="DomainObject.Predmet.OstaliListFormatedWithAdressOIB_1">
      <item>Edita Ostrman, OIB 92758631470, Cenkovečka 1, 10000 Zagreb</item>
      <item>Marinko Paić, OIB 55654806007, VI. Požarinje 6, 10000 Zagreb</item>
      <item>Tomislav Golem, OIB 80948972111, Siječanjska 13, 10000 Zagreb</item>
      <item>Joso Belakušić, OIB 25175303491, Ante Pandakovića 15, 10000 Zagreb</item>
      <item>Davor Plišo, Kaptol 18, 10000 Zagreb</item>
    </derivirana_varijabla>
  </DomainObject.Predmet.OstaliListFormatedWithAdressOIB>
  <DomainObject.Predmet.OstaliListNazivFormated>
    <izvorni_sadrzaj>
      <item>Edita Ostrman</item>
      <item>Marinko Paić</item>
      <item>Tomislav Golem</item>
      <item>Joso Belakušić</item>
      <item>Davor Plišo</item>
    </izvorni_sadrzaj>
    <derivirana_varijabla naziv="DomainObject.Predmet.OstaliListNazivFormated_1">
      <item>Edita Ostrman</item>
      <item>Marinko Paić</item>
      <item>Tomislav Golem</item>
      <item>Joso Belakušić</item>
      <item>Davor Plišo</item>
    </derivirana_varijabla>
  </DomainObject.Predmet.OstaliListNazivFormated>
  <DomainObject.Predmet.OstaliListNazivFormatedOIB>
    <izvorni_sadrzaj>
      <item>Edita Ostrman, OIB 92758631470</item>
      <item>Marinko Paić, OIB 55654806007</item>
      <item>Tomislav Golem, OIB 80948972111</item>
      <item>Joso Belakušić, OIB 25175303491</item>
      <item>Davor Plišo</item>
    </izvorni_sadrzaj>
    <derivirana_varijabla naziv="DomainObject.Predmet.OstaliListNazivFormatedOIB_1">
      <item>Edita Ostrman, OIB 92758631470</item>
      <item>Marinko Paić, OIB 55654806007</item>
      <item>Tomislav Golem, OIB 80948972111</item>
      <item>Joso Belakušić, OIB 25175303491</item>
      <item>Davor Plišo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
    <derivirana_varijabla naziv="DomainObject.PoslovniBrojDokumenta_1"/>
  </DomainObject.PoslovniBrojDokumenta>
  <DomainObject.Predmet.StrankaIDrugi>
    <izvorni_sadrzaj>TRADEXCO d.o.o. i dr.</izvorni_sadrzaj>
    <derivirana_varijabla naziv="DomainObject.Predmet.StrankaIDrugi_1">TRADEXCO d.o.o. i dr.</derivirana_varijabla>
  </DomainObject.Predmet.StrankaIDrugi>
  <DomainObject.Predmet.ProtustrankaIDrugi>
    <izvorni_sadrzaj>TRADEXCO d.o.o.</izvorni_sadrzaj>
    <derivirana_varijabla naziv="DomainObject.Predmet.ProtustrankaIDrugi_1">TRADEXCO d.o.o.</derivirana_varijabla>
  </DomainObject.Predmet.ProtustrankaIDrugi>
  <DomainObject.Predmet.StrankaIDrugiAdressOIB>
    <izvorni_sadrzaj>TRADEXCO d.o.o., OIB 07595006988, Industrijska 8, 10431 Sveta Nedelja i dr.</izvorni_sadrzaj>
    <derivirana_varijabla naziv="DomainObject.Predmet.StrankaIDrugiAdressOIB_1">TRADEXCO d.o.o., OIB 07595006988, Industrijska 8, 10431 Sveta Nedelja i dr.</derivirana_varijabla>
  </DomainObject.Predmet.StrankaIDrugiAdressOIB>
  <DomainObject.Predmet.ProtustrankaIDrugiAdressOIB>
    <izvorni_sadrzaj>TRADEXCO d.o.o., OIB 07595006988, Industrijska 8, 10431 Sveta Nedelja</izvorni_sadrzaj>
    <derivirana_varijabla naziv="DomainObject.Predmet.ProtustrankaIDrugiAdressOIB_1">TRADEXCO d.o.o., OIB 07595006988, Industrijska 8,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lipnja 2017.</izvorni_sadrzaj>
    <derivirana_varijabla naziv="DomainObject.Predmet.OdlukaRjesenje.DatumDonosenjaOdluke_1">8. lipnja 2017.</derivirana_varijabla>
  </DomainObject.Predmet.OdlukaRjesenje.DatumDonosenjaOdluke>
  <DomainObject.Predmet.OdlukaRjesenje.DatumPravomocnosti>
    <izvorni_sadrzaj>30. lipnja 2017.</izvorni_sadrzaj>
    <derivirana_varijabla naziv="DomainObject.Predmet.OdlukaRjesenje.DatumPravomocnosti_1">30. lipnja 2017.</derivirana_varijabla>
  </DomainObject.Predmet.OdlukaRjesenje.DatumPravomocnosti>
  <DomainObject.Predmet.OdlukaRjesenje.Oznaka>
    <izvorni_sadrzaj>St-896/2014-100</izvorni_sadrzaj>
    <derivirana_varijabla naziv="DomainObject.Predmet.OdlukaRjesenje.Oznaka_1">St-896/2014-100</derivirana_varijabla>
  </DomainObject.Predmet.OdlukaRjesenje.Oznaka>
  <DomainObject.Predmet.SudioniciListNaziv>
    <izvorni_sadrzaj>
      <item>TRADEXCO d.o.o.</item>
      <item>TRADEXCO d.o.o.</item>
      <item>Edita Ostrman</item>
      <item>Marinko Paić</item>
      <item>VODOOPSKRBA I ODVODNJA d.o.o.</item>
      <item>Raiffeisenbank Austria d.d.</item>
      <item>Tomislav Golem</item>
      <item>Joso Belakušić</item>
      <item>Maroje Stjepović</item>
      <item>Tomislav Golem</item>
      <item>Joso Belakušić</item>
      <item>Davor Plišo</item>
      <item>Hrvatska radiotelevizija</item>
    </izvorni_sadrzaj>
    <derivirana_varijabla naziv="DomainObject.Predmet.SudioniciListNaziv_1">
      <item>TRADEXCO d.o.o.</item>
      <item>TRADEXCO d.o.o.</item>
      <item>Edita Ostrman</item>
      <item>Marinko Paić</item>
      <item>VODOOPSKRBA I ODVODNJA d.o.o.</item>
      <item>Raiffeisenbank Austria d.d.</item>
      <item>Tomislav Golem</item>
      <item>Joso Belakušić</item>
      <item>Maroje Stjepović</item>
      <item>Tomislav Golem</item>
      <item>Joso Belakušić</item>
      <item>Davor Plišo</item>
      <item>Hrvatska radiotelevizija</item>
    </derivirana_varijabla>
  </DomainObject.Predmet.SudioniciListNaziv>
  <DomainObject.Predmet.SudioniciListAdressOIB>
    <izvorni_sadrzaj>
      <item>TRADEXCO d.o.o., OIB 07595006988, Industrijska 8,10431 Sveta Nedelja</item>
      <item>TRADEXCO d.o.o., OIB 07595006988, Industrijska 8,10431 Sveta Nedelja</item>
      <item>Edita Ostrman, OIB 92758631470, Cenkovečka 1,10000 Zagreb</item>
      <item>Marinko Paić, OIB 55654806007, VI. Požarinje 6,10000 Zagreb</item>
      <item>VODOOPSKRBA I ODVODNJA d.o.o., Folnegovićeva 1,10000 Zagreb</item>
      <item>Raiffeisenbank Austria d.d., OIB 53056966535, Petrinjska 59,Zagreb</item>
      <item>Tomislav Golem, OIB 80948972111, Siječanjska 13,10000 Zagreb</item>
      <item>Joso Belakušić, OIB 25175303491, Ante Pandakovića 15,10000 Zagreb</item>
      <item>Maroje Stjepović, OIB 57640555089, Pera Budmanija 10,20000 Dubrovnik</item>
      <item>Tomislav Golem, OIB 80948972111, Siječanjska 13,10000 Zagreb</item>
      <item>Joso Belakušić, OIB 25175303491, Ante Pandakovića 15,10000 Zagreb</item>
      <item>Davor Plišo, Kaptol 18,10000 Zagreb</item>
      <item>Hrvatska radiotelevizija, Prisavlje 3,10000 Zagreb</item>
    </izvorni_sadrzaj>
    <derivirana_varijabla naziv="DomainObject.Predmet.SudioniciListAdressOIB_1">
      <item>TRADEXCO d.o.o., OIB 07595006988, Industrijska 8,10431 Sveta Nedelja</item>
      <item>TRADEXCO d.o.o., OIB 07595006988, Industrijska 8,10431 Sveta Nedelja</item>
      <item>Edita Ostrman, OIB 92758631470, Cenkovečka 1,10000 Zagreb</item>
      <item>Marinko Paić, OIB 55654806007, VI. Požarinje 6,10000 Zagreb</item>
      <item>VODOOPSKRBA I ODVODNJA d.o.o., Folnegovićeva 1,10000 Zagreb</item>
      <item>Raiffeisenbank Austria d.d., OIB 53056966535, Petrinjska 59,Zagreb</item>
      <item>Tomislav Golem, OIB 80948972111, Siječanjska 13,10000 Zagreb</item>
      <item>Joso Belakušić, OIB 25175303491, Ante Pandakovića 15,10000 Zagreb</item>
      <item>Maroje Stjepović, OIB 57640555089, Pera Budmanija 10,20000 Dubrovnik</item>
      <item>Tomislav Golem, OIB 80948972111, Siječanjska 13,10000 Zagreb</item>
      <item>Joso Belakušić, OIB 25175303491, Ante Pandakovića 15,10000 Zagreb</item>
      <item>Davor Plišo, Kaptol 18,10000 Zagreb</item>
      <item>Hrvatska radiotelevizija, Prisavlje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07595006988</item>
      <item>, OIB 07595006988</item>
      <item>, OIB 92758631470</item>
      <item>, OIB 55654806007</item>
      <item>, OIB null</item>
      <item>, OIB 53056966535</item>
      <item>, OIB 80948972111</item>
      <item>, OIB 25175303491</item>
      <item>, OIB 57640555089</item>
      <item>, OIB 80948972111</item>
      <item>, OIB 25175303491</item>
      <item>, OIB null</item>
      <item>, OIB null</item>
    </izvorni_sadrzaj>
    <derivirana_varijabla naziv="DomainObject.Predmet.SudioniciListNazivOIB_1">
      <item>, OIB 07595006988</item>
      <item>, OIB 07595006988</item>
      <item>, OIB 92758631470</item>
      <item>, OIB 55654806007</item>
      <item>, OIB null</item>
      <item>, OIB 53056966535</item>
      <item>, OIB 80948972111</item>
      <item>, OIB 25175303491</item>
      <item>, OIB 57640555089</item>
      <item>, OIB 80948972111</item>
      <item>, OIB 25175303491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253</properties:Words>
  <properties:Characters>1303</properties:Characters>
  <properties:Lines>42</properties:Lines>
  <properties:Paragraphs>21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2017-10-11T07:17:00Z</dcterms:created>
  <dc:creator>Kristina Švajger</dc:creator>
  <cp:lastModifiedBy>Vinka Mihalinčić</cp:lastModifiedBy>
  <cp:lastPrinted>2016-10-07T10:26:00Z</cp:lastPrinted>
  <dcterms:modified xmlns:xsi="http://www.w3.org/2001/XMLSchema-instance" xsi:type="dcterms:W3CDTF">2017-10-13T08:24:00Z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