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32c23" w14:paraId="0a32c23" w:rsidRDefault="002F4C2E" w:rsidP="002F4C2E" w:rsidR="002F4C2E">
      <w:pPr>
        <w:pStyle w:val="Zaglavlje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554990</wp:posOffset>
            </wp:positionH>
            <wp:positionV relativeFrom="paragraph">
              <wp:posOffset>92075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F4C2E" w:rsidP="002F4C2E" w:rsidR="002F4C2E">
      <w:pPr>
        <w:pStyle w:val="Zaglavlje"/>
        <w:ind w:left="426"/>
      </w:pPr>
    </w:p>
    <w:p w:rsidRDefault="002F4C2E" w:rsidP="002F4C2E" w:rsidR="002F4C2E">
      <w:pPr>
        <w:pStyle w:val="Zaglavlje"/>
        <w:ind w:left="426"/>
      </w:pPr>
    </w:p>
    <w:p w:rsidRDefault="002F4C2E" w:rsidP="002F4C2E" w:rsidR="002F4C2E">
      <w:pPr>
        <w:pStyle w:val="Zaglavlje"/>
        <w:ind w:left="426"/>
      </w:pPr>
    </w:p>
    <w:p w:rsidRDefault="002F4C2E" w:rsidP="002F4C2E" w:rsidR="002F4C2E">
      <w:pPr>
        <w:pStyle w:val="Zaglavlje"/>
        <w:ind w:left="426"/>
      </w:pPr>
    </w:p>
    <w:p w:rsidRDefault="002F4C2E" w:rsidP="002F4C2E" w:rsidR="002F4C2E">
      <w:pPr>
        <w:pStyle w:val="Zaglavlje"/>
        <w:ind w:left="426"/>
      </w:pPr>
    </w:p>
    <w:p w:rsidRDefault="002F4C2E" w:rsidP="002F4C2E" w:rsidR="002F4C2E" w:rsidRPr="00953077">
      <w:pPr>
        <w:pStyle w:val="Zaglavlje"/>
        <w:ind w:left="426"/>
      </w:pPr>
      <w:r w:rsidRPr="00953077">
        <w:t>REPUBLIKA HRVAT</w:t>
      </w:r>
      <w:r>
        <w:t>S</w:t>
      </w:r>
      <w:r w:rsidRPr="00953077">
        <w:t>KA</w:t>
      </w:r>
    </w:p>
    <w:p w:rsidRDefault="002F4C2E" w:rsidP="002F4C2E" w:rsidR="002F4C2E" w:rsidRPr="00953077">
      <w:pPr>
        <w:pStyle w:val="Zaglavlje"/>
        <w:ind w:left="426"/>
      </w:pPr>
      <w:r w:rsidRPr="00953077">
        <w:t>Trgovački sud u Zagrebu</w:t>
      </w:r>
    </w:p>
    <w:p w:rsidRDefault="002F4C2E" w:rsidP="002F4C2E" w:rsidR="002F4C2E">
      <w:pPr>
        <w:pStyle w:val="Zaglavlje"/>
        <w:ind w:left="426"/>
      </w:pPr>
      <w:r w:rsidRPr="00953077">
        <w:t xml:space="preserve">Zagreb, </w:t>
      </w:r>
      <w:r>
        <w:t>Amruševa 2/II, desno (p.p. 432</w:t>
      </w:r>
      <w:r w:rsidRPr="00953077">
        <w:t>)</w:t>
      </w:r>
    </w:p>
    <w:p w:rsidRDefault="002F4C2E" w:rsidP="00072286" w:rsidR="002F4C2E">
      <w:pPr>
        <w:spacing w:lineRule="auto" w:line="240" w:afterAutospacing="true" w:after="100"/>
        <w:contextualSpacing/>
        <w:jc w:val="center"/>
      </w:pPr>
    </w:p>
    <w:p w:rsidRDefault="002F4C2E" w:rsidP="00072286" w:rsidR="002F4C2E">
      <w:pPr>
        <w:spacing w:lineRule="auto" w:line="240" w:afterAutospacing="true" w:after="100"/>
        <w:contextualSpacing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47. St-</w:t>
      </w:r>
      <w:r w:rsidR="00725BBF">
        <w:t>5199</w:t>
      </w:r>
      <w:r>
        <w:t>/15</w:t>
      </w:r>
    </w:p>
    <w:p w:rsidRDefault="002F4C2E" w:rsidP="00072286" w:rsidR="002F4C2E">
      <w:pPr>
        <w:spacing w:lineRule="auto" w:line="240" w:afterAutospacing="true" w:after="100"/>
        <w:contextualSpacing/>
        <w:jc w:val="center"/>
      </w:pPr>
    </w:p>
    <w:p w:rsidRDefault="002F4C2E" w:rsidP="00072286" w:rsidR="002F4C2E">
      <w:pPr>
        <w:spacing w:lineRule="auto" w:line="240" w:afterAutospacing="true" w:after="100"/>
        <w:contextualSpacing/>
        <w:jc w:val="center"/>
      </w:pPr>
    </w:p>
    <w:p w:rsidRDefault="00F462BF" w:rsidP="00072286" w:rsidR="00F462BF">
      <w:pPr>
        <w:spacing w:lineRule="auto" w:line="240" w:afterAutospacing="true" w:after="100"/>
        <w:contextualSpacing/>
        <w:jc w:val="center"/>
      </w:pPr>
      <w:r>
        <w:t>R E P U B L I K A    H R V A T S K A</w:t>
      </w:r>
    </w:p>
    <w:p w:rsidRDefault="00F462BF" w:rsidP="00072286" w:rsidR="00F462BF">
      <w:pPr>
        <w:spacing w:lineRule="auto" w:line="240" w:afterAutospacing="true" w:after="100"/>
        <w:contextualSpacing/>
        <w:jc w:val="center"/>
      </w:pPr>
    </w:p>
    <w:p w:rsidRDefault="00F462BF" w:rsidP="00072286" w:rsidR="00F462BF">
      <w:pPr>
        <w:spacing w:lineRule="auto" w:line="240" w:afterAutospacing="true" w:after="100"/>
        <w:contextualSpacing/>
        <w:jc w:val="center"/>
      </w:pPr>
      <w:r>
        <w:t>R J E Š E N J E</w:t>
      </w:r>
    </w:p>
    <w:p w:rsidRDefault="00F462BF" w:rsidP="00072286" w:rsidR="00F462BF">
      <w:pPr>
        <w:spacing w:lineRule="auto" w:line="240" w:afterAutospacing="true" w:after="100"/>
        <w:contextualSpacing/>
        <w:jc w:val="center"/>
      </w:pPr>
    </w:p>
    <w:p w:rsidRDefault="00F462BF" w:rsidP="00072286" w:rsidR="00F462BF">
      <w:pPr>
        <w:spacing w:lineRule="auto" w:line="240" w:afterAutospacing="true" w:after="100"/>
        <w:contextualSpacing/>
        <w:jc w:val="both"/>
      </w:pPr>
      <w:r>
        <w:tab/>
      </w:r>
      <w:r w:rsidR="009A4693">
        <w:t xml:space="preserve">Trgovački sud u Zagrebu po sucu pojedincu Nevenki Siladi Rstić povodom prijedloga likvidatora – stečajne upraviteljice Davorke Huljev, OIB: </w:t>
      </w:r>
      <w:r w:rsidR="009A4693" w:rsidRPr="009A4693">
        <w:t>34743014377</w:t>
      </w:r>
      <w:r w:rsidR="009A4693">
        <w:t xml:space="preserve"> odvjetnice iz Zagreba, Miramarska 13d, za pokretanjem stečajnog postupka nad imovinom pravne osobe </w:t>
      </w:r>
      <w:r w:rsidR="00725BBF">
        <w:t>OPPIDIUM d.o.o., Zagreb, Nova Cesta 122, OIB 08579705664</w:t>
      </w:r>
      <w:r w:rsidR="009A4693">
        <w:t>, koja je nakon likvida</w:t>
      </w:r>
      <w:r w:rsidR="00B53019">
        <w:t>cije prestala postojati, dana 5</w:t>
      </w:r>
      <w:r w:rsidR="009A4693">
        <w:t xml:space="preserve">. </w:t>
      </w:r>
      <w:r w:rsidR="00410A38">
        <w:t>travnja</w:t>
      </w:r>
      <w:r w:rsidR="002F4C2E">
        <w:t xml:space="preserve"> 2017</w:t>
      </w:r>
      <w:r w:rsidR="009A4693">
        <w:t>. godine,</w:t>
      </w:r>
    </w:p>
    <w:p w:rsidRDefault="009A4693" w:rsidP="00A17BAB" w:rsidR="009A4693">
      <w:pPr>
        <w:pStyle w:val="Bezproreda"/>
        <w:jc w:val="center"/>
      </w:pPr>
      <w:r>
        <w:t>r i j e š i o   j e</w:t>
      </w:r>
    </w:p>
    <w:p w:rsidRDefault="00A17BAB" w:rsidP="00A17BAB" w:rsidR="00A17BAB">
      <w:pPr>
        <w:pStyle w:val="Bezproreda"/>
        <w:rPr>
          <w:rFonts w:cs="Times New Roman"/>
        </w:rPr>
      </w:pPr>
    </w:p>
    <w:p w:rsidRDefault="009A4693" w:rsidP="00725BBF" w:rsidR="00072286" w:rsidRPr="00A17BAB">
      <w:pPr>
        <w:pStyle w:val="Bezproreda"/>
        <w:ind w:firstLine="426"/>
        <w:jc w:val="both"/>
        <w:rPr>
          <w:rFonts w:cs="Times New Roman"/>
        </w:rPr>
      </w:pPr>
      <w:r w:rsidRPr="00A17BAB">
        <w:rPr>
          <w:rFonts w:cs="Times New Roman"/>
        </w:rPr>
        <w:t xml:space="preserve">Određuje se upis stečajne mase u sudski registar ovog suda, konkretno STEČAJNA MASA iza </w:t>
      </w:r>
      <w:r w:rsidR="00410A38">
        <w:t>OPPIDIUM d.o.o.</w:t>
      </w:r>
      <w:r w:rsidR="00B53019">
        <w:t>, Zagreb, Jurišićeva 10</w:t>
      </w:r>
      <w:r w:rsidR="00410A38">
        <w:t>,</w:t>
      </w:r>
      <w:r w:rsidR="00B53019">
        <w:t xml:space="preserve"> </w:t>
      </w:r>
      <w:r w:rsidRPr="00A17BAB">
        <w:rPr>
          <w:rFonts w:cs="Times New Roman"/>
        </w:rPr>
        <w:t>sukladno odredbi č</w:t>
      </w:r>
      <w:r w:rsidR="00792EDD" w:rsidRPr="00A17BAB">
        <w:rPr>
          <w:rFonts w:cs="Times New Roman"/>
        </w:rPr>
        <w:t>lanka 437</w:t>
      </w:r>
      <w:r w:rsidRPr="00A17BAB">
        <w:rPr>
          <w:rFonts w:cs="Times New Roman"/>
        </w:rPr>
        <w:t>.</w:t>
      </w:r>
      <w:r w:rsidR="00792EDD" w:rsidRPr="00A17BAB">
        <w:rPr>
          <w:rFonts w:cs="Times New Roman"/>
        </w:rPr>
        <w:t xml:space="preserve"> i 438.</w:t>
      </w:r>
      <w:r w:rsidRPr="00A17BAB">
        <w:rPr>
          <w:rFonts w:cs="Times New Roman"/>
        </w:rPr>
        <w:t xml:space="preserve"> Stečajnog zakona ("Narodne novine" 71/15) te je vezano za stečajnu masu u</w:t>
      </w:r>
      <w:r w:rsidR="00A17BAB">
        <w:rPr>
          <w:rFonts w:cs="Times New Roman"/>
        </w:rPr>
        <w:t xml:space="preserve"> </w:t>
      </w:r>
      <w:r w:rsidRPr="00A17BAB">
        <w:rPr>
          <w:rFonts w:cs="Times New Roman"/>
        </w:rPr>
        <w:t>sudski registar potrebno upisati:</w:t>
      </w:r>
      <w:r w:rsidR="00792EDD" w:rsidRPr="00A17BAB">
        <w:rPr>
          <w:rFonts w:cs="Times New Roman"/>
        </w:rPr>
        <w:t xml:space="preserve"> </w:t>
      </w:r>
    </w:p>
    <w:p w:rsidRDefault="00BE2BDA" w:rsidP="00BE2BDA" w:rsidR="00BE2BDA" w:rsidRPr="00BE2BDA">
      <w:pPr>
        <w:pStyle w:val="Odlomakpopisa"/>
        <w:spacing w:lineRule="auto" w:line="240" w:afterAutospacing="true" w:after="100"/>
        <w:ind w:left="1429"/>
        <w:jc w:val="both"/>
        <w:rPr>
          <w:rFonts w:cs="Times New Roman"/>
        </w:rPr>
      </w:pPr>
    </w:p>
    <w:p w:rsidRDefault="00792EDD" w:rsidP="00072286" w:rsidR="00792ED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Autospacing="true" w:after="100"/>
        <w:ind w:hanging="284" w:left="426"/>
        <w:jc w:val="both"/>
        <w:rPr>
          <w:rFonts w:cs="Times New Roman"/>
        </w:rPr>
      </w:pPr>
      <w:r w:rsidRPr="00B204CF">
        <w:rPr>
          <w:rFonts w:cs="Times New Roman"/>
        </w:rPr>
        <w:t>matični broj subjekta</w:t>
      </w:r>
    </w:p>
    <w:p w:rsidRDefault="00792EDD" w:rsidP="00072286" w:rsidR="00792EDD" w:rsidRPr="00B204CF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Autospacing="true" w:after="100"/>
        <w:ind w:hanging="284" w:left="426"/>
        <w:jc w:val="both"/>
        <w:rPr>
          <w:rFonts w:cs="Times New Roman"/>
        </w:rPr>
      </w:pPr>
      <w:r w:rsidRPr="00B204CF">
        <w:rPr>
          <w:rFonts w:cs="Times New Roman"/>
        </w:rPr>
        <w:t>osobni identifikacijski broj</w:t>
      </w:r>
    </w:p>
    <w:p w:rsidRDefault="00792EDD" w:rsidP="00072286" w:rsidR="00792EDD" w:rsidRPr="00B204CF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Autospacing="true" w:after="100"/>
        <w:ind w:hanging="284" w:left="426"/>
        <w:jc w:val="both"/>
        <w:rPr>
          <w:rFonts w:cs="Times New Roman"/>
        </w:rPr>
      </w:pPr>
      <w:r w:rsidRPr="00B204CF">
        <w:rPr>
          <w:rFonts w:cs="Times New Roman"/>
        </w:rPr>
        <w:t>naziv, koji se određuje tako da sadržava riječi "Stečajna masa iza" i tvrtku odnosno naziv stečajnog dužnika</w:t>
      </w:r>
    </w:p>
    <w:p w:rsidRDefault="00792EDD" w:rsidP="00072286" w:rsidR="00792EDD" w:rsidRPr="00B53019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Autospacing="true" w:after="100"/>
        <w:ind w:hanging="284" w:left="426"/>
        <w:jc w:val="both"/>
        <w:rPr>
          <w:rFonts w:cs="Times New Roman"/>
        </w:rPr>
      </w:pPr>
      <w:r w:rsidRPr="00792EDD">
        <w:rPr>
          <w:rFonts w:cs="Times New Roman"/>
        </w:rPr>
        <w:t xml:space="preserve">sjedište koje se određuje prema adresi stečajnog upravitelja (u ovom konkretnom slučaju, adresu privremenog stečajnog upravitelja </w:t>
      </w:r>
      <w:r w:rsidR="00B53019" w:rsidRPr="00B53019">
        <w:rPr>
          <w:rFonts w:cs="Times New Roman"/>
        </w:rPr>
        <w:t xml:space="preserve">Davor Bišćan, Zagreb, </w:t>
      </w:r>
      <w:r w:rsidR="00B53019" w:rsidRPr="00B53019">
        <w:t>Jurišićeva 10)</w:t>
      </w:r>
    </w:p>
    <w:p w:rsidRDefault="00792EDD" w:rsidP="00072286" w:rsidR="00792EDD" w:rsidRPr="00792ED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Autospacing="true" w:after="100"/>
        <w:ind w:hanging="284" w:left="426"/>
        <w:jc w:val="both"/>
        <w:rPr>
          <w:rFonts w:cs="Times New Roman"/>
        </w:rPr>
      </w:pPr>
      <w:r>
        <w:rPr>
          <w:rFonts w:cs="Times New Roman"/>
        </w:rPr>
        <w:t xml:space="preserve">ime i prezime privremenog </w:t>
      </w:r>
      <w:r w:rsidRPr="00792EDD">
        <w:rPr>
          <w:rFonts w:cs="Times New Roman"/>
        </w:rPr>
        <w:t>stečajnog upravitelja, njegov osobni identifikacijski broj i adresu prebivališta (</w:t>
      </w:r>
      <w:r w:rsidR="00B53019" w:rsidRPr="00B53019">
        <w:rPr>
          <w:rFonts w:cs="Times New Roman"/>
        </w:rPr>
        <w:t xml:space="preserve">Davor Bišćan, Zagreb, </w:t>
      </w:r>
      <w:r w:rsidR="00B53019" w:rsidRPr="00B53019">
        <w:t>Jurišićeva 10</w:t>
      </w:r>
      <w:r w:rsidR="00B53019">
        <w:t xml:space="preserve">, OIB </w:t>
      </w:r>
      <w:r w:rsidRPr="00792EDD">
        <w:rPr>
          <w:rFonts w:cs="Times New Roman"/>
        </w:rPr>
        <w:t xml:space="preserve"> </w:t>
      </w:r>
      <w:r w:rsidR="00B53019">
        <w:rPr>
          <w:rFonts w:cs="Times New Roman"/>
        </w:rPr>
        <w:t xml:space="preserve"> 991156868296)</w:t>
      </w:r>
    </w:p>
    <w:p w:rsidRDefault="00792EDD" w:rsidP="00072286" w:rsidR="00792ED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Autospacing="true" w:after="100"/>
        <w:ind w:hanging="284" w:left="426"/>
        <w:jc w:val="both"/>
        <w:rPr>
          <w:rFonts w:cs="Times New Roman"/>
        </w:rPr>
      </w:pPr>
      <w:r w:rsidRPr="00B204CF">
        <w:rPr>
          <w:rFonts w:cs="Times New Roman"/>
        </w:rPr>
        <w:t xml:space="preserve">datum i broj rješenja kojim je određen upis stečajne mase u sudski registar </w:t>
      </w:r>
    </w:p>
    <w:p w:rsidRDefault="00072286" w:rsidP="00072286" w:rsidR="00072286">
      <w:pPr>
        <w:overflowPunct w:val="false"/>
        <w:autoSpaceDE w:val="false"/>
        <w:autoSpaceDN w:val="false"/>
        <w:adjustRightInd w:val="false"/>
        <w:spacing w:lineRule="auto" w:line="240" w:afterAutospacing="true" w:after="100"/>
        <w:ind w:left="142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072286" w:rsidP="00072286" w:rsidR="006F4A61">
      <w:pPr>
        <w:overflowPunct w:val="false"/>
        <w:autoSpaceDE w:val="false"/>
        <w:autoSpaceDN w:val="false"/>
        <w:adjustRightInd w:val="false"/>
        <w:spacing w:lineRule="auto" w:line="240" w:afterAutospacing="true" w:after="100"/>
        <w:ind w:firstLine="709"/>
        <w:jc w:val="both"/>
        <w:rPr>
          <w:rFonts w:cs="Times New Roman"/>
        </w:rPr>
      </w:pPr>
      <w:r>
        <w:rPr>
          <w:rFonts w:cs="Times New Roman"/>
        </w:rPr>
        <w:t>U postupku likvidacije nad gore navedenim dužnikom, dužnost je likvidatora sukladno odredbi članka 70. stav 1. točk</w:t>
      </w:r>
      <w:r w:rsidR="00BE2BDA">
        <w:rPr>
          <w:rFonts w:cs="Times New Roman"/>
        </w:rPr>
        <w:t xml:space="preserve">a 19. Zakona o sudskom registru, </w:t>
      </w:r>
      <w:r>
        <w:rPr>
          <w:rFonts w:cs="Times New Roman"/>
        </w:rPr>
        <w:t>predložiti otvaranje stečajnog postupka ukoliko utvrdi da imovina nije dovoljna za namirenje svih tražbina vjerovnika u postupku likvidacije, te je u ovom konkretnom slučaju likvidator podnio temeljem odredbe članka 437.</w:t>
      </w:r>
      <w:r w:rsidR="00A94C22">
        <w:rPr>
          <w:rFonts w:cs="Times New Roman"/>
        </w:rPr>
        <w:t xml:space="preserve"> Stečajnog zakona (NN 71/15, dalje SZ)</w:t>
      </w:r>
      <w:r>
        <w:rPr>
          <w:rFonts w:cs="Times New Roman"/>
        </w:rPr>
        <w:t xml:space="preserve"> zahtjev za provođenjem stečajnog postupka nad likvidacijskom imovinom navodeći da ukupne prijavljene tražbine vjerovnika u postupku likvidacije iznose </w:t>
      </w:r>
      <w:r w:rsidR="00B53019">
        <w:rPr>
          <w:rFonts w:cs="Times New Roman"/>
        </w:rPr>
        <w:t>923.099,21</w:t>
      </w:r>
      <w:r>
        <w:rPr>
          <w:rFonts w:cs="Times New Roman"/>
        </w:rPr>
        <w:t xml:space="preserve"> kuna, a da je dužnik </w:t>
      </w:r>
      <w:r w:rsidR="00B53019">
        <w:rPr>
          <w:rFonts w:cs="Times New Roman"/>
        </w:rPr>
        <w:t>nekretnina.</w:t>
      </w:r>
    </w:p>
    <w:p w:rsidRDefault="006F4A61" w:rsidP="00D17D1C" w:rsidR="006F4A61">
      <w:pPr>
        <w:overflowPunct w:val="false"/>
        <w:autoSpaceDE w:val="false"/>
        <w:autoSpaceDN w:val="false"/>
        <w:adjustRightInd w:val="false"/>
        <w:spacing w:lineRule="auto" w:line="240" w:afterAutospacing="true" w:after="100"/>
        <w:ind w:firstLine="709"/>
        <w:jc w:val="both"/>
        <w:rPr>
          <w:rFonts w:cs="Times New Roman"/>
        </w:rPr>
      </w:pPr>
      <w:r>
        <w:rPr>
          <w:rFonts w:cs="Times New Roman"/>
        </w:rPr>
        <w:lastRenderedPageBreak/>
        <w:t>T</w:t>
      </w:r>
      <w:r w:rsidR="00A94C22">
        <w:rPr>
          <w:rFonts w:cs="Times New Roman"/>
        </w:rPr>
        <w:t>emeljem odredbe članka 437. SZ-a</w:t>
      </w:r>
      <w:r>
        <w:rPr>
          <w:rFonts w:cs="Times New Roman"/>
        </w:rPr>
        <w:t xml:space="preserve"> koja propisuje da se stečajni postupak nad imovinom pravne osobe koja je prestala postojati provodi kad likvidator u postupku likvidacije nad imovinom pravne osobe koja je brisana iz sudskog registra na temelju prijavljenih tražbina vjerovnika utvrdi da imovina dužnika nije dovoljna za namirenje svih tražbina vjerovnika s kamatama</w:t>
      </w:r>
      <w:r w:rsidR="00D17D1C">
        <w:rPr>
          <w:rFonts w:cs="Times New Roman"/>
        </w:rPr>
        <w:t>, odlučeno je stoga kao u izreci ovog rješenja sukladno odredbi članka 437. stav 2. SZ-a koja propisuje da će se u potonjem slučaju stečajna masa upisati u sudski registar te da se na istu na odgovarajući način primjenjuju odredbe SZ-a o stečajnom dužniku i njegovim tijelima te da se u ime i za račun te mase mogu voditi sporovi te da je ista nositelj prava vlasništva i drugih prava.</w:t>
      </w:r>
    </w:p>
    <w:p w:rsidRDefault="00B53019" w:rsidP="00D17D1C" w:rsidR="00D17D1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/>
        </w:rPr>
      </w:pPr>
      <w:r>
        <w:rPr>
          <w:rFonts w:cs="Times New Roman"/>
        </w:rPr>
        <w:t>U Zagrebu, 5</w:t>
      </w:r>
      <w:r w:rsidR="00D17D1C">
        <w:rPr>
          <w:rFonts w:cs="Times New Roman"/>
        </w:rPr>
        <w:t xml:space="preserve">. </w:t>
      </w:r>
      <w:r w:rsidR="00410A38">
        <w:rPr>
          <w:rFonts w:cs="Times New Roman"/>
        </w:rPr>
        <w:t>travnja</w:t>
      </w:r>
      <w:r w:rsidR="002F4C2E">
        <w:rPr>
          <w:rFonts w:cs="Times New Roman"/>
        </w:rPr>
        <w:t xml:space="preserve"> 2017</w:t>
      </w:r>
      <w:r w:rsidR="00D17D1C">
        <w:rPr>
          <w:rFonts w:cs="Times New Roman"/>
        </w:rPr>
        <w:t>.</w:t>
      </w:r>
    </w:p>
    <w:p w:rsidRDefault="00D17D1C" w:rsidP="00D17D1C" w:rsidR="00D17D1C">
      <w:pPr>
        <w:overflowPunct w:val="false"/>
        <w:autoSpaceDE w:val="false"/>
        <w:autoSpaceDN w:val="false"/>
        <w:adjustRightInd w:val="false"/>
        <w:spacing w:lineRule="auto" w:line="240" w:after="0"/>
        <w:ind w:firstLine="709" w:left="5672"/>
        <w:jc w:val="center"/>
        <w:rPr>
          <w:rFonts w:cs="Times New Roman"/>
        </w:rPr>
      </w:pPr>
      <w:r>
        <w:rPr>
          <w:rFonts w:cs="Times New Roman"/>
        </w:rPr>
        <w:t xml:space="preserve">   SUDAC:</w:t>
      </w:r>
    </w:p>
    <w:p w:rsidRDefault="00D17D1C" w:rsidP="00D17D1C" w:rsidR="00D17D1C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/>
        </w:rPr>
      </w:pPr>
      <w:r>
        <w:rPr>
          <w:rFonts w:cs="Times New Roman"/>
        </w:rPr>
        <w:t>Nevenka Siladi Rstić</w:t>
      </w:r>
      <w:r w:rsidR="00314DCD">
        <w:rPr>
          <w:rFonts w:cs="Times New Roman"/>
        </w:rPr>
        <w:t>,v.r.</w:t>
      </w:r>
    </w:p>
    <w:p w:rsidRDefault="00314DCD" w:rsidP="00265004" w:rsidR="00314DCD">
      <w:pPr>
        <w:pStyle w:val="Bezproreda"/>
      </w:pPr>
    </w:p>
    <w:p w:rsidRDefault="00314DCD" w:rsidP="00265004" w:rsidR="00314DCD">
      <w:pPr>
        <w:pStyle w:val="Bezproreda"/>
      </w:pPr>
    </w:p>
    <w:p w:rsidRDefault="00265004" w:rsidP="00265004" w:rsidR="00265004" w:rsidRPr="000F1C49">
      <w:pPr>
        <w:pStyle w:val="Bezproreda"/>
      </w:pPr>
      <w:r w:rsidRPr="000F1C49">
        <w:t>Uputa o pravnom lijeku:</w:t>
      </w:r>
    </w:p>
    <w:p w:rsidRDefault="00265004" w:rsidP="00265004" w:rsidR="00265004">
      <w:pPr>
        <w:pStyle w:val="Bezproreda"/>
      </w:pPr>
      <w:r w:rsidRPr="000F1C49">
        <w:t>Protiv ovog rješenja dopuštena je žalba u roku od 8 dana od dana primitka rješenja,  o kojoj odlučuje Visoki trgovački sud RH, a podnosi se putem ovog suda u 3 primjerka</w:t>
      </w:r>
      <w:r>
        <w:t>.</w:t>
      </w:r>
    </w:p>
    <w:p w:rsidRDefault="00D17D1C" w:rsidP="0086691F" w:rsidR="00D17D1C">
      <w:pPr>
        <w:spacing w:lineRule="auto" w:line="240" w:after="0"/>
        <w:jc w:val="both"/>
        <w:rPr>
          <w:i/>
        </w:rPr>
      </w:pPr>
    </w:p>
    <w:p w:rsidRDefault="00314DCD" w:rsidP="00324504" w:rsidR="00314DCD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314DCD" w:rsidP="00324504" w:rsidR="00314DCD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D17D1C" w:rsidP="00D17D1C" w:rsidR="00D17D1C">
      <w:pPr>
        <w:spacing w:lineRule="auto" w:line="240" w:after="0"/>
        <w:jc w:val="both"/>
      </w:pPr>
    </w:p>
    <w:p w:rsidRDefault="00D17D1C" w:rsidP="0086691F" w:rsidR="00D17D1C" w:rsidRPr="0086691F">
      <w:pPr>
        <w:spacing w:lineRule="auto" w:line="240" w:after="0"/>
        <w:jc w:val="both"/>
        <w:rPr>
          <w:i/>
        </w:rPr>
      </w:pPr>
    </w:p>
    <w:p w:rsidRDefault="00D17D1C" w:rsidP="00D17D1C" w:rsidR="00D17D1C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/>
        </w:rPr>
      </w:pPr>
    </w:p>
    <w:p w:rsidRDefault="00072286" w:rsidP="00072286" w:rsidR="00072286">
      <w:pPr>
        <w:overflowPunct w:val="false"/>
        <w:autoSpaceDE w:val="false"/>
        <w:autoSpaceDN w:val="false"/>
        <w:adjustRightInd w:val="false"/>
        <w:spacing w:lineRule="auto" w:line="240" w:afterAutospacing="true" w:after="100"/>
        <w:ind w:firstLine="709"/>
        <w:jc w:val="both"/>
        <w:rPr>
          <w:rFonts w:cs="Times New Roman"/>
        </w:rPr>
      </w:pPr>
    </w:p>
    <w:p w:rsidRDefault="00072286" w:rsidP="00072286" w:rsidR="00072286" w:rsidRPr="00072286">
      <w:pPr>
        <w:overflowPunct w:val="false"/>
        <w:autoSpaceDE w:val="false"/>
        <w:autoSpaceDN w:val="false"/>
        <w:adjustRightInd w:val="false"/>
        <w:spacing w:lineRule="auto" w:line="240" w:afterAutospacing="true" w:after="10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072286" w:rsidP="00072286" w:rsidR="00072286">
      <w:pPr>
        <w:pStyle w:val="Odlomakpopisa"/>
        <w:spacing w:lineRule="auto" w:line="240" w:afterAutospacing="true" w:after="100"/>
        <w:ind w:left="1080"/>
        <w:jc w:val="both"/>
        <w:rPr>
          <w:szCs w:val="24"/>
        </w:rPr>
      </w:pPr>
    </w:p>
    <w:p w:rsidRDefault="00F462BF" w:rsidP="00072286" w:rsidR="00F462BF">
      <w:pPr>
        <w:spacing w:lineRule="auto" w:line="240" w:afterAutospacing="true" w:after="100"/>
        <w:contextualSpacing/>
      </w:pPr>
    </w:p>
    <w:sectPr w:rsidSect="002F4C2E" w:rsidR="00F462BF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62BF" w:rsidP="00F462BF" w:rsidR="00F462BF">
      <w:pPr>
        <w:spacing w:lineRule="auto" w:line="240" w:after="0"/>
      </w:pPr>
      <w:r>
        <w:separator/>
      </w:r>
    </w:p>
  </w:endnote>
  <w:endnote w:id="0" w:type="continuationSeparator">
    <w:p w:rsidRDefault="00F462BF" w:rsidP="00F462BF" w:rsidR="00F462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62BF" w:rsidP="00F462BF" w:rsidR="00F462BF">
      <w:pPr>
        <w:spacing w:lineRule="auto" w:line="240" w:after="0"/>
      </w:pPr>
      <w:r>
        <w:separator/>
      </w:r>
    </w:p>
  </w:footnote>
  <w:footnote w:id="0" w:type="continuationSeparator">
    <w:p w:rsidRDefault="00F462BF" w:rsidP="00F462BF" w:rsidR="00F462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0388903"/>
      <w:docPartObj>
        <w:docPartGallery w:val="Page Numbers (Top of Page)"/>
        <w:docPartUnique/>
      </w:docPartObj>
    </w:sdtPr>
    <w:sdtEndPr/>
    <w:sdtContent>
      <w:p w:rsidRDefault="002F4C2E" w:rsidP="002F4C2E" w:rsidR="002F4C2E">
        <w:pPr>
          <w:pStyle w:val="Zaglavlje"/>
          <w:ind w:firstLine="425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4DCD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47. St-</w:t>
        </w:r>
        <w:r w:rsidR="00725BBF">
          <w:t>5199</w:t>
        </w:r>
        <w:r>
          <w:t>/15</w:t>
        </w:r>
      </w:p>
    </w:sdtContent>
  </w:sdt>
  <w:p w:rsidRDefault="00F462BF" w:rsidP="00F462BF" w:rsidR="00F462BF" w:rsidRPr="009530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2BF" w:rsidP="002F4C2E" w:rsidR="00F462BF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A89227A"/>
    <w:multiLevelType w:val="hybridMultilevel"/>
    <w:tmpl w:val="3B0E0D9A"/>
    <w:lvl w:tplc="5C8AABE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F12491"/>
    <w:multiLevelType w:val="hybridMultilevel"/>
    <w:tmpl w:val="3BB4B374"/>
    <w:lvl w:tplc="1DC0C1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70E6ED2"/>
    <w:multiLevelType w:val="hybridMultilevel"/>
    <w:tmpl w:val="C942972A"/>
    <w:lvl w:tplc="8C4EFB4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5425F"/>
    <w:multiLevelType w:val="hybridMultilevel"/>
    <w:tmpl w:val="B01EF776"/>
    <w:lvl w:tplc="CF464F8A" w:ilvl="0">
      <w:start w:val="1"/>
      <w:numFmt w:val="upperRoman"/>
      <w:lvlText w:val="%1."/>
      <w:lvlJc w:val="left"/>
      <w:pPr>
        <w:ind w:hanging="720" w:left="1080"/>
      </w:pPr>
      <w:rPr>
        <w:rFonts w:cstheme="min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61016"/>
    <w:multiLevelType w:val="hybridMultilevel"/>
    <w:tmpl w:val="3DA8B8C6"/>
    <w:lvl w:tplc="6DB4F1B4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5EBB7E57"/>
    <w:multiLevelType w:val="hybridMultilevel"/>
    <w:tmpl w:val="2B688252"/>
    <w:lvl w:tplc="937A57C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FA1A29"/>
    <w:multiLevelType w:val="hybridMultilevel"/>
    <w:tmpl w:val="FA7E3E6E"/>
    <w:lvl w:tplc="C9B0182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600168"/>
    <w:multiLevelType w:val="hybridMultilevel"/>
    <w:tmpl w:val="A166623A"/>
    <w:lvl w:tplc="A858E4AE" w:ilvl="0">
      <w:start w:val="2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62BF"/>
    <w:rsid w:val="00072286"/>
    <w:rsid w:val="00090BDB"/>
    <w:rsid w:val="000F25FD"/>
    <w:rsid w:val="00121442"/>
    <w:rsid w:val="00226E01"/>
    <w:rsid w:val="002322FA"/>
    <w:rsid w:val="00265004"/>
    <w:rsid w:val="002F4C2E"/>
    <w:rsid w:val="00314DCD"/>
    <w:rsid w:val="003674E3"/>
    <w:rsid w:val="00380401"/>
    <w:rsid w:val="00393667"/>
    <w:rsid w:val="00410A38"/>
    <w:rsid w:val="004B6C06"/>
    <w:rsid w:val="00552C70"/>
    <w:rsid w:val="00573722"/>
    <w:rsid w:val="005E6374"/>
    <w:rsid w:val="006F4A61"/>
    <w:rsid w:val="00725BBF"/>
    <w:rsid w:val="00792EDD"/>
    <w:rsid w:val="007B6590"/>
    <w:rsid w:val="00840224"/>
    <w:rsid w:val="00865B8F"/>
    <w:rsid w:val="008D73B2"/>
    <w:rsid w:val="009A4693"/>
    <w:rsid w:val="009E3E25"/>
    <w:rsid w:val="00A17BAB"/>
    <w:rsid w:val="00A57694"/>
    <w:rsid w:val="00A710DB"/>
    <w:rsid w:val="00A922A5"/>
    <w:rsid w:val="00A94C22"/>
    <w:rsid w:val="00B53019"/>
    <w:rsid w:val="00B84758"/>
    <w:rsid w:val="00BC7117"/>
    <w:rsid w:val="00BE2BDA"/>
    <w:rsid w:val="00BE6695"/>
    <w:rsid w:val="00D04BC5"/>
    <w:rsid w:val="00D17D1C"/>
    <w:rsid w:val="00DD382F"/>
    <w:rsid w:val="00F462BF"/>
    <w:rsid w:val="00F817C3"/>
    <w:rsid w:val="00F8657D"/>
    <w:rsid w:val="00FE6DD3"/>
    <w:rsid w:val="00FF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62B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462BF"/>
  </w:style>
  <w:style w:styleId="Podnoje" w:type="paragraph">
    <w:name w:val="footer"/>
    <w:basedOn w:val="Normal"/>
    <w:link w:val="PodnojeChar"/>
    <w:uiPriority w:val="99"/>
    <w:unhideWhenUsed/>
    <w:rsid w:val="00F462B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462BF"/>
  </w:style>
  <w:style w:styleId="Odlomakpopisa" w:type="paragraph">
    <w:name w:val="List Paragraph"/>
    <w:basedOn w:val="Normal"/>
    <w:uiPriority w:val="34"/>
    <w:qFormat/>
    <w:rsid w:val="009A4693"/>
    <w:pPr>
      <w:ind w:left="720"/>
      <w:contextualSpacing/>
    </w:pPr>
  </w:style>
  <w:style w:styleId="Bezproreda" w:type="paragraph">
    <w:name w:val="No Spacing"/>
    <w:uiPriority w:val="1"/>
    <w:qFormat/>
    <w:rsid w:val="00A17BAB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14D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D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D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D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D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62B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462BF"/>
  </w:style>
  <w:style w:styleId="Podnoje" w:type="paragraph">
    <w:name w:val="footer"/>
    <w:basedOn w:val="Normal"/>
    <w:link w:val="PodnojeChar"/>
    <w:uiPriority w:val="99"/>
    <w:unhideWhenUsed/>
    <w:rsid w:val="00F462B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462BF"/>
  </w:style>
  <w:style w:styleId="Odlomakpopisa" w:type="paragraph">
    <w:name w:val="List Paragraph"/>
    <w:basedOn w:val="Normal"/>
    <w:uiPriority w:val="34"/>
    <w:qFormat/>
    <w:rsid w:val="009A4693"/>
    <w:pPr>
      <w:ind w:left="720"/>
      <w:contextualSpacing/>
    </w:pPr>
  </w:style>
  <w:style w:styleId="Bezproreda" w:type="paragraph">
    <w:name w:val="No Spacing"/>
    <w:uiPriority w:val="1"/>
    <w:qFormat/>
    <w:rsid w:val="00A17BAB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14D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D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D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D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D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mase</izvorni_sadrzaj>
    <derivirana_varijabla naziv="DomainObject.Primjedba_1">upis mase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5199</izvorni_sadrzaj>
    <derivirana_varijabla naziv="DomainObject.Predmet.Broj_1">5199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St-5199/2015</izvorni_sadrzaj>
    <derivirana_varijabla naziv="DomainObject.Predmet.OznakaBroj_1">St-5199/2015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OPPIDUM d.o.o.</izvorni_sadrzaj>
    <derivirana_varijabla naziv="DomainObject.Predmet.ProtustrankaFormated_1">  OPPIDUM d.o.o.</derivirana_varijabla>
  </DomainObject.Predmet.ProtustrankaFormated>
  <DomainObject.Predmet.ProtustrankaFormatedOIB>
    <izvorni_sadrzaj>  OPPIDUM d.o.o., OIB 08579705664</izvorni_sadrzaj>
    <derivirana_varijabla naziv="DomainObject.Predmet.ProtustrankaFormatedOIB_1">  OPPIDUM d.o.o., OIB 08579705664</derivirana_varijabla>
  </DomainObject.Predmet.ProtustrankaFormatedOIB>
  <DomainObject.Predmet.ProtustrankaFormatedWithAdress>
    <izvorni_sadrzaj> OPPIDUM d.o.o., Nova cesta 122, 10000 Zagreb</izvorni_sadrzaj>
    <derivirana_varijabla naziv="DomainObject.Predmet.ProtustrankaFormatedWithAdress_1"> OPPIDUM d.o.o., Nova cesta 122, 10000 Zagreb</derivirana_varijabla>
  </DomainObject.Predmet.ProtustrankaFormatedWithAdress>
  <DomainObject.Predmet.ProtustrankaFormatedWithAdressOIB>
    <izvorni_sadrzaj> OPPIDUM d.o.o., OIB 08579705664, Nova cesta 122, 10000 Zagreb</izvorni_sadrzaj>
    <derivirana_varijabla naziv="DomainObject.Predmet.ProtustrankaFormatedWithAdressOIB_1"> OPPIDUM d.o.o., OIB 08579705664, Nova cesta 122, 10000 Zagreb</derivirana_varijabla>
  </DomainObject.Predmet.ProtustrankaFormatedWithAdressOIB>
  <DomainObject.Predmet.ProtustrankaWithAdress>
    <izvorni_sadrzaj>OPPIDUM d.o.o. Nova cesta 122, 10000 Zagreb</izvorni_sadrzaj>
    <derivirana_varijabla naziv="DomainObject.Predmet.ProtustrankaWithAdress_1">OPPIDUM d.o.o. Nova cesta 122, 10000 Zagreb</derivirana_varijabla>
  </DomainObject.Predmet.ProtustrankaWithAdress>
  <DomainObject.Predmet.ProtustrankaWithAdressOIB>
    <izvorni_sadrzaj>OPPIDUM d.o.o., OIB 08579705664, Nova cesta 122, 10000 Zagreb</izvorni_sadrzaj>
    <derivirana_varijabla naziv="DomainObject.Predmet.ProtustrankaWithAdressOIB_1">OPPIDUM d.o.o., OIB 08579705664, Nova cesta 122, 10000 Zagreb</derivirana_varijabla>
  </DomainObject.Predmet.ProtustrankaWithAdressOIB>
  <DomainObject.Predmet.ProtustrankaNazivFormated>
    <izvorni_sadrzaj>OPPIDUM d.o.o.</izvorni_sadrzaj>
    <derivirana_varijabla naziv="DomainObject.Predmet.ProtustrankaNazivFormated_1">OPPIDUM d.o.o.</derivirana_varijabla>
  </DomainObject.Predmet.ProtustrankaNazivFormated>
  <DomainObject.Predmet.ProtustrankaNazivFormatedOIB>
    <izvorni_sadrzaj>OPPIDUM d.o.o., OIB 08579705664</izvorni_sadrzaj>
    <derivirana_varijabla naziv="DomainObject.Predmet.ProtustrankaNazivFormatedOIB_1">OPPIDUM d.o.o., OIB 08579705664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OPPIDUM d.o.o.</item>
    </izvorni_sadrzaj>
    <derivirana_varijabla naziv="DomainObject.Predmet.ProtuStrankaListFormated_1">
      <item>OPPIDUM d.o.o.</item>
    </derivirana_varijabla>
  </DomainObject.Predmet.ProtuStrankaListFormated>
  <DomainObject.Predmet.ProtuStrankaListFormatedOIB>
    <izvorni_sadrzaj>
      <item>OPPIDUM d.o.o., OIB 08579705664</item>
    </izvorni_sadrzaj>
    <derivirana_varijabla naziv="DomainObject.Predmet.ProtuStrankaListFormatedOIB_1">
      <item>OPPIDUM d.o.o., OIB 08579705664</item>
    </derivirana_varijabla>
  </DomainObject.Predmet.ProtuStrankaListFormatedOIB>
  <DomainObject.Predmet.ProtuStrankaListFormatedWithAdress>
    <izvorni_sadrzaj>
      <item>OPPIDUM d.o.o., Nova cesta 122, 10000 Zagreb</item>
    </izvorni_sadrzaj>
    <derivirana_varijabla naziv="DomainObject.Predmet.ProtuStrankaListFormatedWithAdress_1">
      <item>OPPIDUM d.o.o., Nova cesta 122, 10000 Zagreb</item>
    </derivirana_varijabla>
  </DomainObject.Predmet.ProtuStrankaListFormatedWithAdress>
  <DomainObject.Predmet.ProtuStrankaListFormatedWithAdressOIB>
    <izvorni_sadrzaj>
      <item>OPPIDUM d.o.o., OIB 08579705664, Nova cesta 122, 10000 Zagreb</item>
    </izvorni_sadrzaj>
    <derivirana_varijabla naziv="DomainObject.Predmet.ProtuStrankaListFormatedWithAdressOIB_1">
      <item>OPPIDUM d.o.o., OIB 08579705664, Nova cesta 122, 10000 Zagreb</item>
    </derivirana_varijabla>
  </DomainObject.Predmet.ProtuStrankaListFormatedWithAdressOIB>
  <DomainObject.Predmet.ProtuStrankaListNazivFormated>
    <izvorni_sadrzaj>
      <item>OPPIDUM d.o.o.</item>
    </izvorni_sadrzaj>
    <derivirana_varijabla naziv="DomainObject.Predmet.ProtuStrankaListNazivFormated_1">
      <item>OPPIDUM d.o.o.</item>
    </derivirana_varijabla>
  </DomainObject.Predmet.ProtuStrankaListNazivFormated>
  <DomainObject.Predmet.ProtuStrankaListNazivFormatedOIB>
    <izvorni_sadrzaj>
      <item>OPPIDUM d.o.o., OIB 08579705664</item>
    </izvorni_sadrzaj>
    <derivirana_varijabla naziv="DomainObject.Predmet.ProtuStrankaListNazivFormatedOIB_1">
      <item>OPPIDUM d.o.o., OIB 08579705664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OPPIDUM d.o.o.</izvorni_sadrzaj>
    <derivirana_varijabla naziv="DomainObject.Predmet.ProtustrankaIDrugi_1">OPPIDUM d.o.o.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OPPIDUM d.o.o., OIB 08579705664, Nova cesta 122, 10000 Zagreb</izvorni_sadrzaj>
    <derivirana_varijabla naziv="DomainObject.Predmet.ProtustrankaIDrugiAdressOIB_1">OPPIDUM d.o.o., OIB 08579705664, Nova cesta 122,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OPPIDUM d.o.o.</item>
      <item>Davorka Huljev</item>
    </izvorni_sadrzaj>
    <derivirana_varijabla naziv="DomainObject.Predmet.SudioniciListNaziv_1">
      <item>OPPIDUM d.o.o.</item>
      <item>Davorka Huljev</item>
    </derivirana_varijabla>
  </DomainObject.Predmet.SudioniciListNaziv>
  <DomainObject.Predmet.SudioniciListAdressOIB>
    <izvorni_sadrzaj>
      <item>OPPIDUM d.o.o., OIB 08579705664, Nova cesta 122,10000 Zagreb</item>
      <item>Davorka Huljev, OIB 34743014377, Miramarska 13D,10000 Zagreb</item>
    </izvorni_sadrzaj>
    <derivirana_varijabla naziv="DomainObject.Predmet.SudioniciListAdressOIB_1">
      <item>OPPIDUM d.o.o., OIB 08579705664, Nova cesta 122,10000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08579705664</item>
      <item>, OIB 34743014377</item>
    </izvorni_sadrzaj>
    <derivirana_varijabla naziv="DomainObject.Predmet.SudioniciListNazivOIB_1">
      <item>, OIB 08579705664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71FB7E-CF3D-4D6D-A244-9C1248F694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2596</properties:Characters>
  <properties:Lines>72</properties:Lines>
  <properties:Paragraphs>25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2017-03-28T05:58:00Z</dcterms:created>
  <dc:creator>Ana Brlek</dc:creator>
  <cp:lastModifiedBy>Monika Grbac</cp:lastModifiedBy>
  <cp:lastPrinted>2017-04-05T11:31:00Z</cp:lastPrinted>
  <dcterms:modified xmlns:xsi="http://www.w3.org/2001/XMLSchema-instance" xsi:type="dcterms:W3CDTF">2017-04-05T11:31:00Z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