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fa97" w14:paraId="45cfa97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D7DE4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DD7DE4" w:rsidRPr="00DD7DE4">
        <w:rPr>
          <w:rFonts w:hAnsi="Times New Roman" w:ascii="Times New Roman"/>
        </w:rPr>
        <w:t>TEAMONT d.o.o., Zagreb, Gundulićeva 39, OIB: 04651641178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472C05" w:rsidRPr="00DD7DE4">
        <w:rPr>
          <w:rFonts w:hAnsi="Times New Roman" w:ascii="Times New Roman"/>
          <w:szCs w:val="24"/>
          <w:lang w:val="hr-HR"/>
        </w:rPr>
        <w:t>11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DD7DE4" w:rsidR="00ED5267" w:rsidRP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3641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DD7DE4" w:rsidRPr="00DD7DE4">
        <w:rPr>
          <w:rFonts w:hAnsi="Times New Roman" w:ascii="Times New Roman"/>
          <w:lang w:val="hr-HR"/>
        </w:rPr>
        <w:t>TEAMONT d.o.o., Zagreb, Gundulićeva 39, OIB: 04651641178</w:t>
      </w:r>
      <w:r w:rsidR="009441B8">
        <w:rPr>
          <w:rFonts w:hAnsi="Times New Roman" w:ascii="Times New Roman"/>
        </w:rPr>
        <w:t xml:space="preserve"> </w:t>
      </w:r>
      <w:r w:rsidRPr="00C3641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C3641B">
        <w:rPr>
          <w:rFonts w:hAnsi="Times New Roman" w:ascii="Times New Roman"/>
          <w:szCs w:val="24"/>
          <w:lang w:val="hr-HR"/>
        </w:rPr>
        <w:t>ovog suda</w:t>
      </w:r>
      <w:r w:rsidR="00604095" w:rsidRPr="00C3641B">
        <w:rPr>
          <w:rFonts w:hAnsi="Times New Roman" w:ascii="Times New Roman"/>
          <w:szCs w:val="24"/>
          <w:lang w:val="hr-HR"/>
        </w:rPr>
        <w:t xml:space="preserve">, </w:t>
      </w:r>
      <w:r w:rsidRPr="00C3641B">
        <w:rPr>
          <w:rFonts w:hAnsi="Times New Roman" w:ascii="Times New Roman"/>
          <w:szCs w:val="24"/>
          <w:lang w:val="hr-HR"/>
        </w:rPr>
        <w:t>predlož</w:t>
      </w:r>
      <w:r w:rsidR="00604095" w:rsidRPr="00C3641B">
        <w:rPr>
          <w:rFonts w:hAnsi="Times New Roman" w:ascii="Times New Roman"/>
          <w:szCs w:val="24"/>
          <w:lang w:val="hr-HR"/>
        </w:rPr>
        <w:t xml:space="preserve">iti </w:t>
      </w:r>
      <w:r w:rsidRPr="00C3641B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C3641B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DD7DE4" w:rsidRPr="00DD7DE4">
        <w:rPr>
          <w:rFonts w:hAnsi="Times New Roman" w:ascii="Times New Roman"/>
          <w:szCs w:val="24"/>
          <w:lang w:val="hr-HR"/>
        </w:rPr>
        <w:t>TEAMONT d.o.o., Zagreb, Gundulićeva 39, OIB: 04651641178</w:t>
      </w:r>
      <w:r w:rsidR="00DD7DE4">
        <w:rPr>
          <w:rFonts w:hAnsi="Times New Roman" w:ascii="Times New Roman"/>
          <w:szCs w:val="24"/>
          <w:lang w:val="hr-HR"/>
        </w:rPr>
        <w:t>.</w:t>
      </w:r>
    </w:p>
    <w:p w:rsidRDefault="00C3641B" w:rsidP="00C3641B" w:rsidR="00C3641B" w:rsidRPr="00C3641B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DD7DE4" w:rsidRPr="00DD7DE4">
        <w:rPr>
          <w:rFonts w:hAnsi="Times New Roman" w:ascii="Times New Roman"/>
          <w:szCs w:val="24"/>
          <w:lang w:val="hr-HR"/>
        </w:rPr>
        <w:t xml:space="preserve">205.157,05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DD7DE4">
        <w:rPr>
          <w:rFonts w:hAnsi="Times New Roman" w:ascii="Times New Roman"/>
          <w:lang w:val="hr-HR"/>
        </w:rPr>
        <w:t>1046</w:t>
      </w:r>
      <w:r w:rsidR="00FA14A9">
        <w:rPr>
          <w:rFonts w:hAnsi="Times New Roman" w:ascii="Times New Roman"/>
          <w:lang w:val="hr-HR"/>
        </w:rPr>
        <w:t xml:space="preserve">/15 </w:t>
      </w:r>
      <w:r w:rsidR="000B5F65">
        <w:rPr>
          <w:rFonts w:hAnsi="Times New Roman" w:ascii="Times New Roman"/>
          <w:lang w:val="hr-HR"/>
        </w:rPr>
        <w:t>od 11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472C05">
        <w:rPr>
          <w:rFonts w:hAnsi="Times New Roman" w:ascii="Times New Roman"/>
          <w:lang w:val="hr-HR"/>
        </w:rPr>
        <w:t>, 11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8091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DD7DE4">
      <w:rPr>
        <w:rFonts w:hAnsi="Times New Roman" w:ascii="Times New Roman"/>
        <w:lang w:val="hr-HR"/>
      </w:rPr>
      <w:t>1046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DD7DE4">
      <w:rPr>
        <w:rFonts w:hAnsi="Times New Roman" w:ascii="Times New Roman"/>
        <w:lang w:val="hr-HR"/>
      </w:rPr>
      <w:t>1046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F65"/>
    <w:rsid w:val="000B609B"/>
    <w:rsid w:val="000C47B3"/>
    <w:rsid w:val="00112B50"/>
    <w:rsid w:val="00182088"/>
    <w:rsid w:val="002521D2"/>
    <w:rsid w:val="0042162E"/>
    <w:rsid w:val="00472C05"/>
    <w:rsid w:val="004E5A23"/>
    <w:rsid w:val="00532B71"/>
    <w:rsid w:val="00586826"/>
    <w:rsid w:val="005940E9"/>
    <w:rsid w:val="00604095"/>
    <w:rsid w:val="006356C5"/>
    <w:rsid w:val="00680913"/>
    <w:rsid w:val="007A29F9"/>
    <w:rsid w:val="008301F7"/>
    <w:rsid w:val="00840E3D"/>
    <w:rsid w:val="00932D82"/>
    <w:rsid w:val="009441B8"/>
    <w:rsid w:val="00997BA9"/>
    <w:rsid w:val="009B4397"/>
    <w:rsid w:val="00A95334"/>
    <w:rsid w:val="00AB7883"/>
    <w:rsid w:val="00AF40B4"/>
    <w:rsid w:val="00B03169"/>
    <w:rsid w:val="00B50CF6"/>
    <w:rsid w:val="00BC36EC"/>
    <w:rsid w:val="00C3641B"/>
    <w:rsid w:val="00CF2939"/>
    <w:rsid w:val="00D22169"/>
    <w:rsid w:val="00D44D4F"/>
    <w:rsid w:val="00D77C43"/>
    <w:rsid w:val="00D955F3"/>
    <w:rsid w:val="00DB29D2"/>
    <w:rsid w:val="00DB4528"/>
    <w:rsid w:val="00DD7DE4"/>
    <w:rsid w:val="00DF6AEF"/>
    <w:rsid w:val="00EC322B"/>
    <w:rsid w:val="00ED1587"/>
    <w:rsid w:val="00ED5267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9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9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9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9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9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9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9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9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St-1046/2015</izvorni_sadrzaj>
    <derivirana_varijabla naziv="DomainObject.Predmet.OznakaBroj_1">St-1046/2015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TEAMONT d.o.o.</izvorni_sadrzaj>
    <derivirana_varijabla naziv="DomainObject.Predmet.ProtustrankaFormated_1">  TEAMONT d.o.o.</derivirana_varijabla>
  </DomainObject.Predmet.ProtustrankaFormated>
  <DomainObject.Predmet.ProtustrankaFormatedOIB>
    <izvorni_sadrzaj>  TEAMONT d.o.o., OIB 04651641178</izvorni_sadrzaj>
    <derivirana_varijabla naziv="DomainObject.Predmet.ProtustrankaFormatedOIB_1">  TEAMONT d.o.o., OIB 04651641178</derivirana_varijabla>
  </DomainObject.Predmet.ProtustrankaFormatedOIB>
  <DomainObject.Predmet.ProtustrankaFormatedWithAdress>
    <izvorni_sadrzaj> TEAMONT d.o.o., Gundulićeva 39, 10000 Zagreb</izvorni_sadrzaj>
    <derivirana_varijabla naziv="DomainObject.Predmet.ProtustrankaFormatedWithAdress_1"> TEAMONT d.o.o., Gundulićeva 39, 10000 Zagreb</derivirana_varijabla>
  </DomainObject.Predmet.ProtustrankaFormatedWithAdress>
  <DomainObject.Predmet.ProtustrankaFormatedWithAdressOIB>
    <izvorni_sadrzaj> TEAMONT d.o.o., OIB 04651641178, Gundulićeva 39, 10000 Zagreb</izvorni_sadrzaj>
    <derivirana_varijabla naziv="DomainObject.Predmet.ProtustrankaFormatedWithAdressOIB_1"> TEAMONT d.o.o., OIB 04651641178, Gundulićeva 39, 10000 Zagreb</derivirana_varijabla>
  </DomainObject.Predmet.ProtustrankaFormatedWithAdressOIB>
  <DomainObject.Predmet.ProtustrankaWithAdress>
    <izvorni_sadrzaj>TEAMONT d.o.o. Gundulićeva 39, 10000 Zagreb</izvorni_sadrzaj>
    <derivirana_varijabla naziv="DomainObject.Predmet.ProtustrankaWithAdress_1">TEAMONT d.o.o. Gundulićeva 39, 10000 Zagreb</derivirana_varijabla>
  </DomainObject.Predmet.ProtustrankaWithAdress>
  <DomainObject.Predmet.ProtustrankaWithAdressOIB>
    <izvorni_sadrzaj>TEAMONT d.o.o., OIB 04651641178, Gundulićeva 39, 10000 Zagreb</izvorni_sadrzaj>
    <derivirana_varijabla naziv="DomainObject.Predmet.ProtustrankaWithAdressOIB_1">TEAMONT d.o.o., OIB 04651641178, Gundulićeva 39, 10000 Zagreb</derivirana_varijabla>
  </DomainObject.Predmet.ProtustrankaWithAdressOIB>
  <DomainObject.Predmet.ProtustrankaNazivFormated>
    <izvorni_sadrzaj>TEAMONT d.o.o.</izvorni_sadrzaj>
    <derivirana_varijabla naziv="DomainObject.Predmet.ProtustrankaNazivFormated_1">TEAMONT d.o.o.</derivirana_varijabla>
  </DomainObject.Predmet.ProtustrankaNazivFormated>
  <DomainObject.Predmet.ProtustrankaNazivFormatedOIB>
    <izvorni_sadrzaj>TEAMONT d.o.o., OIB 04651641178</izvorni_sadrzaj>
    <derivirana_varijabla naziv="DomainObject.Predmet.ProtustrankaNazivFormatedOIB_1">TEAMONT d.o.o., OIB 04651641178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TEAMONT d.o.o.</item>
    </izvorni_sadrzaj>
    <derivirana_varijabla naziv="DomainObject.Predmet.ProtuStrankaListFormated_1">
      <item>TEAMONT d.o.o.</item>
    </derivirana_varijabla>
  </DomainObject.Predmet.ProtuStrankaListFormated>
  <DomainObject.Predmet.ProtuStrankaListFormatedOIB>
    <izvorni_sadrzaj>
      <item>TEAMONT d.o.o., OIB 04651641178</item>
    </izvorni_sadrzaj>
    <derivirana_varijabla naziv="DomainObject.Predmet.ProtuStrankaListFormatedOIB_1">
      <item>TEAMONT d.o.o., OIB 04651641178</item>
    </derivirana_varijabla>
  </DomainObject.Predmet.ProtuStrankaListFormatedOIB>
  <DomainObject.Predmet.ProtuStrankaListFormatedWithAdress>
    <izvorni_sadrzaj>
      <item>TEAMONT d.o.o., Gundulićeva 39, 10000 Zagreb</item>
    </izvorni_sadrzaj>
    <derivirana_varijabla naziv="DomainObject.Predmet.ProtuStrankaListFormatedWithAdress_1">
      <item>TEAMONT d.o.o., Gundulićeva 39, 10000 Zagreb</item>
    </derivirana_varijabla>
  </DomainObject.Predmet.ProtuStrankaListFormatedWithAdress>
  <DomainObject.Predmet.ProtuStrankaListFormatedWithAdressOIB>
    <izvorni_sadrzaj>
      <item>TEAMONT d.o.o., OIB 04651641178, Gundulićeva 39, 10000 Zagreb</item>
    </izvorni_sadrzaj>
    <derivirana_varijabla naziv="DomainObject.Predmet.ProtuStrankaListFormatedWithAdressOIB_1">
      <item>TEAMONT d.o.o., OIB 04651641178, Gundulićeva 39, 10000 Zagreb</item>
    </derivirana_varijabla>
  </DomainObject.Predmet.ProtuStrankaListFormatedWithAdressOIB>
  <DomainObject.Predmet.ProtuStrankaListNazivFormated>
    <izvorni_sadrzaj>
      <item>TEAMONT d.o.o.</item>
    </izvorni_sadrzaj>
    <derivirana_varijabla naziv="DomainObject.Predmet.ProtuStrankaListNazivFormated_1">
      <item>TEAMONT d.o.o.</item>
    </derivirana_varijabla>
  </DomainObject.Predmet.ProtuStrankaListNazivFormated>
  <DomainObject.Predmet.ProtuStrankaListNazivFormatedOIB>
    <izvorni_sadrzaj>
      <item>TEAMONT d.o.o., OIB 04651641178</item>
    </izvorni_sadrzaj>
    <derivirana_varijabla naziv="DomainObject.Predmet.ProtuStrankaListNazivFormatedOIB_1">
      <item>TEAMONT d.o.o., OIB 04651641178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TEAMONT d.o.o.</izvorni_sadrzaj>
    <derivirana_varijabla naziv="DomainObject.Predmet.ProtustrankaIDrugi_1">TEAMONT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TEAMONT d.o.o., OIB 04651641178, Gundulićeva 39, 10000 Zagreb</izvorni_sadrzaj>
    <derivirana_varijabla naziv="DomainObject.Predmet.ProtustrankaIDrugiAdressOIB_1">TEAMONT d.o.o., OIB 04651641178, Gundulićeva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TEAMONT d.o.o.</item>
    </izvorni_sadrzaj>
    <derivirana_varijabla naziv="DomainObject.Predmet.SudioniciListNaziv_1">
      <item>FINA Regionalni centar Zagreb</item>
      <item>TEAMONT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TEAMONT d.o.o., OIB 04651641178, Gundulićeva 39,10000 Zagreb</item>
    </izvorni_sadrzaj>
    <derivirana_varijabla naziv="DomainObject.Predmet.SudioniciListAdressOIB_1">
      <item>FINA Regionalni centar Zagreb, OIB 85821130368, Trg svibanjskih žrtava 1995. 1,10000 Zagreb</item>
      <item>TEAMONT d.o.o., OIB 04651641178, Gundulićeva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04651641178</item>
    </izvorni_sadrzaj>
    <derivirana_varijabla naziv="DomainObject.Predmet.SudioniciListNazivOIB_1">
      <item>, OIB 85821130368</item>
      <item>, OIB 04651641178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2291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2015-11-11T11:44:00Z</dcterms:created>
  <dc:creator>Sudsko vijeæe</dc:creator>
  <cp:lastModifiedBy>Ivana Slaviček</cp:lastModifiedBy>
  <cp:lastPrinted>2015-11-11T10:35:00Z</cp:lastPrinted>
  <dcterms:modified xmlns:xsi="http://www.w3.org/2001/XMLSchema-instance" xsi:type="dcterms:W3CDTF">2015-11-11T11:47:00Z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