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72989" w14:paraId="c372989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7F0265">
        <w:rPr>
          <w:b/>
        </w:rPr>
        <w:t>44. St-18</w:t>
      </w:r>
      <w:r w:rsidR="00AB02BD">
        <w:rPr>
          <w:b/>
        </w:rPr>
        <w:t>0</w:t>
      </w:r>
      <w:r w:rsidR="00F65051">
        <w:rPr>
          <w:b/>
        </w:rPr>
        <w:t>/</w:t>
      </w:r>
      <w:r w:rsidR="00F86DF1">
        <w:rPr>
          <w:b/>
        </w:rPr>
        <w:t xml:space="preserve">17. </w:t>
      </w:r>
      <w:r>
        <w:rPr>
          <w:b/>
        </w:rPr>
        <w:t xml:space="preserve"> </w:t>
      </w:r>
    </w:p>
    <w:p w:rsidRDefault="00E85BA1" w:rsidP="00E85BA1" w:rsidR="00E85BA1"/>
    <w:p w:rsidRDefault="00E85BA1" w:rsidP="007F0265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5D06E4" w:rsidRPr="005D06E4">
        <w:t xml:space="preserve"> </w:t>
      </w:r>
      <w:r w:rsidR="0068363E">
        <w:t xml:space="preserve">dužnikom </w:t>
      </w:r>
      <w:r w:rsidR="00962414">
        <w:t xml:space="preserve">DEKRO-BAU  j.d.o.o., za građenje i usluge, iz  </w:t>
      </w:r>
      <w:proofErr w:type="spellStart"/>
      <w:r w:rsidR="00962414">
        <w:t>Ježdovca</w:t>
      </w:r>
      <w:proofErr w:type="spellEnd"/>
      <w:r w:rsidR="00962414">
        <w:t xml:space="preserve"> ( Grad Zagreb ), </w:t>
      </w:r>
      <w:proofErr w:type="spellStart"/>
      <w:r w:rsidR="00962414">
        <w:t>Ježdovečka</w:t>
      </w:r>
      <w:proofErr w:type="spellEnd"/>
      <w:r w:rsidR="00962414">
        <w:t xml:space="preserve"> 38, OIB 81094961298,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AA4648">
        <w:t>8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0F2C31">
      <w:r w:rsidRPr="00E85BA1">
        <w:rPr>
          <w:b/>
        </w:rPr>
        <w:t xml:space="preserve">I </w:t>
      </w:r>
      <w:r>
        <w:tab/>
        <w:t>Za</w:t>
      </w:r>
      <w:r w:rsidR="002541C4">
        <w:t xml:space="preserve"> dužnika </w:t>
      </w:r>
      <w:r w:rsidR="00962414">
        <w:t xml:space="preserve">DEKRO-BAU  j.d.o.o., za građenje i usluge, iz  </w:t>
      </w:r>
      <w:proofErr w:type="spellStart"/>
      <w:r w:rsidR="00962414">
        <w:t>Ježdovca</w:t>
      </w:r>
      <w:proofErr w:type="spellEnd"/>
      <w:r w:rsidR="00962414">
        <w:t xml:space="preserve"> ( Grad Zagreb ), </w:t>
      </w:r>
      <w:proofErr w:type="spellStart"/>
      <w:r w:rsidR="00962414">
        <w:t>Ježdovečka</w:t>
      </w:r>
      <w:proofErr w:type="spellEnd"/>
      <w:r w:rsidR="00962414">
        <w:t xml:space="preserve"> 38, OIB 81094961298,</w:t>
      </w:r>
    </w:p>
    <w:p w:rsidRDefault="000F2C31" w:rsidP="00E85BA1" w:rsidR="000F2C31"/>
    <w:p w:rsidRDefault="00E85BA1" w:rsidP="00E85BA1" w:rsidR="00E85BA1">
      <w:r w:rsidRPr="00E85BA1">
        <w:rPr>
          <w:b/>
        </w:rPr>
        <w:t>II</w:t>
      </w:r>
      <w:r>
        <w:tab/>
        <w:t>Iznos duga evidentiran na temelju neizvršenih osnova za plaćanje je</w:t>
      </w:r>
      <w:r w:rsidR="0054732A">
        <w:t xml:space="preserve"> </w:t>
      </w:r>
      <w:r w:rsidR="00962414">
        <w:t>23.337,02</w:t>
      </w:r>
      <w:r w:rsidR="000F2C31">
        <w:t xml:space="preserve"> </w:t>
      </w:r>
      <w:r w:rsidR="003A05C7">
        <w:t xml:space="preserve"> </w:t>
      </w:r>
      <w:r w:rsidR="00974706">
        <w:t>k</w:t>
      </w:r>
      <w:r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AA4648">
        <w:t>8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72C29"/>
    <w:rsid w:val="00077663"/>
    <w:rsid w:val="000967FD"/>
    <w:rsid w:val="00097081"/>
    <w:rsid w:val="000E1583"/>
    <w:rsid w:val="000F2C31"/>
    <w:rsid w:val="001467AA"/>
    <w:rsid w:val="00171D7B"/>
    <w:rsid w:val="001A1DB3"/>
    <w:rsid w:val="001B196D"/>
    <w:rsid w:val="001D2FE6"/>
    <w:rsid w:val="00206D4B"/>
    <w:rsid w:val="00225094"/>
    <w:rsid w:val="002541C4"/>
    <w:rsid w:val="00286A9E"/>
    <w:rsid w:val="002B02F3"/>
    <w:rsid w:val="003A05C7"/>
    <w:rsid w:val="003D41E0"/>
    <w:rsid w:val="003E7223"/>
    <w:rsid w:val="00406F43"/>
    <w:rsid w:val="004D2566"/>
    <w:rsid w:val="004F1768"/>
    <w:rsid w:val="00505B1D"/>
    <w:rsid w:val="00516837"/>
    <w:rsid w:val="00530B2C"/>
    <w:rsid w:val="0054732A"/>
    <w:rsid w:val="005D06E4"/>
    <w:rsid w:val="006106C4"/>
    <w:rsid w:val="0061418A"/>
    <w:rsid w:val="0064031F"/>
    <w:rsid w:val="006654FB"/>
    <w:rsid w:val="0068363E"/>
    <w:rsid w:val="00685999"/>
    <w:rsid w:val="007F0265"/>
    <w:rsid w:val="008439B9"/>
    <w:rsid w:val="008C1208"/>
    <w:rsid w:val="008C3E42"/>
    <w:rsid w:val="00922215"/>
    <w:rsid w:val="0095331A"/>
    <w:rsid w:val="00954B11"/>
    <w:rsid w:val="00962414"/>
    <w:rsid w:val="00974706"/>
    <w:rsid w:val="00AA4648"/>
    <w:rsid w:val="00AB02BD"/>
    <w:rsid w:val="00AC4CBA"/>
    <w:rsid w:val="00C2711B"/>
    <w:rsid w:val="00C92E4E"/>
    <w:rsid w:val="00CE5429"/>
    <w:rsid w:val="00D75D9B"/>
    <w:rsid w:val="00DA7277"/>
    <w:rsid w:val="00DB354C"/>
    <w:rsid w:val="00DF7159"/>
    <w:rsid w:val="00E0079E"/>
    <w:rsid w:val="00E674A2"/>
    <w:rsid w:val="00E85BA1"/>
    <w:rsid w:val="00EB6D67"/>
    <w:rsid w:val="00ED566B"/>
    <w:rsid w:val="00EF6B24"/>
    <w:rsid w:val="00F03748"/>
    <w:rsid w:val="00F31569"/>
    <w:rsid w:val="00F64EE0"/>
    <w:rsid w:val="00F65051"/>
    <w:rsid w:val="00F86DF1"/>
    <w:rsid w:val="00FB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St-180/2017</izvorni_sadrzaj>
    <derivirana_varijabla naziv="DomainObject.Predmet.OznakaBroj_1">St-180/2017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DEKRO-BAU j.d..o.o. zastupanog po punomoćniku Miodrag Milošević</izvorni_sadrzaj>
    <derivirana_varijabla naziv="DomainObject.Predmet.ProtustrankaFormated_1">  DEKRO-BAU j.d..o.o. zastupanog po punomoćniku Miodrag Milošević</derivirana_varijabla>
  </DomainObject.Predmet.ProtustrankaFormated>
  <DomainObject.Predmet.ProtustrankaFormatedOIB>
    <izvorni_sadrzaj>  DEKRO-BAU j.d..o.o., OIB 81094961298 zastupanog po punomoćniku Miodrag Milošević</izvorni_sadrzaj>
    <derivirana_varijabla naziv="DomainObject.Predmet.ProtustrankaFormatedOIB_1">  DEKRO-BAU j.d..o.o., OIB 81094961298 zastupanog po punomoćniku Miodrag Milošević</derivirana_varijabla>
  </DomainObject.Predmet.ProtustrankaFormatedOIB>
  <DomainObject.Predmet.ProtustrankaFormatedWithAdress>
    <izvorni_sadrzaj> DEKRO-BAU j.d..o.o., Ježdovečka 38, 10250 Ježdovec zastupanog po punomoćniku Miodrag Milošević</izvorni_sadrzaj>
    <derivirana_varijabla naziv="DomainObject.Predmet.ProtustrankaFormatedWithAdress_1"> DEKRO-BAU j.d..o.o., Ježdovečka 38, 10250 Ježdovec zastupanog po punomoćniku Miodrag Milošević</derivirana_varijabla>
  </DomainObject.Predmet.ProtustrankaFormatedWithAdress>
  <DomainObject.Predmet.ProtustrankaFormatedWithAdressOIB>
    <izvorni_sadrzaj> DEKRO-BAU j.d..o.o., OIB 81094961298, Ježdovečka 38, 10250 Ježdovec zastupanog po punomoćniku Miodrag Milošević</izvorni_sadrzaj>
    <derivirana_varijabla naziv="DomainObject.Predmet.ProtustrankaFormatedWithAdressOIB_1"> DEKRO-BAU j.d..o.o., OIB 81094961298, Ježdovečka 38, 10250 Ježdovec zastupanog po punomoćniku Miodrag Milošević</derivirana_varijabla>
  </DomainObject.Predmet.ProtustrankaFormatedWithAdressOIB>
  <DomainObject.Predmet.ProtustrankaWithAdress>
    <izvorni_sadrzaj>DEKRO-BAU j.d..o.o. Ježdovečka 38, 10250 Ježdovec</izvorni_sadrzaj>
    <derivirana_varijabla naziv="DomainObject.Predmet.ProtustrankaWithAdress_1">DEKRO-BAU j.d..o.o. Ježdovečka 38, 10250 Ježdovec</derivirana_varijabla>
  </DomainObject.Predmet.ProtustrankaWithAdress>
  <DomainObject.Predmet.ProtustrankaWithAdressOIB>
    <izvorni_sadrzaj>DEKRO-BAU j.d..o.o., OIB 81094961298, Ježdovečka 38, 10250 Ježdovec</izvorni_sadrzaj>
    <derivirana_varijabla naziv="DomainObject.Predmet.ProtustrankaWithAdressOIB_1">DEKRO-BAU j.d..o.o., OIB 81094961298, Ježdovečka 38, 10250 Ježdovec</derivirana_varijabla>
  </DomainObject.Predmet.ProtustrankaWithAdressOIB>
  <DomainObject.Predmet.ProtustrankaNazivFormated>
    <izvorni_sadrzaj>DEKRO-BAU j.d..o.o.</izvorni_sadrzaj>
    <derivirana_varijabla naziv="DomainObject.Predmet.ProtustrankaNazivFormated_1">DEKRO-BAU j.d..o.o.</derivirana_varijabla>
  </DomainObject.Predmet.ProtustrankaNazivFormated>
  <DomainObject.Predmet.ProtustrankaNazivFormatedOIB>
    <izvorni_sadrzaj>DEKRO-BAU j.d..o.o., OIB 81094961298</izvorni_sadrzaj>
    <derivirana_varijabla naziv="DomainObject.Predmet.ProtustrankaNazivFormatedOIB_1">DEKRO-BAU j.d..o.o., OIB 81094961298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DEKRO-BAU j.d..o.o. zastupanog po punomoćniku Miodrag Milošević</item>
    </izvorni_sadrzaj>
    <derivirana_varijabla naziv="DomainObject.Predmet.ProtuStrankaListFormated_1">
      <item>DEKRO-BAU j.d..o.o. zastupanog po punomoćniku Miodrag Milošević</item>
    </derivirana_varijabla>
  </DomainObject.Predmet.ProtuStrankaListFormated>
  <DomainObject.Predmet.ProtuStrankaListFormatedOIB>
    <izvorni_sadrzaj>
      <item>DEKRO-BAU j.d..o.o., OIB 81094961298 zastupanog po punomoćniku Miodrag Milošević</item>
    </izvorni_sadrzaj>
    <derivirana_varijabla naziv="DomainObject.Predmet.ProtuStrankaListFormatedOIB_1">
      <item>DEKRO-BAU j.d..o.o., OIB 81094961298 zastupanog po punomoćniku Miodrag Milošević</item>
    </derivirana_varijabla>
  </DomainObject.Predmet.ProtuStrankaListFormatedOIB>
  <DomainObject.Predmet.ProtuStrankaListFormatedWithAdress>
    <izvorni_sadrzaj>
      <item>DEKRO-BAU j.d..o.o., Ježdovečka 38, 10250 Ježdovec zastupanog po punomoćniku Miodrag Milošević</item>
    </izvorni_sadrzaj>
    <derivirana_varijabla naziv="DomainObject.Predmet.ProtuStrankaListFormatedWithAdress_1">
      <item>DEKRO-BAU j.d..o.o., Ježdovečka 38, 10250 Ježdovec zastupanog po punomoćniku Miodrag Milošević</item>
    </derivirana_varijabla>
  </DomainObject.Predmet.ProtuStrankaListFormatedWithAdress>
  <DomainObject.Predmet.ProtuStrankaListFormatedWithAdressOIB>
    <izvorni_sadrzaj>
      <item>DEKRO-BAU j.d..o.o., OIB 81094961298, Ježdovečka 38, 10250 Ježdovec zastupanog po punomoćniku Miodrag Milošević</item>
    </izvorni_sadrzaj>
    <derivirana_varijabla naziv="DomainObject.Predmet.ProtuStrankaListFormatedWithAdressOIB_1">
      <item>DEKRO-BAU j.d..o.o., OIB 81094961298, Ježdovečka 38, 10250 Ježdovec zastupanog po punomoćniku Miodrag Milošević</item>
    </derivirana_varijabla>
  </DomainObject.Predmet.ProtuStrankaListFormatedWithAdressOIB>
  <DomainObject.Predmet.ProtuStrankaListNazivFormated>
    <izvorni_sadrzaj>
      <item>DEKRO-BAU j.d..o.o.</item>
    </izvorni_sadrzaj>
    <derivirana_varijabla naziv="DomainObject.Predmet.ProtuStrankaListNazivFormated_1">
      <item>DEKRO-BAU j.d..o.o.</item>
    </derivirana_varijabla>
  </DomainObject.Predmet.ProtuStrankaListNazivFormated>
  <DomainObject.Predmet.ProtuStrankaListNazivFormatedOIB>
    <izvorni_sadrzaj>
      <item>DEKRO-BAU j.d..o.o., OIB 81094961298</item>
    </izvorni_sadrzaj>
    <derivirana_varijabla naziv="DomainObject.Predmet.ProtuStrankaListNazivFormatedOIB_1">
      <item>DEKRO-BAU j.d..o.o., OIB 81094961298</item>
    </derivirana_varijabla>
  </DomainObject.Predmet.ProtuStrankaListNazivFormatedOIB>
  <DomainObject.Predmet.OstaliListFormated>
    <izvorni_sadrzaj>
      <item>Miodrag Milošević punomoćnik sudionika u postupku DEKRO-BAU j.d..o.o.</item>
    </izvorni_sadrzaj>
    <derivirana_varijabla naziv="DomainObject.Predmet.OstaliListFormated_1">
      <item>Miodrag Milošević punomoćnik sudionika u postupku DEKRO-BAU j.d..o.o.</item>
    </derivirana_varijabla>
  </DomainObject.Predmet.OstaliListFormated>
  <DomainObject.Predmet.OstaliListFormatedOIB>
    <izvorni_sadrzaj>
      <item>Miodrag Milošević, OIB 02828218382 punomoćnik sudionika u postupku DEKRO-BAU j.d..o.o.</item>
    </izvorni_sadrzaj>
    <derivirana_varijabla naziv="DomainObject.Predmet.OstaliListFormatedOIB_1">
      <item>Miodrag Milošević, OIB 02828218382 punomoćnik sudionika u postupku DEKRO-BAU j.d..o.o.</item>
    </derivirana_varijabla>
  </DomainObject.Predmet.OstaliListFormatedOIB>
  <DomainObject.Predmet.OstaliListFormatedWithAdress>
    <izvorni_sadrzaj>
      <item>Miodrag Milošević, Ježdovečka 38, 10250 Ježdovec punomoćnik sudionika u postupku DEKRO-BAU j.d..o.o.</item>
    </izvorni_sadrzaj>
    <derivirana_varijabla naziv="DomainObject.Predmet.OstaliListFormatedWithAdress_1">
      <item>Miodrag Milošević, Ježdovečka 38, 10250 Ježdovec punomoćnik sudionika u postupku DEKRO-BAU j.d..o.o.</item>
    </derivirana_varijabla>
  </DomainObject.Predmet.OstaliListFormatedWithAdress>
  <DomainObject.Predmet.OstaliListFormatedWithAdressOIB>
    <izvorni_sadrzaj>
      <item>Miodrag Milošević, OIB 02828218382, Ježdovečka 38, 10250 Ježdovec punomoćnik sudionika u postupku DEKRO-BAU j.d..o.o.</item>
    </izvorni_sadrzaj>
    <derivirana_varijabla naziv="DomainObject.Predmet.OstaliListFormatedWithAdressOIB_1">
      <item>Miodrag Milošević, OIB 02828218382, Ježdovečka 38, 10250 Ježdovec punomoćnik sudionika u postupku DEKRO-BAU j.d..o.o.</item>
    </derivirana_varijabla>
  </DomainObject.Predmet.OstaliListFormatedWithAdressOIB>
  <DomainObject.Predmet.OstaliListNazivFormated>
    <izvorni_sadrzaj>
      <item>Miodrag Milošević</item>
    </izvorni_sadrzaj>
    <derivirana_varijabla naziv="DomainObject.Predmet.OstaliListNazivFormated_1">
      <item>Miodrag Milošević</item>
    </derivirana_varijabla>
  </DomainObject.Predmet.OstaliListNazivFormated>
  <DomainObject.Predmet.OstaliListNazivFormatedOIB>
    <izvorni_sadrzaj>
      <item>Miodrag Milošević, OIB 02828218382</item>
    </izvorni_sadrzaj>
    <derivirana_varijabla naziv="DomainObject.Predmet.OstaliListNazivFormatedOIB_1">
      <item>Miodrag Milošević, OIB 02828218382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DEKRO-BAU j.d..o.o.</izvorni_sadrzaj>
    <derivirana_varijabla naziv="DomainObject.Predmet.ProtustrankaIDrugi_1">DEKRO-BAU j.d..o.o.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DEKRO-BAU j.d..o.o., OIB 81094961298, Ježdovečka 38, 10250 Ježdovec</izvorni_sadrzaj>
    <derivirana_varijabla naziv="DomainObject.Predmet.ProtustrankaIDrugiAdressOIB_1">DEKRO-BAU j.d..o.o., OIB 81094961298, Ježdovečka 38, 10250 Ježdovec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DEKRO-BAU j.d..o.o.</item>
      <item>Miodrag Milošević</item>
    </izvorni_sadrzaj>
    <derivirana_varijabla naziv="DomainObject.Predmet.SudioniciListNaziv_1">
      <item>FINA Regionalni centar Zagreb</item>
      <item>DEKRO-BAU j.d..o.o.</item>
      <item>Miodrag Milošević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DEKRO-BAU j.d..o.o., OIB 81094961298, Ježdovečka 38,10250 Ježdovec</item>
      <item>Miodrag Milošević, OIB 02828218382, Ježdovečka 38,10250 Ježdovec</item>
    </izvorni_sadrzaj>
    <derivirana_varijabla naziv="DomainObject.Predmet.SudioniciListAdressOIB_1">
      <item>FINA Regionalni centar Zagreb, OIB 85821130368, Trg svibanjskih žrtava 1995. 1,10000 Zagreb</item>
      <item>DEKRO-BAU j.d..o.o., OIB 81094961298, Ježdovečka 38,10250 Ježdovec</item>
      <item>Miodrag Milošević, OIB 02828218382, Ježdovečka 38,10250 Ježdovec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81094961298</item>
      <item>, OIB 02828218382</item>
    </izvorni_sadrzaj>
    <derivirana_varijabla naziv="DomainObject.Predmet.SudioniciListNazivOIB_1">
      <item>, OIB 85821130368</item>
      <item>, OIB 81094961298</item>
      <item>, OIB 02828218382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1401</properties:Characters>
  <properties:Lines>41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2017-03-08T12:51:00Z</dcterms:created>
  <dc:creator>Nada Nekić Plevko</dc:creator>
  <cp:lastModifiedBy>Nada Nekić Plevko</cp:lastModifiedBy>
  <cp:lastPrinted>2017-03-08T11:57:00Z</cp:lastPrinted>
  <dcterms:modified xmlns:xsi="http://www.w3.org/2001/XMLSchema-instance" xsi:type="dcterms:W3CDTF">2017-03-08T12:55:00Z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