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17da" w14:paraId="f8917da" w:rsidRDefault="00BD57E7" w:rsidP="00BD57E7" w:rsidR="00BD57E7">
      <w:pPr>
        <w:pStyle w:val="Tijeloteksta"/>
        <w:jc w:val="right"/>
        <w15:collapsed w:val="false"/>
      </w:pPr>
      <w:bookmarkStart w:name="_GoBack" w:id="0"/>
      <w:bookmarkEnd w:id="0"/>
      <w:r>
        <w:t>13 St-508/13-100</w:t>
      </w:r>
    </w:p>
    <w:p w:rsidRDefault="00BD57E7" w:rsidP="00BD57E7" w:rsidR="00BD57E7">
      <w:pPr>
        <w:pStyle w:val="Tijeloteksta"/>
        <w:jc w:val="right"/>
      </w:pPr>
    </w:p>
    <w:p w:rsidRDefault="00BD57E7" w:rsidP="00BD57E7" w:rsidR="00BD57E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7E7" w:rsidP="00BD57E7" w:rsidR="00BD57E7" w:rsidRPr="00D21A2C"/>
    <w:p w:rsidRDefault="00BD57E7" w:rsidP="00BD57E7" w:rsidR="00BD57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57E7" w:rsidP="00BD57E7" w:rsidR="00BD57E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D57E7" w:rsidP="00BD57E7" w:rsidR="00BD57E7">
      <w:pPr>
        <w:rPr>
          <w:sz w:val="22"/>
          <w:szCs w:val="22"/>
        </w:rPr>
      </w:pPr>
    </w:p>
    <w:p w:rsidRDefault="00BD57E7" w:rsidP="00BD57E7" w:rsidR="00BD57E7" w:rsidRPr="00B217D9">
      <w:pPr>
        <w:rPr>
          <w:sz w:val="22"/>
          <w:szCs w:val="22"/>
        </w:rPr>
      </w:pPr>
    </w:p>
    <w:p w:rsidRDefault="00BD57E7" w:rsidP="00BD57E7" w:rsidR="00BD57E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BD57E7" w:rsidP="00BD57E7" w:rsidR="00BD57E7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BD57E7" w:rsidP="00BD57E7" w:rsidR="00BD57E7">
      <w:pPr>
        <w:pStyle w:val="Tijeloteksta"/>
        <w:rPr>
          <w:b/>
          <w:bCs/>
        </w:rPr>
      </w:pPr>
    </w:p>
    <w:p w:rsidRDefault="00BD57E7" w:rsidP="00BD57E7" w:rsidR="00BD57E7">
      <w:pPr>
        <w:pStyle w:val="Tijeloteksta"/>
        <w:rPr>
          <w:b/>
          <w:bCs/>
        </w:rPr>
      </w:pPr>
    </w:p>
    <w:p w:rsidRDefault="00BD57E7" w:rsidP="00BD57E7" w:rsidR="00BD57E7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FD24B4">
        <w:t>GOD d.o.o. za proizvodnju proizvoda od drva i promet, u stečaju, Đurđenovac, Trg N. Š. Zrinskog 1,  OIB 54111676096,  MBS 050008202</w:t>
      </w:r>
      <w:r>
        <w:t xml:space="preserve">, dana 16. veljače 2017.         </w:t>
      </w:r>
    </w:p>
    <w:p w:rsidRDefault="00B51C0B" w:rsidP="008F12EA" w:rsidR="00B51C0B" w:rsidRPr="00836413">
      <w:pPr>
        <w:jc w:val="both"/>
      </w:pPr>
    </w:p>
    <w:p w:rsidRDefault="000C5A21" w:rsidP="008F12EA" w:rsidR="00BD57E7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BD57E7" w:rsidP="00BD57E7" w:rsidR="00BD57E7"/>
    <w:p w:rsidRDefault="00BD57E7" w:rsidP="00BD57E7" w:rsidR="00BD57E7">
      <w:pPr>
        <w:pStyle w:val="Tijeloteksta"/>
        <w:ind w:left="705"/>
      </w:pPr>
      <w:r>
        <w:t xml:space="preserve">I </w:t>
      </w:r>
      <w:r w:rsidR="00B51C0B">
        <w:rPr>
          <w:bCs/>
        </w:rPr>
        <w:t xml:space="preserve">Stečajnoj upraviteljici Renati Horvatin odvjetnici iz Našica,  </w:t>
      </w:r>
      <w:r w:rsidR="00B51C0B">
        <w:t>Pejačevićev trg 12, OIB 45832446829</w:t>
      </w:r>
      <w:r>
        <w:t>, daje se suglasnost na isplatu troškova prijevoza, korištenje osobnog automobila  u 2015.</w:t>
      </w:r>
      <w:r w:rsidR="00B51C0B">
        <w:t xml:space="preserve"> i 2016. </w:t>
      </w:r>
      <w:r>
        <w:t xml:space="preserve"> godini,</w:t>
      </w:r>
      <w:r w:rsidR="00B51C0B">
        <w:t xml:space="preserve"> </w:t>
      </w:r>
      <w:r>
        <w:t>za potrebe vođenja stečajnog postupka u ukupnom iznosu od 2.</w:t>
      </w:r>
      <w:r w:rsidR="00B51C0B">
        <w:t>071,50</w:t>
      </w:r>
      <w:r>
        <w:t xml:space="preserve"> </w:t>
      </w:r>
      <w:r w:rsidR="00B51C0B">
        <w:t xml:space="preserve">kn </w:t>
      </w:r>
      <w:r>
        <w:t>suglasno  izvješću stečajn</w:t>
      </w:r>
      <w:r w:rsidR="00B51C0B">
        <w:t>e</w:t>
      </w:r>
      <w:r>
        <w:t xml:space="preserve"> up</w:t>
      </w:r>
      <w:r w:rsidR="00B51C0B">
        <w:t>raviteljice</w:t>
      </w:r>
      <w:r>
        <w:t xml:space="preserve"> iz podneska od 15. </w:t>
      </w:r>
      <w:r w:rsidR="00B51C0B">
        <w:t xml:space="preserve">veljače 2017. </w:t>
      </w:r>
      <w:r>
        <w:t xml:space="preserve">  godine.</w:t>
      </w:r>
      <w:r w:rsidR="00B51C0B">
        <w:t xml:space="preserve"> </w:t>
      </w:r>
    </w:p>
    <w:p w:rsidRDefault="00BD57E7" w:rsidP="00BD57E7" w:rsidR="00BD57E7">
      <w:pPr>
        <w:pStyle w:val="Tijeloteksta"/>
      </w:pPr>
    </w:p>
    <w:p w:rsidRDefault="00BD57E7" w:rsidP="00BD57E7" w:rsidR="00BD57E7">
      <w:pPr>
        <w:pStyle w:val="Tijeloteksta"/>
        <w:ind w:left="705"/>
      </w:pPr>
      <w:r>
        <w:t xml:space="preserve">II Ovo rješenje objavit će se na mrežnim stranicama e-oglasna ploča Trgovačkog suda u Osijeku. </w:t>
      </w:r>
    </w:p>
    <w:p w:rsidRDefault="00BD57E7" w:rsidP="00BD57E7" w:rsidR="00BD57E7" w:rsidRPr="00C11B85">
      <w:pPr>
        <w:pStyle w:val="Tijeloteksta"/>
        <w:jc w:val="center"/>
      </w:pPr>
      <w:r>
        <w:t xml:space="preserve">              </w:t>
      </w:r>
      <w:r w:rsidRPr="00C11B85">
        <w:t>Obrazloženje</w:t>
      </w:r>
    </w:p>
    <w:p w:rsidRDefault="00BD57E7" w:rsidP="00BD57E7" w:rsidR="00BD57E7" w:rsidRPr="00C11B85">
      <w:pPr>
        <w:pStyle w:val="Tijeloteksta"/>
      </w:pPr>
    </w:p>
    <w:p w:rsidRDefault="00BD57E7" w:rsidP="00BD57E7" w:rsidR="00BD57E7">
      <w:pPr>
        <w:pStyle w:val="Tijeloteksta"/>
      </w:pPr>
      <w:r>
        <w:tab/>
        <w:t xml:space="preserve">Podneskom od 15. </w:t>
      </w:r>
      <w:r w:rsidR="00B51C0B">
        <w:t>veljače 2017.</w:t>
      </w:r>
      <w:r>
        <w:t xml:space="preserve"> godine stečajn</w:t>
      </w:r>
      <w:r w:rsidR="00B51C0B">
        <w:t>a</w:t>
      </w:r>
      <w:r>
        <w:t xml:space="preserve"> upravitelj</w:t>
      </w:r>
      <w:r w:rsidR="004619BE">
        <w:t>ica zatražila</w:t>
      </w:r>
      <w:r>
        <w:t xml:space="preserve"> je naknadu troškova prijevoza osobnim automobilom</w:t>
      </w:r>
      <w:r w:rsidR="004619BE">
        <w:t>, nastalih tijekom vođenja stečajnog postupka nad dužnikom tijekom 2015. i 2016. godine, te je stečajnom sucu predočila</w:t>
      </w:r>
      <w:r>
        <w:t xml:space="preserve"> na uvid putne naloge koji su pohranjeni u knjigovodstvu dužnika.</w:t>
      </w:r>
    </w:p>
    <w:p w:rsidRDefault="004619BE" w:rsidP="00BD57E7" w:rsidR="004619BE">
      <w:pPr>
        <w:pStyle w:val="Tijeloteksta"/>
      </w:pPr>
    </w:p>
    <w:p w:rsidRDefault="00BD57E7" w:rsidP="00BD57E7" w:rsidR="00BD57E7" w:rsidRPr="001F6B45">
      <w:pPr>
        <w:pStyle w:val="Tijeloteksta"/>
        <w:ind w:firstLine="708"/>
      </w:pPr>
      <w:r>
        <w:t xml:space="preserve">Sukladno članku </w:t>
      </w:r>
      <w:r w:rsidR="008F12EA">
        <w:t xml:space="preserve">94. </w:t>
      </w:r>
      <w:r>
        <w:t>stav 3.</w:t>
      </w:r>
      <w:r w:rsidR="008F12EA">
        <w:t xml:space="preserve"> u vezi s člankom 441. Stečaj</w:t>
      </w:r>
      <w:r>
        <w:t>nog</w:t>
      </w:r>
      <w:r w:rsidR="008F12EA">
        <w:t xml:space="preserve"> zakona </w:t>
      </w:r>
      <w:r>
        <w:t xml:space="preserve"> (Narodne novine</w:t>
      </w:r>
      <w:r w:rsidR="008F12EA">
        <w:t xml:space="preserve"> 71/15</w:t>
      </w:r>
      <w:r>
        <w:t>) zakona stečajni sudac odobrio je isplatu istih troškova.</w:t>
      </w:r>
    </w:p>
    <w:p w:rsidRDefault="00BD57E7" w:rsidP="00BD57E7" w:rsidR="00BD57E7">
      <w:pPr>
        <w:pStyle w:val="Tijeloteksta"/>
        <w:ind w:left="705"/>
      </w:pPr>
    </w:p>
    <w:p w:rsidRDefault="00BD57E7" w:rsidP="00BD57E7" w:rsidR="00BD57E7">
      <w:pPr>
        <w:jc w:val="center"/>
      </w:pPr>
      <w:r>
        <w:t xml:space="preserve">U Osijeku </w:t>
      </w:r>
      <w:r w:rsidR="004619BE">
        <w:t xml:space="preserve">16. veljače 2017. </w:t>
      </w:r>
      <w:r>
        <w:t xml:space="preserve"> </w:t>
      </w:r>
    </w:p>
    <w:p w:rsidRDefault="00BD57E7" w:rsidP="00BD57E7" w:rsidR="00BD57E7">
      <w:r>
        <w:t>Zapisničar</w:t>
      </w:r>
    </w:p>
    <w:p w:rsidRDefault="00BD57E7" w:rsidP="00BD57E7" w:rsidR="00BD57E7">
      <w:r>
        <w:t>Maja Kocijan</w:t>
      </w:r>
    </w:p>
    <w:p w:rsidRDefault="00BD57E7" w:rsidP="00BD57E7" w:rsidR="00BD57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D57E7" w:rsidP="00BD57E7" w:rsidR="00BD57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BD57E7" w:rsidP="00BD57E7" w:rsidR="00BD57E7"/>
    <w:p w:rsidRDefault="00BD57E7" w:rsidP="00BD57E7" w:rsidR="00BD57E7">
      <w:r>
        <w:t>POUKA O PRAVNOM LIJEKU:</w:t>
      </w:r>
    </w:p>
    <w:p w:rsidRDefault="00BD57E7" w:rsidP="00BD57E7" w:rsidR="00BD57E7">
      <w:pPr>
        <w:jc w:val="both"/>
      </w:pPr>
      <w:r>
        <w:t>Protiv ovog rješenja pravo na</w:t>
      </w:r>
      <w:r w:rsidR="008F12EA">
        <w:t xml:space="preserve"> žalbu ima stečajni upravitelj </w:t>
      </w:r>
      <w:r>
        <w:t xml:space="preserve"> </w:t>
      </w:r>
      <w:r w:rsidR="008F12EA">
        <w:t xml:space="preserve">i svi vjerovnici. </w:t>
      </w:r>
      <w:r>
        <w:t xml:space="preserve"> Žalba se </w:t>
      </w:r>
      <w:r w:rsidR="006E7308">
        <w:t xml:space="preserve">izjavljuje </w:t>
      </w:r>
      <w:r>
        <w:t xml:space="preserve">u roku od  8  dana od </w:t>
      </w:r>
      <w:r w:rsidR="006E7308">
        <w:t>dostave ovog rješenja.</w:t>
      </w:r>
    </w:p>
    <w:p w:rsidRDefault="00BD57E7" w:rsidP="00BD57E7" w:rsidR="00BD57E7"/>
    <w:p w:rsidRDefault="00BD57E7" w:rsidP="00BD57E7" w:rsidR="00BD57E7">
      <w:r>
        <w:t>DNA</w:t>
      </w:r>
    </w:p>
    <w:p w:rsidRDefault="00BD57E7" w:rsidP="00BD57E7" w:rsidR="00BD57E7">
      <w:pPr>
        <w:numPr>
          <w:ilvl w:val="0"/>
          <w:numId w:val="13"/>
        </w:numPr>
      </w:pPr>
      <w:r>
        <w:t>S</w:t>
      </w:r>
      <w:r w:rsidR="008F12EA">
        <w:t>tečajna</w:t>
      </w:r>
      <w:r>
        <w:t xml:space="preserve"> upravitelj</w:t>
      </w:r>
      <w:r w:rsidR="008F12EA">
        <w:t>ica</w:t>
      </w:r>
    </w:p>
    <w:p w:rsidRDefault="00BD57E7" w:rsidP="00BD57E7" w:rsidR="00BD57E7">
      <w:pPr>
        <w:numPr>
          <w:ilvl w:val="0"/>
          <w:numId w:val="13"/>
        </w:numPr>
      </w:pPr>
      <w:r>
        <w:t>e-oglasna ploča suda</w:t>
      </w:r>
    </w:p>
    <w:p w:rsidRDefault="006E7308" w:rsidP="00BD57E7" w:rsidR="00BD57E7">
      <w:pPr>
        <w:numPr>
          <w:ilvl w:val="0"/>
          <w:numId w:val="13"/>
        </w:numPr>
      </w:pPr>
      <w:r>
        <w:t xml:space="preserve">roč. </w:t>
      </w:r>
      <w:r w:rsidR="00621958">
        <w:t>29/3</w:t>
      </w:r>
      <w:r>
        <w:t xml:space="preserve"> </w:t>
      </w:r>
    </w:p>
    <w:p w:rsidRDefault="00BD57E7" w:rsidP="00BD57E7" w:rsidR="00BD57E7">
      <w:pPr>
        <w:ind w:left="1065"/>
        <w:jc w:val="both"/>
      </w:pPr>
    </w:p>
    <w:sectPr w:rsidSect="008F12EA" w:rsidR="00BD57E7">
      <w:headerReference w:type="even" r:id="rId11"/>
      <w:pgSz w:code="9" w:h="16838" w:w="11906"/>
      <w:pgMar w:gutter="0" w:footer="709" w:header="709" w:left="1418" w:bottom="709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1D5" w:rsidR="00CC11D5">
      <w:r>
        <w:separator/>
      </w:r>
    </w:p>
  </w:endnote>
  <w:endnote w:id="0" w:type="continuationSeparator">
    <w:p w:rsidRDefault="00CC11D5" w:rsidR="00CC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1D5" w:rsidR="00CC11D5">
      <w:r>
        <w:separator/>
      </w:r>
    </w:p>
  </w:footnote>
  <w:footnote w:id="0" w:type="continuationSeparator">
    <w:p w:rsidRDefault="00CC11D5" w:rsidR="00CC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74E" w:rsidP="001E08BC" w:rsidR="00B777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74E" w:rsidR="00B77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AD208A"/>
    <w:multiLevelType w:val="hybridMultilevel"/>
    <w:tmpl w:val="D78A405E"/>
    <w:lvl w:tplc="960EFB9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E0D49DB"/>
    <w:multiLevelType w:val="hybridMultilevel"/>
    <w:tmpl w:val="1108CB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31FB"/>
    <w:rsid w:val="000C0C10"/>
    <w:rsid w:val="000C5A21"/>
    <w:rsid w:val="000D2ED0"/>
    <w:rsid w:val="000D639D"/>
    <w:rsid w:val="000E1805"/>
    <w:rsid w:val="00124219"/>
    <w:rsid w:val="001253AF"/>
    <w:rsid w:val="00126A8E"/>
    <w:rsid w:val="00137BBD"/>
    <w:rsid w:val="00137F55"/>
    <w:rsid w:val="00157C2D"/>
    <w:rsid w:val="001769C4"/>
    <w:rsid w:val="001800EF"/>
    <w:rsid w:val="00184BE3"/>
    <w:rsid w:val="001906C1"/>
    <w:rsid w:val="001A5E1F"/>
    <w:rsid w:val="001D31DD"/>
    <w:rsid w:val="001E08BC"/>
    <w:rsid w:val="001E4FF4"/>
    <w:rsid w:val="002568CB"/>
    <w:rsid w:val="00280570"/>
    <w:rsid w:val="002952D6"/>
    <w:rsid w:val="002D0273"/>
    <w:rsid w:val="002E1DF2"/>
    <w:rsid w:val="00300948"/>
    <w:rsid w:val="00315EF5"/>
    <w:rsid w:val="00351F5D"/>
    <w:rsid w:val="00362799"/>
    <w:rsid w:val="003B2C17"/>
    <w:rsid w:val="00405AE1"/>
    <w:rsid w:val="004619BE"/>
    <w:rsid w:val="00481DC4"/>
    <w:rsid w:val="004941A6"/>
    <w:rsid w:val="00524479"/>
    <w:rsid w:val="005C53E4"/>
    <w:rsid w:val="005D6166"/>
    <w:rsid w:val="005F0FBC"/>
    <w:rsid w:val="00601740"/>
    <w:rsid w:val="006019F7"/>
    <w:rsid w:val="00621958"/>
    <w:rsid w:val="006E7308"/>
    <w:rsid w:val="006E7E28"/>
    <w:rsid w:val="00735ACB"/>
    <w:rsid w:val="00744AFF"/>
    <w:rsid w:val="00754CCC"/>
    <w:rsid w:val="00756E70"/>
    <w:rsid w:val="0079087E"/>
    <w:rsid w:val="007A6119"/>
    <w:rsid w:val="007D71E2"/>
    <w:rsid w:val="007F1284"/>
    <w:rsid w:val="0080781B"/>
    <w:rsid w:val="00807DD3"/>
    <w:rsid w:val="008171A6"/>
    <w:rsid w:val="00834713"/>
    <w:rsid w:val="00882445"/>
    <w:rsid w:val="008B226C"/>
    <w:rsid w:val="008E43C2"/>
    <w:rsid w:val="008F12EA"/>
    <w:rsid w:val="0095022C"/>
    <w:rsid w:val="009606DD"/>
    <w:rsid w:val="009C62AA"/>
    <w:rsid w:val="00A04AE6"/>
    <w:rsid w:val="00A12B64"/>
    <w:rsid w:val="00A65909"/>
    <w:rsid w:val="00A93605"/>
    <w:rsid w:val="00AD24FD"/>
    <w:rsid w:val="00B314A3"/>
    <w:rsid w:val="00B46D29"/>
    <w:rsid w:val="00B47DD1"/>
    <w:rsid w:val="00B51C0B"/>
    <w:rsid w:val="00B52CA1"/>
    <w:rsid w:val="00B54FA1"/>
    <w:rsid w:val="00B7120E"/>
    <w:rsid w:val="00B7774E"/>
    <w:rsid w:val="00B8556E"/>
    <w:rsid w:val="00B942AB"/>
    <w:rsid w:val="00BB2EFC"/>
    <w:rsid w:val="00BD57E7"/>
    <w:rsid w:val="00BF2834"/>
    <w:rsid w:val="00C01A82"/>
    <w:rsid w:val="00C3024A"/>
    <w:rsid w:val="00CC11D5"/>
    <w:rsid w:val="00CD0420"/>
    <w:rsid w:val="00D0570E"/>
    <w:rsid w:val="00D50160"/>
    <w:rsid w:val="00D555DD"/>
    <w:rsid w:val="00D90419"/>
    <w:rsid w:val="00E32404"/>
    <w:rsid w:val="00E36CE2"/>
    <w:rsid w:val="00E5299D"/>
    <w:rsid w:val="00E567AA"/>
    <w:rsid w:val="00E667FE"/>
    <w:rsid w:val="00F1329D"/>
    <w:rsid w:val="00F21F79"/>
    <w:rsid w:val="00F23085"/>
    <w:rsid w:val="00F51AD3"/>
    <w:rsid w:val="00F771AA"/>
    <w:rsid w:val="00F9495A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true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7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1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7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11B5F-E55B-4A34-95B0-9F07D60F7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1345</properties:Characters>
  <properties:Lines>50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2017-02-16T12:00:00Z</dcterms:created>
  <dc:creator>..</dc:creator>
  <cp:lastModifiedBy>Maja Kocijan</cp:lastModifiedBy>
  <cp:lastPrinted>2017-02-16T12:12:00Z</cp:lastPrinted>
  <dcterms:modified xmlns:xsi="http://www.w3.org/2001/XMLSchema-instance" xsi:type="dcterms:W3CDTF">2017-02-16T12:22:00Z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