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8e04" w14:paraId="c118e04" w:rsidRDefault="00A13554" w:rsidP="00A13554" w:rsidR="00A1355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13554" w:rsidP="00A13554" w:rsidR="00A13554">
      <w:pPr>
        <w:spacing w:after="0"/>
        <w:jc w:val="both"/>
      </w:pPr>
      <w:r>
        <w:t xml:space="preserve">       REPUBLIKA HRVATSKA</w:t>
      </w:r>
    </w:p>
    <w:p w:rsidRDefault="00A13554" w:rsidP="00A13554" w:rsidR="00A1355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13554" w:rsidP="00A13554" w:rsidR="00A1355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A13554" w:rsidP="00A13554" w:rsidR="00A13554">
      <w:pPr>
        <w:pStyle w:val="Tijeloteksta"/>
        <w:spacing w:after="0"/>
        <w:rPr>
          <w:b/>
          <w:bCs/>
        </w:rPr>
      </w:pPr>
    </w:p>
    <w:p w:rsidRDefault="00A13554" w:rsidP="00A13554" w:rsidR="00A13554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St-419/13-57</w:t>
      </w:r>
    </w:p>
    <w:p w:rsidRDefault="00A13554" w:rsidP="00A13554" w:rsidR="00A13554">
      <w:pPr>
        <w:pStyle w:val="Tijeloteksta"/>
        <w:spacing w:after="0"/>
        <w:rPr>
          <w:b/>
          <w:bCs/>
        </w:rPr>
      </w:pPr>
    </w:p>
    <w:p w:rsidRDefault="00A13554" w:rsidP="00A13554" w:rsidR="00A13554">
      <w:pPr>
        <w:pStyle w:val="Tijeloteksta"/>
        <w:spacing w:after="0"/>
        <w:rPr>
          <w:b/>
          <w:bCs/>
        </w:rPr>
      </w:pPr>
    </w:p>
    <w:p w:rsidRDefault="00A13554" w:rsidP="00A13554" w:rsidR="00A13554">
      <w:pPr>
        <w:pStyle w:val="Tijeloteksta"/>
        <w:spacing w:after="0"/>
        <w:rPr>
          <w:b/>
          <w:bCs/>
        </w:rPr>
      </w:pPr>
    </w:p>
    <w:p w:rsidRDefault="00A13554" w:rsidP="00A13554" w:rsidR="00A13554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TEHNIKA IVANEC d.o.o. „u stečaju“, Varaždin, Međimurska 28, MBS: 070068430, OIB: 52539541376, na temelju rješenja o prodaji broj St-419/13-37 od 15. travnja 2015. godine, a u skladu s odredbom čl. 164. st. 3. Stečajnog zakona, dana 04. svibnja 2016. godine donio je slijedeći</w:t>
      </w:r>
    </w:p>
    <w:p w:rsidRDefault="00A13554" w:rsidP="00A13554" w:rsidR="00A13554">
      <w:pPr>
        <w:spacing w:after="0"/>
        <w:jc w:val="both"/>
      </w:pPr>
    </w:p>
    <w:p w:rsidRDefault="00A13554" w:rsidP="00A13554" w:rsidR="00A13554">
      <w:pPr>
        <w:spacing w:after="0"/>
        <w:jc w:val="both"/>
      </w:pPr>
    </w:p>
    <w:p w:rsidRDefault="00A13554" w:rsidP="00A13554" w:rsidR="00A13554" w:rsidRPr="00A13554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A13554">
        <w:rPr>
          <w:color w:themeColor="text1" w:val="000000"/>
          <w:sz w:val="24"/>
          <w:szCs w:val="24"/>
        </w:rPr>
        <w:t>ZAKLJUČAK O PRODAJI</w:t>
      </w:r>
    </w:p>
    <w:p w:rsidRDefault="00A13554" w:rsidP="00A13554" w:rsidR="00A13554">
      <w:pPr>
        <w:spacing w:after="0"/>
        <w:jc w:val="center"/>
        <w:rPr>
          <w:b/>
          <w:bCs/>
        </w:rPr>
      </w:pPr>
      <w:r>
        <w:rPr>
          <w:b/>
          <w:bCs/>
        </w:rPr>
        <w:t>6. JAVNA DRAŽBA</w:t>
      </w:r>
    </w:p>
    <w:p w:rsidRDefault="00A13554" w:rsidP="00A13554" w:rsidR="00A13554">
      <w:pPr>
        <w:spacing w:after="0"/>
        <w:jc w:val="center"/>
        <w:rPr>
          <w:b/>
          <w:bCs/>
        </w:rPr>
      </w:pPr>
    </w:p>
    <w:p w:rsidRDefault="00A13554" w:rsidP="00A13554" w:rsidR="00A13554">
      <w:pPr>
        <w:spacing w:after="0"/>
        <w:jc w:val="center"/>
        <w:rPr>
          <w:b/>
          <w:bCs/>
        </w:rPr>
      </w:pPr>
    </w:p>
    <w:p w:rsidRDefault="00A13554" w:rsidP="00A13554" w:rsidR="00A13554">
      <w:pPr>
        <w:pStyle w:val="Tijeloteksta"/>
        <w:spacing w:after="0"/>
        <w:ind w:left="360"/>
        <w:jc w:val="both"/>
      </w:pPr>
      <w:r>
        <w:t xml:space="preserve">I./ Određuje se prodaja nekretnine u vlasništvu stečajnog dužnika TEHNIKA IVANEC d.o.o. „u stečaju“, Varaždin, Međimurska 28, u stečajnom postupku, uz odgovarajuću primjenu pravila o ovrsi na nekretninama: </w:t>
      </w:r>
    </w:p>
    <w:p w:rsidRDefault="00A13554" w:rsidP="00A13554" w:rsidR="00A13554">
      <w:pPr>
        <w:pStyle w:val="Tijeloteksta"/>
        <w:spacing w:after="0"/>
        <w:ind w:left="360"/>
      </w:pPr>
    </w:p>
    <w:p w:rsidRDefault="00A13554" w:rsidP="00A13554" w:rsidR="00A13554">
      <w:pPr>
        <w:spacing w:after="0"/>
        <w:ind w:left="720"/>
        <w:jc w:val="both"/>
      </w:pPr>
      <w:r>
        <w:t>Nekretnina upisana u zemljišne knjige Općinskog suda u Varaždinu, zemljišnoknjižni odjel Ivanec u zk.ul. broj 9741, k.o. Ivanec, čkbr. 4900/5 oranica Krčevina s 3280 m2.</w:t>
      </w:r>
    </w:p>
    <w:p w:rsidRDefault="00A13554" w:rsidP="00A13554" w:rsidR="00A13554">
      <w:pPr>
        <w:spacing w:after="0"/>
        <w:jc w:val="both"/>
      </w:pPr>
    </w:p>
    <w:p w:rsidRDefault="00A13554" w:rsidP="00A13554" w:rsidR="00A13554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377.309,25 kn.</w:t>
      </w:r>
    </w:p>
    <w:p w:rsidRDefault="00A13554" w:rsidP="00A13554" w:rsidR="00A13554">
      <w:pPr>
        <w:spacing w:after="0"/>
        <w:ind w:left="709"/>
        <w:jc w:val="both"/>
      </w:pPr>
    </w:p>
    <w:p w:rsidRDefault="00A13554" w:rsidP="00A13554" w:rsidR="00A13554">
      <w:pPr>
        <w:spacing w:after="0"/>
        <w:ind w:left="708"/>
        <w:jc w:val="both"/>
      </w:pPr>
      <w:r>
        <w:t xml:space="preserve">Početna prodajna cijena za nekretninu iznosi </w:t>
      </w:r>
      <w:r>
        <w:rPr>
          <w:b/>
        </w:rPr>
        <w:t>220.046,76 kn.</w:t>
      </w:r>
    </w:p>
    <w:p w:rsidRDefault="00A13554" w:rsidP="00A13554" w:rsidR="00A13554">
      <w:pPr>
        <w:spacing w:after="0"/>
        <w:ind w:left="709"/>
        <w:jc w:val="both"/>
      </w:pPr>
    </w:p>
    <w:p w:rsidRDefault="00A13554" w:rsidP="00A13554" w:rsidR="00A13554">
      <w:pPr>
        <w:spacing w:after="0"/>
        <w:ind w:firstLine="708"/>
        <w:jc w:val="both"/>
      </w:pPr>
      <w:r>
        <w:t xml:space="preserve">Na nekretnini je upisan založni vjerovnik Grad Ivanec (Z.66/05), Banka Kovanica d.d. Varaždin (Z.1098/08, Z.475/09, Z.1068/09), RH Ministarstvo financija (Z-962/10), Banka Kovanica d.d. Varaždin (Z-815/12, Z-817/12, Z-819/12). </w:t>
      </w:r>
    </w:p>
    <w:p w:rsidRDefault="00A13554" w:rsidP="00A13554" w:rsidR="00A13554">
      <w:pPr>
        <w:spacing w:after="0"/>
        <w:jc w:val="both"/>
      </w:pPr>
    </w:p>
    <w:p w:rsidRDefault="00A13554" w:rsidP="00A13554" w:rsidR="00A13554">
      <w:pPr>
        <w:pStyle w:val="Tijeloteksta"/>
        <w:spacing w:after="0"/>
        <w:ind w:left="360"/>
        <w:jc w:val="both"/>
      </w:pPr>
      <w:r>
        <w:t xml:space="preserve">II./ Nekretnina će se prodati na  usmenoj javnoj dražbi. Šesto ročište za prodaju održat će se dana </w:t>
      </w:r>
      <w:r>
        <w:rPr>
          <w:b/>
        </w:rPr>
        <w:t>01.07.2016.</w:t>
      </w:r>
      <w:r>
        <w:t xml:space="preserve"> godine, u zgradi Trgovačkog suda u Varaždinu, soba 226/II, s početkom u </w:t>
      </w:r>
      <w:r>
        <w:rPr>
          <w:b/>
        </w:rPr>
        <w:t>09,00</w:t>
      </w:r>
      <w:r>
        <w:t xml:space="preserve"> sati. Ročište će se održati i ako na njemu sudjeluje samo jedan ponuditelj.</w:t>
      </w:r>
    </w:p>
    <w:p w:rsidRDefault="00A13554" w:rsidP="00A13554" w:rsidR="00A13554">
      <w:pPr>
        <w:pStyle w:val="Tijeloteksta"/>
        <w:spacing w:after="0"/>
        <w:ind w:left="360"/>
        <w:jc w:val="both"/>
      </w:pPr>
    </w:p>
    <w:p w:rsidRDefault="00A13554" w:rsidP="00A13554" w:rsidR="00A13554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na web stranicama Hrvatske gospodarske komore i na web stranicama Visokog trgovačkog suda Republike Hrvatske.</w:t>
      </w:r>
    </w:p>
    <w:p w:rsidRDefault="00A13554" w:rsidP="00A13554" w:rsidR="00A13554">
      <w:pPr>
        <w:pStyle w:val="Tijeloteksta"/>
        <w:spacing w:after="0"/>
        <w:ind w:left="360"/>
      </w:pPr>
    </w:p>
    <w:p w:rsidRDefault="00A13554" w:rsidP="00A13554" w:rsidR="00A13554">
      <w:pPr>
        <w:pStyle w:val="Tijeloteksta"/>
        <w:spacing w:after="0"/>
        <w:ind w:left="360"/>
      </w:pPr>
      <w:r>
        <w:lastRenderedPageBreak/>
        <w:t>IV./ Uvjeti prodaje:</w:t>
      </w:r>
    </w:p>
    <w:p w:rsidRDefault="00A13554" w:rsidP="00A13554" w:rsidR="00A13554">
      <w:pPr>
        <w:numPr>
          <w:ilvl w:val="0"/>
          <w:numId w:val="47"/>
        </w:numPr>
        <w:spacing w:after="0"/>
        <w:jc w:val="both"/>
      </w:pPr>
      <w:r>
        <w:t>Nekretnina iz točke I. ovog zaključka prodavati će se po utvrđenoj početnoj cijeni u iznosu od 220.046,76 kn i ispod te cijene se na šestom ročištu za dražbu nekretnina ne može prodati.</w:t>
      </w:r>
    </w:p>
    <w:p w:rsidRDefault="00A13554" w:rsidP="00A13554" w:rsidR="00A13554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nekretnine snosi kupac.</w:t>
      </w:r>
    </w:p>
    <w:p w:rsidRDefault="00A13554" w:rsidP="00A13554" w:rsidR="00A13554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St-419/13 i dokaz o tome predoče stečajnom sucu prije  početka dražbe. Kupcu nekretnine jamčevina se uračunava u kupoprodajnu cijenu, a ostalima se vraća  odmah nakon zaključenja javne dražbe.</w:t>
      </w:r>
    </w:p>
    <w:p w:rsidRDefault="00A13554" w:rsidP="00A13554" w:rsidR="00A13554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A13554" w:rsidP="00A13554" w:rsidR="00A13554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dosuđenoj nekretnini  u  korist kupca, te brisati prava i terete na nekretnini koji prestaju njezinom prodajom.</w:t>
      </w:r>
    </w:p>
    <w:p w:rsidRDefault="00A13554" w:rsidP="00A13554" w:rsidR="00A13554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A13554" w:rsidP="00A13554" w:rsidR="00A13554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stečajnom upraviteljicom Biserkom Jardas-Mišanović iz Varaždina, na broj 091 789 9411.</w:t>
      </w:r>
    </w:p>
    <w:p w:rsidRDefault="00A13554" w:rsidP="00A13554" w:rsidR="00A13554">
      <w:pPr>
        <w:pStyle w:val="Tijeloteksta"/>
        <w:tabs>
          <w:tab w:pos="1260" w:val="left"/>
        </w:tabs>
        <w:spacing w:after="0"/>
      </w:pPr>
    </w:p>
    <w:p w:rsidRDefault="00A13554" w:rsidP="00A13554" w:rsidR="00A13554">
      <w:pPr>
        <w:pStyle w:val="Tijeloteksta"/>
        <w:tabs>
          <w:tab w:pos="1260" w:val="left"/>
        </w:tabs>
        <w:spacing w:after="0"/>
      </w:pPr>
    </w:p>
    <w:p w:rsidRDefault="00A13554" w:rsidP="00A13554" w:rsidR="00A13554">
      <w:pPr>
        <w:pStyle w:val="Tijeloteksta"/>
        <w:tabs>
          <w:tab w:pos="1260" w:val="left"/>
        </w:tabs>
        <w:spacing w:after="0"/>
      </w:pPr>
    </w:p>
    <w:p w:rsidRDefault="00A13554" w:rsidP="00A13554" w:rsidR="00A13554">
      <w:pPr>
        <w:tabs>
          <w:tab w:pos="1260" w:val="left"/>
        </w:tabs>
        <w:spacing w:after="0"/>
        <w:jc w:val="center"/>
      </w:pPr>
      <w:r>
        <w:t>U Varaždinu, 04. svibnja 2016. godine</w:t>
      </w:r>
    </w:p>
    <w:p w:rsidRDefault="00A13554" w:rsidP="00A13554" w:rsidR="00A13554">
      <w:pPr>
        <w:tabs>
          <w:tab w:pos="1260" w:val="left"/>
        </w:tabs>
        <w:spacing w:after="0"/>
        <w:jc w:val="center"/>
      </w:pPr>
    </w:p>
    <w:p w:rsidRDefault="00A13554" w:rsidP="00A13554" w:rsidR="00A13554">
      <w:pPr>
        <w:tabs>
          <w:tab w:pos="1260" w:val="left"/>
        </w:tabs>
        <w:spacing w:after="0"/>
        <w:jc w:val="center"/>
      </w:pPr>
    </w:p>
    <w:p w:rsidRDefault="00A13554" w:rsidP="00A13554" w:rsidR="00A13554">
      <w:pPr>
        <w:tabs>
          <w:tab w:pos="1260" w:val="left"/>
        </w:tabs>
        <w:spacing w:after="0"/>
        <w:jc w:val="both"/>
      </w:pPr>
    </w:p>
    <w:p w:rsidRDefault="00A13554" w:rsidP="00A13554" w:rsidR="00A1355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13554" w:rsidP="00A13554" w:rsidR="00A13554">
      <w:pPr>
        <w:tabs>
          <w:tab w:pos="1260" w:val="left"/>
        </w:tabs>
        <w:spacing w:after="0"/>
        <w:jc w:val="both"/>
      </w:pPr>
    </w:p>
    <w:p w:rsidRDefault="00A13554" w:rsidP="00A13554" w:rsidR="00A1355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A13554" w:rsidP="00A13554" w:rsidR="00A13554">
      <w:pPr>
        <w:tabs>
          <w:tab w:pos="1260" w:val="left"/>
        </w:tabs>
        <w:spacing w:after="0"/>
        <w:jc w:val="both"/>
      </w:pPr>
    </w:p>
    <w:p w:rsidRDefault="00A13554" w:rsidP="00A13554" w:rsidR="00A13554">
      <w:pPr>
        <w:tabs>
          <w:tab w:pos="1260" w:val="left"/>
        </w:tabs>
        <w:spacing w:after="0"/>
        <w:jc w:val="both"/>
      </w:pPr>
    </w:p>
    <w:p w:rsidRDefault="00A13554" w:rsidP="00A13554" w:rsidR="00A13554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A13554" w:rsidP="00A13554" w:rsidR="00A13554">
      <w:pPr>
        <w:tabs>
          <w:tab w:pos="1260" w:val="left"/>
        </w:tabs>
        <w:spacing w:after="0"/>
        <w:jc w:val="both"/>
      </w:pPr>
    </w:p>
    <w:p w:rsidRDefault="00A13554" w:rsidP="00A13554" w:rsidR="00A13554">
      <w:pPr>
        <w:tabs>
          <w:tab w:pos="1260" w:val="left"/>
        </w:tabs>
        <w:spacing w:after="0"/>
        <w:jc w:val="both"/>
      </w:pPr>
    </w:p>
    <w:p w:rsidRDefault="00A13554" w:rsidP="00A13554" w:rsidR="00A13554">
      <w:pPr>
        <w:tabs>
          <w:tab w:pos="1260" w:val="left"/>
        </w:tabs>
        <w:spacing w:after="0"/>
        <w:jc w:val="both"/>
      </w:pPr>
    </w:p>
    <w:p w:rsidRDefault="00A13554" w:rsidP="00A13554" w:rsidR="00A13554">
      <w:pPr>
        <w:tabs>
          <w:tab w:pos="1260" w:val="left"/>
        </w:tabs>
        <w:spacing w:after="0"/>
        <w:jc w:val="both"/>
      </w:pPr>
      <w:r>
        <w:lastRenderedPageBreak/>
        <w:t>POUKA O PRAVNOM LIJEKU:</w:t>
      </w:r>
    </w:p>
    <w:p w:rsidRDefault="00A13554" w:rsidP="00A13554" w:rsidR="00A13554">
      <w:pPr>
        <w:tabs>
          <w:tab w:pos="1260" w:val="left"/>
        </w:tabs>
        <w:spacing w:after="0"/>
        <w:jc w:val="both"/>
      </w:pPr>
    </w:p>
    <w:p w:rsidRDefault="00A13554" w:rsidP="00A13554" w:rsidR="00A13554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A13554" w:rsidP="00A13554" w:rsidR="00A13554">
      <w:pPr>
        <w:tabs>
          <w:tab w:pos="1260" w:val="left"/>
        </w:tabs>
        <w:spacing w:after="0"/>
        <w:jc w:val="both"/>
      </w:pPr>
    </w:p>
    <w:p w:rsidRDefault="00A13554" w:rsidP="00A13554" w:rsidR="00A13554">
      <w:pPr>
        <w:tabs>
          <w:tab w:pos="1260" w:val="left"/>
        </w:tabs>
        <w:spacing w:after="0"/>
        <w:jc w:val="both"/>
      </w:pPr>
    </w:p>
    <w:p w:rsidRDefault="00A13554" w:rsidP="00A13554" w:rsidR="00A13554">
      <w:pPr>
        <w:tabs>
          <w:tab w:pos="1260" w:val="left"/>
        </w:tabs>
        <w:spacing w:after="0"/>
        <w:jc w:val="both"/>
      </w:pPr>
    </w:p>
    <w:p w:rsidRDefault="00A13554" w:rsidP="00A13554" w:rsidR="00A13554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A13554" w:rsidP="00A13554" w:rsidR="00A13554">
      <w:pPr>
        <w:numPr>
          <w:ilvl w:val="0"/>
          <w:numId w:val="48"/>
        </w:numPr>
        <w:spacing w:after="0"/>
        <w:jc w:val="both"/>
      </w:pPr>
      <w:r>
        <w:t>Stečajna upraviteljica Biserka Jardas-Mišanović iz Varaždina, S. Vukovića 8b</w:t>
      </w:r>
    </w:p>
    <w:p w:rsidRDefault="00A13554" w:rsidP="00A13554" w:rsidR="00A13554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A13554" w:rsidP="00A13554" w:rsidR="00A13554">
      <w:pPr>
        <w:numPr>
          <w:ilvl w:val="0"/>
          <w:numId w:val="48"/>
        </w:numPr>
        <w:spacing w:after="0"/>
        <w:jc w:val="both"/>
      </w:pPr>
      <w:r>
        <w:t>Grad Ivanec, Trg hrvatskih Ivanovaca 9B, 42240 Ivanec</w:t>
      </w:r>
    </w:p>
    <w:p w:rsidRDefault="00A13554" w:rsidP="00A13554" w:rsidR="00A13554">
      <w:pPr>
        <w:numPr>
          <w:ilvl w:val="0"/>
          <w:numId w:val="48"/>
        </w:numPr>
        <w:spacing w:after="0"/>
        <w:jc w:val="both"/>
      </w:pPr>
      <w:r>
        <w:t>Banka Kovanica d.d. Varaždin, po pun. Ireni Pikija, odvjetnici iz Varaždina, Trakošćanska 18</w:t>
      </w:r>
    </w:p>
    <w:p w:rsidRDefault="00A13554" w:rsidP="00A13554" w:rsidR="00A13554">
      <w:pPr>
        <w:numPr>
          <w:ilvl w:val="0"/>
          <w:numId w:val="48"/>
        </w:numPr>
        <w:spacing w:after="0"/>
        <w:jc w:val="both"/>
      </w:pPr>
      <w:r>
        <w:t xml:space="preserve">Zemljišnoknjižni odjel Općinskog suda u Varaždinu, Stalna služba u Ivancu, </w:t>
      </w:r>
    </w:p>
    <w:p w:rsidRDefault="00A13554" w:rsidP="00A13554" w:rsidR="00A13554">
      <w:pPr>
        <w:spacing w:after="0"/>
        <w:jc w:val="both"/>
      </w:pPr>
      <w:r>
        <w:t xml:space="preserve">            Akademika Mirka Maleza 3a, na broj Ovr-1550/13</w:t>
      </w:r>
    </w:p>
    <w:p w:rsidRDefault="00A13554" w:rsidP="00A13554" w:rsidR="00A13554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AE649C" w:rsidP="00A13554" w:rsidR="00AE649C" w:rsidRPr="00B76F3C">
      <w:pPr>
        <w:pStyle w:val="Naslov3"/>
        <w:spacing w:after="0"/>
      </w:pPr>
    </w:p>
    <w:p w:rsidRDefault="000C0410" w:rsidP="00A1355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13554" w:rsidR="00AE649C" w:rsidRPr="00B76F3C">
      <w:pPr>
        <w:pStyle w:val="SudSjedite"/>
      </w:pPr>
      <w:r>
        <w:tab/>
      </w:r>
    </w:p>
    <w:p w:rsidRDefault="00CB0EA4" w:rsidP="00A13554" w:rsidR="00CB0EA4">
      <w:pPr>
        <w:pStyle w:val="Naslovdokumenta"/>
        <w:spacing w:after="0"/>
      </w:pPr>
    </w:p>
    <w:p w:rsidRDefault="0071688E" w:rsidP="00A13554" w:rsidR="0071688E">
      <w:pPr>
        <w:pStyle w:val="Poetniodjeljak"/>
        <w:spacing w:after="0"/>
      </w:pPr>
    </w:p>
    <w:p w:rsidRDefault="00A21F0D" w:rsidP="00A13554" w:rsidR="00A21F0D">
      <w:pPr>
        <w:pStyle w:val="NormaleSPIS"/>
        <w:spacing w:after="0"/>
        <w:rPr>
          <w:noProof/>
        </w:rPr>
      </w:pPr>
    </w:p>
    <w:p w:rsidRDefault="00DA0242" w:rsidP="00A1355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410" w:rsidP="00537B78" w:rsidR="000C0410">
      <w:r>
        <w:separator/>
      </w:r>
    </w:p>
  </w:endnote>
  <w:endnote w:id="0" w:type="continuationSeparator">
    <w:p w:rsidRDefault="000C0410" w:rsidP="00537B78" w:rsidR="000C0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410" w:rsidP="00537B78" w:rsidR="000C0410">
      <w:r>
        <w:separator/>
      </w:r>
    </w:p>
  </w:footnote>
  <w:footnote w:id="0" w:type="continuationSeparator">
    <w:p w:rsidRDefault="000C0410" w:rsidP="00537B78" w:rsidR="000C04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410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0F2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554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24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St-419/2013-57</izvorni_sadrzaj>
    <derivirana_varijabla naziv="DomainObject.Oznaka_1">St-419/2013-57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St-419/2013</izvorni_sadrzaj>
    <derivirana_varijabla naziv="DomainObject.Predmet.OznakaBroj_1">St-419/2013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Ivanec društvo s ograničenom odgovornošću za radove u građevinarstvu, Varaždin</izvorni_sadrzaj>
    <derivirana_varijabla naziv="DomainObject.Predmet.ProtustrankaFormated_1">  Tehnika Ivanec društvo s ograničenom odgovornošću za radove u građevinarstvu, Varaždin</derivirana_varijabla>
  </DomainObject.Predmet.ProtustrankaFormated>
  <DomainObject.Predmet.ProtustrankaFormatedOIB>
    <izvorni_sadrzaj>  Tehnika Ivanec društvo s ograničenom odgovornošću za radove u građevinarstvu, Varaždin, OIB 52539541376</izvorni_sadrzaj>
    <derivirana_varijabla naziv="DomainObject.Predmet.ProtustrankaFormatedOIB_1">  Tehnika Ivanec društvo s ograničenom odgovornošću za radove u građevinarstvu, Varaždin, OIB 52539541376</derivirana_varijabla>
  </DomainObject.Predmet.ProtustrankaFormatedOIB>
  <DomainObject.Predmet.ProtustrankaFormatedWithAdress>
    <izvorni_sadrzaj> Tehnika Ivanec društvo s ograničenom odgovornošću za radove u građevinarstvu, Varaždin, Međimurska 28, Varaždin</izvorni_sadrzaj>
    <derivirana_varijabla naziv="DomainObject.Predmet.ProtustrankaFormatedWithAdress_1"> Tehnika Ivanec društvo s ograničenom odgovornošću za radove u građevinarstvu, Varaždin, Međimurska 28, Varaždin</derivirana_varijabla>
  </DomainObject.Predmet.ProtustrankaFormatedWithAdress>
  <DomainObject.Predmet.ProtustrankaFormatedWithAdressOIB>
    <izvorni_sadrzaj> Tehnika Ivanec društvo s ograničenom odgovornošću za radove u građevinarstvu, Varaždin, OIB 52539541376, Međimurska 28, Varaždin</izvorni_sadrzaj>
    <derivirana_varijabla naziv="DomainObject.Predmet.ProtustrankaFormatedWithAdressOIB_1"> Tehnika Ivanec društvo s ograničenom odgovornošću za radove u građevinarstvu, Varaždin, OIB 52539541376, Međimurska 28, Varaždin</derivirana_varijabla>
  </DomainObject.Predmet.ProtustrankaFormatedWithAdressOIB>
  <DomainObject.Predmet.ProtustrankaWithAdress>
    <izvorni_sadrzaj>Tehnika Ivanec društvo s ograničenom odgovornošću za radove u građevinarstvu, Varaždin Međimurska 28, Varaždin</izvorni_sadrzaj>
    <derivirana_varijabla naziv="DomainObject.Predmet.ProtustrankaWithAdress_1">Tehnika Ivanec društvo s ograničenom odgovornošću za radove u građevinarstvu, Varaždin Međimurska 28, Varaždin</derivirana_varijabla>
  </DomainObject.Predmet.ProtustrankaWithAdress>
  <DomainObject.Predmet.ProtustrankaWithAdressOIB>
    <izvorni_sadrzaj>Tehnika Ivanec društvo s ograničenom odgovornošću za radove u građevinarstvu, Varaždin, OIB 52539541376, Međimurska 28, Varaždin</izvorni_sadrzaj>
    <derivirana_varijabla naziv="DomainObject.Predmet.ProtustrankaWithAdressOIB_1">Tehnika Ivanec društvo s ograničenom odgovornošću za radove u građevinarstvu, Varaždin, OIB 52539541376, Međimurska 28, Varaždin</derivirana_varijabla>
  </DomainObject.Predmet.ProtustrankaWithAdressOIB>
  <DomainObject.Predmet.ProtustrankaNazivFormated>
    <izvorni_sadrzaj>Tehnika Ivanec društvo s ograničenom odgovornošću za radove u građevinarstvu, Varaždin</izvorni_sadrzaj>
    <derivirana_varijabla naziv="DomainObject.Predmet.ProtustrankaNazivFormated_1">Tehnika Ivanec društvo s ograničenom odgovornošću za radove u građevinarstvu, Varaždin</derivirana_varijabla>
  </DomainObject.Predmet.ProtustrankaNazivFormated>
  <DomainObject.Predmet.ProtustrankaNazivFormatedOIB>
    <izvorni_sadrzaj>Tehnika Ivanec društvo s ograničenom odgovornošću za radove u građevinarstvu, Varaždin, OIB 52539541376</izvorni_sadrzaj>
    <derivirana_varijabla naziv="DomainObject.Predmet.ProtustrankaNazivFormatedOIB_1">Tehnika Ivanec društvo s ograničenom odgovornošću za radove u građevinarstvu, Varaždin, OIB 52539541376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Tehnika Ivanec društvo s ograničenom odgovornošću za radove u građevinarstvu, Varaždin</item>
    </izvorni_sadrzaj>
    <derivirana_varijabla naziv="DomainObject.Predmet.ProtuStrankaListFormated_1">
      <item>Tehnika Ivanec društvo s ograničenom odgovornošću za radove u građevinarstvu, Varaždin</item>
    </derivirana_varijabla>
  </DomainObject.Predmet.ProtuStrankaListFormated>
  <DomainObject.Predmet.ProtuStrankaListFormatedOIB>
    <izvorni_sadrzaj>
      <item>Tehnika Ivanec društvo s ograničenom odgovornošću za radove u građevinarstvu, Varaždin, OIB 52539541376</item>
    </izvorni_sadrzaj>
    <derivirana_varijabla naziv="DomainObject.Predmet.ProtuStrankaListFormatedOIB_1">
      <item>Tehnika Ivanec društvo s ograničenom odgovornošću za radove u građevinarstvu, Varaždin, OIB 52539541376</item>
    </derivirana_varijabla>
  </DomainObject.Predmet.ProtuStrankaListFormatedOIB>
  <DomainObject.Predmet.ProtuStrankaListFormatedWithAdress>
    <izvorni_sadrzaj>
      <item>Tehnika Ivanec društvo s ograničenom odgovornošću za radove u građevinarstvu, Varaždin, Međimurska 28, Varaždin</item>
    </izvorni_sadrzaj>
    <derivirana_varijabla naziv="DomainObject.Predmet.ProtuStrankaListFormatedWithAdress_1">
      <item>Tehnika Ivanec društvo s ograničenom odgovornošću za radove u građevinarstvu, Varaždin, Međimurska 28, Varaždin</item>
    </derivirana_varijabla>
  </DomainObject.Predmet.ProtuStrankaListFormatedWithAdress>
  <DomainObject.Predmet.ProtuStrankaListFormatedWithAdressOIB>
    <izvorni_sadrzaj>
      <item>Tehnika Ivanec društvo s ograničenom odgovornošću za radove u građevinarstvu, Varaždin, OIB 52539541376, Međimurska 28, Varaždin</item>
    </izvorni_sadrzaj>
    <derivirana_varijabla naziv="DomainObject.Predmet.ProtuStrankaListFormatedWithAdressOIB_1">
      <item>Tehnika Ivanec društvo s ograničenom odgovornošću za radove u građevinarstvu, Varaždin, OIB 52539541376, Međimurska 28, Varaždin</item>
    </derivirana_varijabla>
  </DomainObject.Predmet.ProtuStrankaListFormatedWithAdressOIB>
  <DomainObject.Predmet.ProtuStrankaListNazivFormated>
    <izvorni_sadrzaj>
      <item>Tehnika Ivanec društvo s ograničenom odgovornošću za radove u građevinarstvu, Varaždin</item>
    </izvorni_sadrzaj>
    <derivirana_varijabla naziv="DomainObject.Predmet.ProtuStrankaListNazivFormated_1">
      <item>Tehnika Ivanec društvo s ograničenom odgovornošću za radove u građevinarstvu, Varaždin</item>
    </derivirana_varijabla>
  </DomainObject.Predmet.ProtuStrankaListNazivFormated>
  <DomainObject.Predmet.ProtuStrankaListNazivFormatedOIB>
    <izvorni_sadrzaj>
      <item>Tehnika Ivanec društvo s ograničenom odgovornošću za radove u građevinarstvu, Varaždin, OIB 52539541376</item>
    </izvorni_sadrzaj>
    <derivirana_varijabla naziv="DomainObject.Predmet.ProtuStrankaListNazivFormatedOIB_1">
      <item>Tehnika Ivanec društvo s ograničenom odgovornošću za radove u građevinarstvu, Varaždin, OIB 52539541376</item>
    </derivirana_varijabla>
  </DomainObject.Predmet.ProtuStrankaListNazivFormatedOIB>
  <DomainObject.Predmet.OstaliList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izvorni_sadrzaj>
    <derivirana_varijabla naziv="DomainObject.Predmet.OstaliList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derivirana_varijabla>
  </DomainObject.Predmet.OstaliListFormated>
  <DomainObject.Predmet.OstaliList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izvorni_sadrzaj>
    <derivirana_varijabla naziv="DomainObject.Predmet.OstaliList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derivirana_varijabla>
  </DomainObject.Predmet.OstaliListFormatedOIB>
  <DomainObject.Predmet.OstaliListFormatedWithAdress>
    <izvorni_sadrzaj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</izvorni_sadrzaj>
    <derivirana_varijabla naziv="DomainObject.Predmet.OstaliListFormatedWithAdress_1"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</derivirana_varijabla>
  </DomainObject.Predmet.OstaliListFormatedWithAdress>
  <DomainObject.Predmet.OstaliListFormatedWithAdressOIB>
    <izvorni_sadrzaj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</izvorni_sadrzaj>
    <derivirana_varijabla naziv="DomainObject.Predmet.OstaliListFormatedWithAdressOIB_1"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</derivirana_varijabla>
  </DomainObject.Predmet.OstaliListFormatedWithAdressOIB>
  <DomainObject.Predmet.OstaliListNaziv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izvorni_sadrzaj>
    <derivirana_varijabla naziv="DomainObject.Predmet.OstaliListNaziv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derivirana_varijabla>
  </DomainObject.Predmet.OstaliListNazivFormated>
  <DomainObject.Predmet.OstaliListNaziv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izvorni_sadrzaj>
    <derivirana_varijabla naziv="DomainObject.Predmet.OstaliListNaziv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St-419/2013-57</izvorni_sadrzaj>
    <derivirana_varijabla naziv="DomainObject.PoslovniBrojDokumenta_1">St-419/2013-57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Tehnika Ivanec društvo s ograničenom odgovornošću za radove u građevinarstvu, Varaždin</izvorni_sadrzaj>
    <derivirana_varijabla naziv="DomainObject.Predmet.ProtustrankaIDrugi_1">Tehnika Ivanec društvo s ograničenom odgovornošću za radove u građevinarstvu, Varaždin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Tehnika Ivanec društvo s ograničenom odgovornošću za radove u građevinarstvu, Varaždin, OIB 52539541376, Međimurska 28, Varaždin</izvorni_sadrzaj>
    <derivirana_varijabla naziv="DomainObject.Predmet.ProtustrankaIDrugiAdressOIB_1">Tehnika Ivanec društvo s ograničenom odgovornošću za radove u građevinarstvu, Varaždin, OIB 52539541376, Međimurska 28,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izvorni_sadrzaj>
    <derivirana_varijabla naziv="DomainObject.Predmet.SudioniciListNaziv_1"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</derivirana_varijabla>
  </DomainObject.Predmet.SudioniciListNaziv>
  <DomainObject.Predmet.SudioniciListAdressOIB>
    <izvorni_sadrzaj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</izvorni_sadrzaj>
    <derivirana_varijabla naziv="DomainObject.Predmet.SudioniciListAdressOIB_1"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43FBC-3FC6-434F-B9BF-56A8B1E15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3877</properties:Characters>
  <properties:Lines>114</properties:Lines>
  <properties:Paragraphs>35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2016-05-04T10:19:00Z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St-419/2013-57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