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a7c4" w14:paraId="c96a7c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5DD5" w:rsidP="006F5DD5" w:rsidR="006F5DD5" w:rsidRPr="006F5DD5">
      <w:pPr>
        <w:spacing w:after="0"/>
        <w:rPr>
          <w:rFonts w:cs="Times New Roman" w:eastAsia="Times New Roman"/>
          <w:b/>
          <w:lang w:eastAsia="hr-HR"/>
        </w:rPr>
      </w:pPr>
      <w:r w:rsidRPr="006F5DD5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  </w:t>
      </w:r>
      <w:r w:rsidRPr="006F5DD5">
        <w:rPr>
          <w:rFonts w:cs="Times New Roman" w:eastAsia="Times New Roman"/>
          <w:b/>
          <w:lang w:eastAsia="hr-HR"/>
        </w:rPr>
        <w:t>Broj: 14. St-60/2017.</w:t>
      </w:r>
    </w:p>
    <w:p w:rsidRDefault="006F5DD5" w:rsidP="006F5DD5" w:rsidR="006F5DD5" w:rsidRPr="006F5DD5">
      <w:pPr>
        <w:spacing w:after="0"/>
        <w:rPr>
          <w:rFonts w:cs="Times New Roman" w:eastAsia="Times New Roman"/>
          <w:lang w:eastAsia="hr-HR"/>
        </w:rPr>
      </w:pPr>
      <w:r w:rsidRPr="006F5DD5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6F5DD5">
        <w:rPr>
          <w:rFonts w:cs="Times New Roman" w:eastAsia="Times New Roman"/>
          <w:bCs/>
          <w:lang w:eastAsia="hr-HR"/>
        </w:rPr>
        <w:t xml:space="preserve">                                          (Ex: St-1124/2015).</w:t>
      </w:r>
    </w:p>
    <w:p w:rsidRDefault="006F5DD5" w:rsidP="006F5DD5" w:rsidR="006F5DD5" w:rsidRPr="006F5DD5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6F5DD5">
        <w:rPr>
          <w:rFonts w:cs="Times New Roman" w:eastAsia="Times New Roman"/>
          <w:b/>
          <w:lang w:eastAsia="hr-HR"/>
        </w:rPr>
        <w:t>Sukoišanska</w:t>
      </w:r>
      <w:proofErr w:type="spellEnd"/>
      <w:r w:rsidRPr="006F5DD5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6F5DD5" w:rsidP="006F5DD5" w:rsidR="006F5DD5" w:rsidRPr="006F5DD5">
      <w:pPr>
        <w:spacing w:after="0"/>
        <w:rPr>
          <w:rFonts w:cs="Times New Roman" w:eastAsia="Times New Roman"/>
          <w:b/>
        </w:rPr>
      </w:pPr>
    </w:p>
    <w:p w:rsidRDefault="006F5DD5" w:rsidP="006F5DD5" w:rsidR="006F5DD5" w:rsidRPr="006F5DD5">
      <w:pPr>
        <w:spacing w:after="0"/>
        <w:rPr>
          <w:rFonts w:cs="Times New Roman" w:eastAsia="Times New Roman"/>
        </w:rPr>
      </w:pPr>
    </w:p>
    <w:p w:rsidRDefault="006F5DD5" w:rsidP="006F5DD5" w:rsidR="006F5DD5" w:rsidRPr="006F5DD5">
      <w:pPr>
        <w:spacing w:after="0"/>
        <w:rPr>
          <w:rFonts w:cs="Times New Roman" w:eastAsia="Times New Roman"/>
        </w:rPr>
      </w:pPr>
    </w:p>
    <w:p w:rsidRDefault="006F5DD5" w:rsidP="006F5DD5" w:rsidR="006F5DD5" w:rsidRPr="006F5DD5">
      <w:pPr>
        <w:spacing w:after="0"/>
        <w:jc w:val="center"/>
        <w:rPr>
          <w:rFonts w:cs="Times New Roman" w:eastAsia="Times New Roman"/>
        </w:rPr>
      </w:pPr>
      <w:r w:rsidRPr="006F5DD5">
        <w:rPr>
          <w:rFonts w:cs="Times New Roman" w:eastAsia="Times New Roman"/>
          <w:b/>
          <w:bCs/>
        </w:rPr>
        <w:t>R E P U B L I K A    H R V A T S K A</w:t>
      </w:r>
    </w:p>
    <w:p w:rsidRDefault="006F5DD5" w:rsidP="006F5DD5" w:rsidR="006F5DD5" w:rsidRPr="006F5DD5">
      <w:pPr>
        <w:spacing w:after="0"/>
        <w:jc w:val="center"/>
        <w:rPr>
          <w:rFonts w:cs="Times New Roman" w:eastAsia="Times New Roman"/>
        </w:rPr>
      </w:pPr>
    </w:p>
    <w:p w:rsidRDefault="006F5DD5" w:rsidP="006F5DD5" w:rsidR="006F5DD5" w:rsidRPr="006F5DD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val="en-US"/>
        </w:rPr>
      </w:pPr>
      <w:r w:rsidRPr="006F5DD5">
        <w:rPr>
          <w:rFonts w:cs="Times New Roman" w:eastAsia="Arial Unicode MS"/>
          <w:b/>
          <w:bCs/>
          <w:szCs w:val="20"/>
          <w:lang w:val="en-US"/>
        </w:rPr>
        <w:t>R J E Š E N J E</w:t>
      </w:r>
    </w:p>
    <w:p w:rsidRDefault="006F5DD5" w:rsidP="006F5DD5" w:rsidR="006F5DD5" w:rsidRPr="006F5DD5">
      <w:pPr>
        <w:spacing w:after="0"/>
        <w:jc w:val="center"/>
        <w:rPr>
          <w:rFonts w:cs="Times New Roman" w:eastAsia="Times New Roman"/>
          <w:b/>
          <w:lang w:val="fr-FR"/>
        </w:rPr>
      </w:pPr>
      <w:proofErr w:type="spellStart"/>
      <w:proofErr w:type="gramStart"/>
      <w:r w:rsidRPr="006F5DD5">
        <w:rPr>
          <w:rFonts w:cs="Times New Roman" w:eastAsia="Arial Unicode MS"/>
          <w:b/>
          <w:bCs/>
          <w:szCs w:val="20"/>
          <w:lang w:val="en-US"/>
        </w:rPr>
        <w:t>i</w:t>
      </w:r>
      <w:proofErr w:type="spellEnd"/>
      <w:proofErr w:type="gramEnd"/>
      <w:r w:rsidRPr="006F5DD5">
        <w:rPr>
          <w:rFonts w:cs="Times New Roman" w:eastAsia="Times New Roman"/>
          <w:b/>
          <w:lang w:val="fr-FR"/>
        </w:rPr>
        <w:t xml:space="preserve"> </w:t>
      </w:r>
    </w:p>
    <w:p w:rsidRDefault="006F5DD5" w:rsidP="006F5DD5" w:rsidR="006F5DD5" w:rsidRPr="006F5DD5">
      <w:pPr>
        <w:spacing w:after="0"/>
        <w:jc w:val="center"/>
        <w:rPr>
          <w:rFonts w:cs="Times New Roman" w:eastAsia="Times New Roman"/>
          <w:b/>
          <w:lang w:val="fr-FR"/>
        </w:rPr>
      </w:pPr>
      <w:r w:rsidRPr="006F5DD5">
        <w:rPr>
          <w:rFonts w:cs="Times New Roman" w:eastAsia="Times New Roman"/>
          <w:b/>
          <w:lang w:val="fr-FR"/>
        </w:rPr>
        <w:t>Z A K L J U Č A K</w:t>
      </w:r>
    </w:p>
    <w:p w:rsidRDefault="006F5DD5" w:rsidP="006F5DD5" w:rsidR="006F5DD5" w:rsidRPr="006F5DD5">
      <w:pPr>
        <w:spacing w:after="0"/>
        <w:rPr>
          <w:rFonts w:cs="Times New Roman" w:eastAsia="Times New Roman"/>
        </w:rPr>
      </w:pPr>
    </w:p>
    <w:p w:rsidRDefault="006F5DD5" w:rsidP="006F5DD5" w:rsidR="006F5DD5" w:rsidRPr="006F5DD5">
      <w:pPr>
        <w:spacing w:after="0"/>
        <w:rPr>
          <w:rFonts w:cs="Times New Roman" w:eastAsia="Times New Roman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eastAsia="hr-HR" w:val="fr-FR"/>
        </w:rPr>
      </w:pPr>
      <w:r w:rsidRPr="006F5DD5">
        <w:rPr>
          <w:rFonts w:cs="Times New Roman" w:eastAsia="Times New Roman"/>
          <w:lang w:eastAsia="hr-HR"/>
        </w:rPr>
        <w:t xml:space="preserve">          Trgovački sud u Splitu, po sudcu Jozi Ćaleti, u stečajnom postupku nad </w:t>
      </w:r>
      <w:r w:rsidRPr="006F5DD5">
        <w:rPr>
          <w:rFonts w:cs="Times New Roman" w:eastAsia="Times New Roman"/>
        </w:rPr>
        <w:t>Stečajnom masom iza</w:t>
      </w:r>
      <w:r w:rsidRPr="006F5DD5">
        <w:rPr>
          <w:rFonts w:cs="Times New Roman" w:eastAsia="Times New Roman"/>
          <w:lang w:eastAsia="hr-HR"/>
        </w:rPr>
        <w:t xml:space="preserve">: ORSOLINI d.o.o. u stečaju, </w:t>
      </w:r>
      <w:proofErr w:type="spellStart"/>
      <w:r w:rsidRPr="006F5DD5">
        <w:rPr>
          <w:rFonts w:cs="Times New Roman" w:eastAsia="Times New Roman"/>
          <w:lang w:eastAsia="hr-HR"/>
        </w:rPr>
        <w:t>Zmijavci</w:t>
      </w:r>
      <w:proofErr w:type="spellEnd"/>
      <w:r w:rsidRPr="006F5DD5">
        <w:rPr>
          <w:rFonts w:cs="Times New Roman" w:eastAsia="Times New Roman"/>
          <w:lang w:eastAsia="hr-HR"/>
        </w:rPr>
        <w:t xml:space="preserve"> (Općina </w:t>
      </w:r>
      <w:proofErr w:type="spellStart"/>
      <w:r w:rsidRPr="006F5DD5">
        <w:rPr>
          <w:rFonts w:cs="Times New Roman" w:eastAsia="Times New Roman"/>
          <w:lang w:eastAsia="hr-HR"/>
        </w:rPr>
        <w:t>Zmijavci</w:t>
      </w:r>
      <w:proofErr w:type="spellEnd"/>
      <w:r w:rsidRPr="006F5DD5">
        <w:rPr>
          <w:rFonts w:cs="Times New Roman" w:eastAsia="Times New Roman"/>
          <w:lang w:eastAsia="hr-HR"/>
        </w:rPr>
        <w:t>), Kneza Domagoja 3, OIB: 08098366352</w:t>
      </w:r>
      <w:r w:rsidRPr="006F5DD5">
        <w:rPr>
          <w:rFonts w:cs="Times New Roman" w:eastAsia="Times New Roman"/>
        </w:rPr>
        <w:t>. (Dužnik, stečajni Dužnik),</w:t>
      </w:r>
      <w:r w:rsidRPr="006F5DD5">
        <w:rPr>
          <w:rFonts w:cs="Times New Roman" w:eastAsia="Times New Roman"/>
          <w:lang w:eastAsia="hr-HR" w:val="fr-FR"/>
        </w:rPr>
        <w:t xml:space="preserve"> koju zastupa stečajni upravitelj </w:t>
      </w:r>
      <w:r w:rsidRPr="006F5DD5">
        <w:rPr>
          <w:rFonts w:cs="Times New Roman" w:eastAsia="Calibri"/>
        </w:rPr>
        <w:t xml:space="preserve">Ante Mrkonjić, </w:t>
      </w:r>
      <w:proofErr w:type="spellStart"/>
      <w:r w:rsidRPr="006F5DD5">
        <w:rPr>
          <w:rFonts w:cs="Times New Roman" w:eastAsia="Calibri"/>
        </w:rPr>
        <w:t>Zmijavci</w:t>
      </w:r>
      <w:proofErr w:type="spellEnd"/>
      <w:r w:rsidRPr="006F5DD5">
        <w:rPr>
          <w:rFonts w:cs="Times New Roman" w:eastAsia="Calibri"/>
        </w:rPr>
        <w:t xml:space="preserve">, Kneza Domagoja 3,  </w:t>
      </w:r>
      <w:r w:rsidRPr="006F5DD5">
        <w:rPr>
          <w:rFonts w:cs="Times New Roman" w:eastAsia="Calibri"/>
          <w:lang w:val="fr-FR"/>
        </w:rPr>
        <w:t>OIB</w:t>
      </w:r>
      <w:r w:rsidRPr="006F5DD5">
        <w:rPr>
          <w:rFonts w:cs="Times New Roman" w:eastAsia="Calibri"/>
        </w:rPr>
        <w:t>: 84299598589</w:t>
      </w:r>
      <w:r w:rsidRPr="006F5DD5">
        <w:rPr>
          <w:rFonts w:cs="Times New Roman" w:eastAsia="Times New Roman"/>
          <w:lang w:eastAsia="hr-HR"/>
        </w:rPr>
        <w:t>,</w:t>
      </w:r>
      <w:r w:rsidRPr="006F5DD5">
        <w:rPr>
          <w:rFonts w:cs="Times New Roman" w:eastAsia="Times New Roman"/>
          <w:lang w:eastAsia="hr-HR" w:val="fr-FR"/>
        </w:rPr>
        <w:t xml:space="preserve"> odlučujući o prijedlogu za sazivanje Skupštine vjerovnika – Završnog ročišta vjerovnika,</w:t>
      </w:r>
      <w:r w:rsidRPr="006F5DD5">
        <w:rPr>
          <w:rFonts w:cs="Times New Roman" w:eastAsia="Times New Roman"/>
        </w:rPr>
        <w:t xml:space="preserve"> 12. srpnja 2017, </w:t>
      </w:r>
      <w:r w:rsidRPr="006F5DD5">
        <w:rPr>
          <w:rFonts w:cs="Times New Roman" w:eastAsia="Times New Roman"/>
          <w:lang w:eastAsia="hr-HR" w:val="fr-FR"/>
        </w:rPr>
        <w:t>izvan-raspravno,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fr-FR"/>
        </w:rPr>
      </w:pPr>
      <w:r w:rsidRPr="006F5DD5">
        <w:rPr>
          <w:rFonts w:cs="Times New Roman" w:eastAsia="Times New Roman"/>
          <w:lang w:val="fr-FR"/>
        </w:rPr>
        <w:t xml:space="preserve">     </w:t>
      </w:r>
    </w:p>
    <w:p w:rsidRDefault="006F5DD5" w:rsidP="006F5DD5" w:rsidR="006F5DD5" w:rsidRPr="006F5DD5">
      <w:pPr>
        <w:spacing w:after="0"/>
        <w:jc w:val="center"/>
        <w:rPr>
          <w:rFonts w:cs="Times New Roman" w:eastAsia="Times New Roman"/>
          <w:bCs/>
        </w:rPr>
      </w:pPr>
      <w:r w:rsidRPr="006F5DD5">
        <w:rPr>
          <w:rFonts w:cs="Times New Roman" w:eastAsia="Times New Roman"/>
          <w:bCs/>
        </w:rPr>
        <w:t xml:space="preserve">A/ </w:t>
      </w:r>
    </w:p>
    <w:p w:rsidRDefault="006F5DD5" w:rsidP="006F5DD5" w:rsidR="006F5DD5" w:rsidRPr="006F5DD5">
      <w:pPr>
        <w:spacing w:after="0"/>
        <w:jc w:val="center"/>
        <w:rPr>
          <w:rFonts w:cs="Times New Roman" w:eastAsia="Times New Roman"/>
          <w:bCs/>
        </w:rPr>
      </w:pPr>
      <w:r w:rsidRPr="006F5DD5">
        <w:rPr>
          <w:rFonts w:cs="Times New Roman" w:eastAsia="Times New Roman"/>
          <w:bCs/>
        </w:rPr>
        <w:t>r i j e š i o   j e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</w:rPr>
      </w:pPr>
      <w:r w:rsidRPr="006F5DD5">
        <w:rPr>
          <w:rFonts w:cs="Times New Roman" w:eastAsia="Times New Roman"/>
          <w:b/>
          <w:bCs/>
          <w:lang w:val="en-US"/>
        </w:rPr>
        <w:t xml:space="preserve">          I/</w:t>
      </w:r>
      <w:r w:rsidRPr="006F5DD5">
        <w:rPr>
          <w:rFonts w:cs="Times New Roman" w:eastAsia="Times New Roman"/>
          <w:lang w:val="en-US"/>
        </w:rPr>
        <w:t xml:space="preserve"> </w:t>
      </w:r>
      <w:r w:rsidRPr="006F5DD5">
        <w:rPr>
          <w:rFonts w:cs="Times New Roman" w:eastAsia="Calibri"/>
        </w:rPr>
        <w:t xml:space="preserve">Anti Mrkonjiću, </w:t>
      </w:r>
      <w:proofErr w:type="spellStart"/>
      <w:r w:rsidRPr="006F5DD5">
        <w:rPr>
          <w:rFonts w:cs="Times New Roman" w:eastAsia="Calibri"/>
        </w:rPr>
        <w:t>Zmijavci</w:t>
      </w:r>
      <w:proofErr w:type="spellEnd"/>
      <w:r w:rsidRPr="006F5DD5">
        <w:rPr>
          <w:rFonts w:cs="Times New Roman" w:eastAsia="Calibri"/>
        </w:rPr>
        <w:t xml:space="preserve">, Kneza Domagoja 3, </w:t>
      </w:r>
      <w:r w:rsidRPr="006F5DD5">
        <w:rPr>
          <w:rFonts w:cs="Times New Roman" w:eastAsia="Calibri"/>
          <w:lang w:val="fr-FR"/>
        </w:rPr>
        <w:t>OIB</w:t>
      </w:r>
      <w:r w:rsidRPr="006F5DD5">
        <w:rPr>
          <w:rFonts w:cs="Times New Roman" w:eastAsia="Calibri"/>
        </w:rPr>
        <w:t>: 84299598589</w:t>
      </w:r>
      <w:r w:rsidRPr="006F5DD5">
        <w:rPr>
          <w:rFonts w:cs="Times New Roman" w:eastAsia="Times New Roman"/>
          <w:lang w:eastAsia="hr-HR"/>
        </w:rPr>
        <w:t>,</w:t>
      </w:r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stečajnom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upravitelju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r w:rsidRPr="006F5DD5">
        <w:rPr>
          <w:rFonts w:cs="Times New Roman" w:eastAsia="Times New Roman"/>
          <w:lang w:eastAsia="hr-HR"/>
        </w:rPr>
        <w:t xml:space="preserve">nad </w:t>
      </w:r>
      <w:r w:rsidRPr="006F5DD5">
        <w:rPr>
          <w:rFonts w:cs="Times New Roman" w:eastAsia="Times New Roman"/>
        </w:rPr>
        <w:t>Stečajnom masom iza</w:t>
      </w:r>
      <w:r w:rsidRPr="006F5DD5">
        <w:rPr>
          <w:rFonts w:cs="Times New Roman" w:eastAsia="Times New Roman"/>
          <w:lang w:eastAsia="hr-HR"/>
        </w:rPr>
        <w:t xml:space="preserve">: ORSOLINI d.o.o. u stečaju, </w:t>
      </w:r>
      <w:proofErr w:type="spellStart"/>
      <w:r w:rsidRPr="006F5DD5">
        <w:rPr>
          <w:rFonts w:cs="Times New Roman" w:eastAsia="Times New Roman"/>
          <w:lang w:eastAsia="hr-HR"/>
        </w:rPr>
        <w:t>Zmijavci</w:t>
      </w:r>
      <w:proofErr w:type="spellEnd"/>
      <w:r w:rsidRPr="006F5DD5">
        <w:rPr>
          <w:rFonts w:cs="Times New Roman" w:eastAsia="Times New Roman"/>
          <w:lang w:eastAsia="hr-HR"/>
        </w:rPr>
        <w:t xml:space="preserve"> (Općina </w:t>
      </w:r>
      <w:proofErr w:type="spellStart"/>
      <w:r w:rsidRPr="006F5DD5">
        <w:rPr>
          <w:rFonts w:cs="Times New Roman" w:eastAsia="Times New Roman"/>
          <w:lang w:eastAsia="hr-HR"/>
        </w:rPr>
        <w:t>Zmijavci</w:t>
      </w:r>
      <w:proofErr w:type="spellEnd"/>
      <w:r w:rsidRPr="006F5DD5">
        <w:rPr>
          <w:rFonts w:cs="Times New Roman" w:eastAsia="Times New Roman"/>
          <w:lang w:eastAsia="hr-HR"/>
        </w:rPr>
        <w:t>), Kneza Domagoja 3, OIB: 08098366352</w:t>
      </w:r>
      <w:r w:rsidRPr="006F5DD5">
        <w:rPr>
          <w:rFonts w:cs="Times New Roman" w:eastAsia="Times New Roman"/>
          <w:lang w:val="en-US"/>
        </w:rPr>
        <w:t xml:space="preserve">, </w:t>
      </w:r>
      <w:proofErr w:type="spellStart"/>
      <w:r w:rsidRPr="006F5DD5">
        <w:rPr>
          <w:rFonts w:cs="Times New Roman" w:eastAsia="Times New Roman"/>
          <w:lang w:val="en-US"/>
        </w:rPr>
        <w:t>daje</w:t>
      </w:r>
      <w:proofErr w:type="spellEnd"/>
      <w:r w:rsidRPr="006F5DD5">
        <w:rPr>
          <w:rFonts w:cs="Times New Roman" w:eastAsia="Times New Roman"/>
          <w:lang w:val="en-US"/>
        </w:rPr>
        <w:t xml:space="preserve"> se </w:t>
      </w:r>
      <w:proofErr w:type="spellStart"/>
      <w:r w:rsidRPr="006F5DD5">
        <w:rPr>
          <w:rFonts w:cs="Times New Roman" w:eastAsia="Times New Roman"/>
          <w:lang w:val="en-US"/>
        </w:rPr>
        <w:t>suglasnost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za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isplatu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i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potpuno</w:t>
      </w:r>
      <w:proofErr w:type="spellEnd"/>
      <w:r w:rsidRPr="006F5DD5">
        <w:rPr>
          <w:rFonts w:cs="Times New Roman" w:eastAsia="Times New Roman"/>
          <w:lang w:val="en-US"/>
        </w:rPr>
        <w:t xml:space="preserve"> (100%) </w:t>
      </w:r>
      <w:proofErr w:type="spellStart"/>
      <w:r w:rsidRPr="006F5DD5">
        <w:rPr>
          <w:rFonts w:cs="Times New Roman" w:eastAsia="Times New Roman"/>
          <w:lang w:val="en-US"/>
        </w:rPr>
        <w:t>namirenje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jedine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utvrđene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tražbine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i</w:t>
      </w:r>
      <w:proofErr w:type="spellEnd"/>
      <w:r w:rsidRPr="006F5DD5">
        <w:rPr>
          <w:rFonts w:cs="Times New Roman" w:eastAsia="Times New Roman"/>
          <w:lang w:val="en-US"/>
        </w:rPr>
        <w:t xml:space="preserve"> to </w:t>
      </w:r>
      <w:proofErr w:type="spellStart"/>
      <w:r w:rsidRPr="006F5DD5">
        <w:rPr>
          <w:rFonts w:cs="Times New Roman" w:eastAsia="Times New Roman"/>
          <w:lang w:val="en-US"/>
        </w:rPr>
        <w:t>stečajnog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vjerovnika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r w:rsidRPr="006F5DD5">
        <w:rPr>
          <w:rFonts w:cs="Times New Roman" w:eastAsia="Times New Roman"/>
        </w:rPr>
        <w:t xml:space="preserve">Republike Hrvatske – Ministarstvo financija, OIB: 18683136487, u utvrđenom iznosu od: 17.269,60 kuna i to kao tražbina drugoga višega isplatnog reda (članak 138, stavak 2, Stečajnog zakona, </w:t>
      </w:r>
      <w:r w:rsidRPr="006F5DD5">
        <w:rPr>
          <w:rFonts w:cs="Times New Roman" w:eastAsia="Times New Roman"/>
          <w:i/>
        </w:rPr>
        <w:t>Narodne novine,</w:t>
      </w:r>
      <w:r w:rsidRPr="006F5DD5">
        <w:rPr>
          <w:rFonts w:cs="Times New Roman" w:eastAsia="Times New Roman"/>
        </w:rPr>
        <w:t xml:space="preserve"> br.: 71/15, dalje: SZ), ispitana i priznata na Ispitnom ročištu održanom danas – 04. svibnja 2017. i utvrđena Rješenjem ovog Suda od 04. svibnja 2017.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  <w:r w:rsidRPr="006F5DD5">
        <w:rPr>
          <w:rFonts w:cs="Times New Roman" w:eastAsia="Times New Roman"/>
          <w:b/>
          <w:bCs/>
          <w:lang w:val="en-US"/>
        </w:rPr>
        <w:t xml:space="preserve">         II/</w:t>
      </w:r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Isplata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po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točki</w:t>
      </w:r>
      <w:proofErr w:type="spellEnd"/>
      <w:r w:rsidRPr="006F5DD5">
        <w:rPr>
          <w:rFonts w:cs="Times New Roman" w:eastAsia="Times New Roman"/>
          <w:lang w:val="en-US"/>
        </w:rPr>
        <w:t xml:space="preserve"> I/ </w:t>
      </w:r>
      <w:proofErr w:type="spellStart"/>
      <w:r w:rsidRPr="006F5DD5">
        <w:rPr>
          <w:rFonts w:cs="Times New Roman" w:eastAsia="Times New Roman"/>
          <w:lang w:val="en-US"/>
        </w:rPr>
        <w:t>ovog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Rješenja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izvršit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F5DD5">
        <w:rPr>
          <w:rFonts w:cs="Times New Roman" w:eastAsia="Times New Roman"/>
          <w:lang w:val="en-US"/>
        </w:rPr>
        <w:t>će</w:t>
      </w:r>
      <w:proofErr w:type="spellEnd"/>
      <w:proofErr w:type="gramEnd"/>
      <w:r w:rsidRPr="006F5DD5">
        <w:rPr>
          <w:rFonts w:cs="Times New Roman" w:eastAsia="Times New Roman"/>
          <w:lang w:val="en-US"/>
        </w:rPr>
        <w:t xml:space="preserve"> se u </w:t>
      </w:r>
      <w:proofErr w:type="spellStart"/>
      <w:r w:rsidRPr="006F5DD5">
        <w:rPr>
          <w:rFonts w:cs="Times New Roman" w:eastAsia="Times New Roman"/>
          <w:lang w:val="en-US"/>
        </w:rPr>
        <w:t>roku</w:t>
      </w:r>
      <w:proofErr w:type="spellEnd"/>
      <w:r w:rsidRPr="006F5DD5">
        <w:rPr>
          <w:rFonts w:cs="Times New Roman" w:eastAsia="Times New Roman"/>
          <w:lang w:val="en-US"/>
        </w:rPr>
        <w:t xml:space="preserve"> od 8. </w:t>
      </w:r>
      <w:proofErr w:type="gramStart"/>
      <w:r w:rsidRPr="006F5DD5">
        <w:rPr>
          <w:rFonts w:cs="Times New Roman" w:eastAsia="Times New Roman"/>
          <w:lang w:val="en-US"/>
        </w:rPr>
        <w:t>dana</w:t>
      </w:r>
      <w:proofErr w:type="gram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nakon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održanoga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Završnog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ročišta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vjerovnika</w:t>
      </w:r>
      <w:proofErr w:type="spellEnd"/>
      <w:r w:rsidRPr="006F5DD5">
        <w:rPr>
          <w:rFonts w:cs="Times New Roman" w:eastAsia="Times New Roman"/>
          <w:lang w:val="en-US"/>
        </w:rPr>
        <w:t xml:space="preserve">.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</w:rPr>
      </w:pPr>
    </w:p>
    <w:p w:rsidRDefault="006F5DD5" w:rsidP="006F5DD5" w:rsidR="006F5DD5" w:rsidRPr="006F5DD5">
      <w:pPr>
        <w:spacing w:after="0"/>
        <w:jc w:val="center"/>
        <w:rPr>
          <w:rFonts w:cs="Times New Roman" w:eastAsia="Times New Roman"/>
          <w:lang w:val="en-US"/>
        </w:rPr>
      </w:pPr>
      <w:r w:rsidRPr="006F5DD5">
        <w:rPr>
          <w:rFonts w:cs="Times New Roman" w:eastAsia="Times New Roman"/>
          <w:lang w:val="en-US"/>
        </w:rPr>
        <w:t>B/</w:t>
      </w:r>
    </w:p>
    <w:p w:rsidRDefault="006F5DD5" w:rsidP="006F5DD5" w:rsidR="006F5DD5" w:rsidRPr="006F5DD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6F5DD5">
        <w:rPr>
          <w:rFonts w:cs="Times New Roman" w:eastAsia="Times New Roman"/>
          <w:lang w:val="en-US"/>
        </w:rPr>
        <w:t>z</w:t>
      </w:r>
      <w:proofErr w:type="gramEnd"/>
      <w:r w:rsidRPr="006F5DD5">
        <w:rPr>
          <w:rFonts w:cs="Times New Roman" w:eastAsia="Times New Roman"/>
          <w:lang w:val="en-US"/>
        </w:rPr>
        <w:t xml:space="preserve"> a k l j u č </w:t>
      </w:r>
      <w:proofErr w:type="spellStart"/>
      <w:r w:rsidRPr="006F5DD5">
        <w:rPr>
          <w:rFonts w:cs="Times New Roman" w:eastAsia="Times New Roman"/>
          <w:lang w:val="en-US"/>
        </w:rPr>
        <w:t>i</w:t>
      </w:r>
      <w:proofErr w:type="spellEnd"/>
      <w:r w:rsidRPr="006F5DD5">
        <w:rPr>
          <w:rFonts w:cs="Times New Roman" w:eastAsia="Times New Roman"/>
          <w:lang w:val="en-US"/>
        </w:rPr>
        <w:t xml:space="preserve"> o    j e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Calibri"/>
        </w:rPr>
      </w:pPr>
      <w:r w:rsidRPr="006F5DD5">
        <w:rPr>
          <w:rFonts w:cs="Times New Roman" w:eastAsia="Calibri"/>
        </w:rPr>
        <w:tab/>
        <w:t xml:space="preserve">  </w:t>
      </w:r>
      <w:r w:rsidRPr="006F5DD5">
        <w:rPr>
          <w:rFonts w:cs="Times New Roman" w:eastAsia="Calibri"/>
          <w:b/>
          <w:bCs/>
        </w:rPr>
        <w:t>I/</w:t>
      </w:r>
      <w:r w:rsidRPr="006F5DD5">
        <w:rPr>
          <w:rFonts w:cs="Times New Roman" w:eastAsia="Calibri"/>
        </w:rPr>
        <w:t xml:space="preserve"> U stečajnom postupku nad Stečajnom masom iza</w:t>
      </w:r>
      <w:r w:rsidRPr="006F5DD5">
        <w:rPr>
          <w:rFonts w:cs="Times New Roman" w:eastAsia="Calibri"/>
          <w:lang w:eastAsia="hr-HR"/>
        </w:rPr>
        <w:t xml:space="preserve">: ORSOLINI d.o.o. u stečaju, </w:t>
      </w:r>
      <w:proofErr w:type="spellStart"/>
      <w:r w:rsidRPr="006F5DD5">
        <w:rPr>
          <w:rFonts w:cs="Times New Roman" w:eastAsia="Calibri"/>
          <w:lang w:eastAsia="hr-HR"/>
        </w:rPr>
        <w:t>Zmijavci</w:t>
      </w:r>
      <w:proofErr w:type="spellEnd"/>
      <w:r w:rsidRPr="006F5DD5">
        <w:rPr>
          <w:rFonts w:cs="Times New Roman" w:eastAsia="Calibri"/>
          <w:lang w:eastAsia="hr-HR"/>
        </w:rPr>
        <w:t xml:space="preserve"> (Općina </w:t>
      </w:r>
      <w:proofErr w:type="spellStart"/>
      <w:r w:rsidRPr="006F5DD5">
        <w:rPr>
          <w:rFonts w:cs="Times New Roman" w:eastAsia="Calibri"/>
          <w:lang w:eastAsia="hr-HR"/>
        </w:rPr>
        <w:t>Zmijavci</w:t>
      </w:r>
      <w:proofErr w:type="spellEnd"/>
      <w:r w:rsidRPr="006F5DD5">
        <w:rPr>
          <w:rFonts w:cs="Times New Roman" w:eastAsia="Calibri"/>
          <w:lang w:eastAsia="hr-HR"/>
        </w:rPr>
        <w:t>), Kneza Domagoja 3, OIB: 08098366352</w:t>
      </w:r>
      <w:r w:rsidRPr="006F5DD5">
        <w:rPr>
          <w:rFonts w:cs="Times New Roman" w:eastAsia="Calibri"/>
        </w:rPr>
        <w:t xml:space="preserve">, saziva se Skupština </w:t>
      </w:r>
    </w:p>
    <w:p w:rsidRDefault="006F5DD5" w:rsidP="006F5DD5" w:rsidR="006F5DD5" w:rsidRPr="006F5DD5">
      <w:pPr>
        <w:spacing w:after="0"/>
        <w:jc w:val="both"/>
        <w:rPr>
          <w:rFonts w:cs="Times New Roman" w:eastAsia="Calibri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Calibri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F5DD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6F5DD5">
        <w:rPr>
          <w:rFonts w:cs="Times New Roman" w:eastAsia="Times New Roman"/>
          <w:b/>
          <w:lang w:eastAsia="hr-HR"/>
        </w:rPr>
        <w:t>- 2 -</w:t>
      </w:r>
      <w:r w:rsidRPr="006F5DD5">
        <w:rPr>
          <w:rFonts w:cs="Times New Roman" w:eastAsia="Times New Roman"/>
          <w:lang w:eastAsia="hr-HR"/>
        </w:rPr>
        <w:t xml:space="preserve">                           </w:t>
      </w:r>
      <w:r w:rsidRPr="006F5DD5">
        <w:rPr>
          <w:rFonts w:cs="Times New Roman" w:eastAsia="Times New Roman"/>
          <w:b/>
          <w:lang w:eastAsia="hr-HR"/>
        </w:rPr>
        <w:t>Broj:  14. St-60/2017.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F5DD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St-1124/2015).</w:t>
      </w:r>
    </w:p>
    <w:p w:rsidRDefault="006F5DD5" w:rsidP="006F5DD5" w:rsidR="006F5DD5" w:rsidRPr="006F5DD5">
      <w:pPr>
        <w:spacing w:after="0"/>
        <w:jc w:val="both"/>
        <w:rPr>
          <w:rFonts w:cs="Times New Roman" w:eastAsia="Calibri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Calibri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Calibri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Calibri"/>
          <w:lang w:val="en-US"/>
        </w:rPr>
      </w:pPr>
      <w:r w:rsidRPr="006F5DD5">
        <w:rPr>
          <w:rFonts w:cs="Times New Roman" w:eastAsia="Calibri"/>
        </w:rPr>
        <w:t xml:space="preserve">vjerovnika – Završno ročište vjerovnika i to za: </w:t>
      </w:r>
      <w:r w:rsidRPr="006F5DD5">
        <w:rPr>
          <w:rFonts w:cs="Times New Roman" w:eastAsia="Calibri"/>
          <w:u w:val="single"/>
          <w:lang w:val="en-US"/>
        </w:rPr>
        <w:t xml:space="preserve">ČETVRTAK – 20. </w:t>
      </w:r>
      <w:proofErr w:type="spellStart"/>
      <w:proofErr w:type="gramStart"/>
      <w:r w:rsidRPr="006F5DD5">
        <w:rPr>
          <w:rFonts w:cs="Times New Roman" w:eastAsia="Calibri"/>
          <w:u w:val="single"/>
          <w:lang w:val="en-US"/>
        </w:rPr>
        <w:t>srpnja</w:t>
      </w:r>
      <w:proofErr w:type="spellEnd"/>
      <w:proofErr w:type="gramEnd"/>
      <w:r w:rsidRPr="006F5DD5">
        <w:rPr>
          <w:rFonts w:cs="Times New Roman" w:eastAsia="Calibri"/>
          <w:u w:val="single"/>
          <w:lang w:val="en-US"/>
        </w:rPr>
        <w:t xml:space="preserve"> 2017, s </w:t>
      </w:r>
      <w:proofErr w:type="spellStart"/>
      <w:r w:rsidRPr="006F5DD5">
        <w:rPr>
          <w:rFonts w:cs="Times New Roman" w:eastAsia="Calibri"/>
          <w:u w:val="single"/>
          <w:lang w:val="en-US"/>
        </w:rPr>
        <w:t>početkom</w:t>
      </w:r>
      <w:proofErr w:type="spellEnd"/>
      <w:r w:rsidRPr="006F5DD5">
        <w:rPr>
          <w:rFonts w:cs="Times New Roman" w:eastAsia="Calibri"/>
          <w:u w:val="single"/>
          <w:lang w:val="en-US"/>
        </w:rPr>
        <w:t xml:space="preserve"> u 12,00 sati, u </w:t>
      </w:r>
      <w:proofErr w:type="spellStart"/>
      <w:r w:rsidRPr="006F5DD5">
        <w:rPr>
          <w:rFonts w:cs="Times New Roman" w:eastAsia="Calibri"/>
          <w:u w:val="single"/>
          <w:lang w:val="en-US"/>
        </w:rPr>
        <w:t>Trgovačkom</w:t>
      </w:r>
      <w:proofErr w:type="spellEnd"/>
      <w:r w:rsidRPr="006F5DD5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6F5DD5">
        <w:rPr>
          <w:rFonts w:cs="Times New Roman" w:eastAsia="Calibri"/>
          <w:u w:val="single"/>
          <w:lang w:val="en-US"/>
        </w:rPr>
        <w:t>sudu</w:t>
      </w:r>
      <w:proofErr w:type="spellEnd"/>
      <w:r w:rsidRPr="006F5DD5">
        <w:rPr>
          <w:rFonts w:cs="Times New Roman" w:eastAsia="Calibri"/>
          <w:u w:val="single"/>
          <w:lang w:val="en-US"/>
        </w:rPr>
        <w:t xml:space="preserve"> u </w:t>
      </w:r>
      <w:proofErr w:type="spellStart"/>
      <w:r w:rsidRPr="006F5DD5">
        <w:rPr>
          <w:rFonts w:cs="Times New Roman" w:eastAsia="Calibri"/>
          <w:u w:val="single"/>
          <w:lang w:val="en-US"/>
        </w:rPr>
        <w:t>Splitu</w:t>
      </w:r>
      <w:proofErr w:type="spellEnd"/>
      <w:r w:rsidRPr="006F5DD5">
        <w:rPr>
          <w:rFonts w:cs="Times New Roman" w:eastAsia="Calibri"/>
          <w:u w:val="single"/>
          <w:lang w:val="en-US"/>
        </w:rPr>
        <w:t xml:space="preserve">, </w:t>
      </w:r>
      <w:proofErr w:type="spellStart"/>
      <w:r w:rsidRPr="006F5DD5">
        <w:rPr>
          <w:rFonts w:cs="Times New Roman" w:eastAsia="Calibri"/>
          <w:u w:val="single"/>
          <w:lang w:val="en-US"/>
        </w:rPr>
        <w:t>Sukoišanska</w:t>
      </w:r>
      <w:proofErr w:type="spellEnd"/>
      <w:r w:rsidRPr="006F5DD5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6F5DD5">
        <w:rPr>
          <w:rFonts w:cs="Times New Roman" w:eastAsia="Calibri"/>
          <w:u w:val="single"/>
          <w:lang w:val="en-US"/>
        </w:rPr>
        <w:t>broj</w:t>
      </w:r>
      <w:proofErr w:type="spellEnd"/>
      <w:r w:rsidRPr="006F5DD5">
        <w:rPr>
          <w:rFonts w:cs="Times New Roman" w:eastAsia="Calibri"/>
          <w:u w:val="single"/>
          <w:lang w:val="en-US"/>
        </w:rPr>
        <w:t xml:space="preserve">: 6., Split, </w:t>
      </w:r>
      <w:proofErr w:type="spellStart"/>
      <w:r w:rsidRPr="006F5DD5">
        <w:rPr>
          <w:rFonts w:cs="Times New Roman" w:eastAsia="Calibri"/>
          <w:u w:val="single"/>
          <w:lang w:val="en-US"/>
        </w:rPr>
        <w:t>sudnica</w:t>
      </w:r>
      <w:proofErr w:type="spellEnd"/>
      <w:r w:rsidRPr="006F5DD5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6F5DD5">
        <w:rPr>
          <w:rFonts w:cs="Times New Roman" w:eastAsia="Calibri"/>
          <w:u w:val="single"/>
          <w:lang w:val="en-US"/>
        </w:rPr>
        <w:t>broj</w:t>
      </w:r>
      <w:proofErr w:type="spellEnd"/>
      <w:r w:rsidRPr="006F5DD5">
        <w:rPr>
          <w:rFonts w:cs="Times New Roman" w:eastAsia="Calibri"/>
          <w:u w:val="single"/>
          <w:lang w:val="en-US"/>
        </w:rPr>
        <w:t xml:space="preserve">: 5., u </w:t>
      </w:r>
      <w:proofErr w:type="spellStart"/>
      <w:r w:rsidRPr="006F5DD5">
        <w:rPr>
          <w:rFonts w:cs="Times New Roman" w:eastAsia="Calibri"/>
          <w:u w:val="single"/>
          <w:lang w:val="en-US"/>
        </w:rPr>
        <w:t>sobi</w:t>
      </w:r>
      <w:proofErr w:type="spellEnd"/>
      <w:r w:rsidRPr="006F5DD5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6F5DD5">
        <w:rPr>
          <w:rFonts w:cs="Times New Roman" w:eastAsia="Calibri"/>
          <w:u w:val="single"/>
          <w:lang w:val="en-US"/>
        </w:rPr>
        <w:t>broj</w:t>
      </w:r>
      <w:proofErr w:type="spellEnd"/>
      <w:r w:rsidRPr="006F5DD5">
        <w:rPr>
          <w:rFonts w:cs="Times New Roman" w:eastAsia="Calibri"/>
          <w:u w:val="single"/>
          <w:lang w:val="en-US"/>
        </w:rPr>
        <w:t xml:space="preserve"> 121/I. </w:t>
      </w:r>
      <w:proofErr w:type="spellStart"/>
      <w:r w:rsidRPr="006F5DD5">
        <w:rPr>
          <w:rFonts w:cs="Times New Roman" w:eastAsia="Calibri"/>
          <w:u w:val="single"/>
          <w:lang w:val="en-US"/>
        </w:rPr>
        <w:t>kat</w:t>
      </w:r>
      <w:proofErr w:type="spellEnd"/>
      <w:r w:rsidRPr="006F5DD5">
        <w:rPr>
          <w:rFonts w:cs="Times New Roman" w:eastAsia="Calibri"/>
          <w:u w:val="single"/>
          <w:lang w:val="en-US"/>
        </w:rPr>
        <w:t>,</w:t>
      </w:r>
      <w:r w:rsidRPr="006F5DD5">
        <w:rPr>
          <w:rFonts w:cs="Times New Roman" w:eastAsia="Calibri"/>
          <w:lang w:val="en-US"/>
        </w:rPr>
        <w:t xml:space="preserve"> </w:t>
      </w:r>
      <w:proofErr w:type="spellStart"/>
      <w:r w:rsidRPr="006F5DD5">
        <w:rPr>
          <w:rFonts w:cs="Times New Roman" w:eastAsia="Calibri"/>
          <w:lang w:val="en-US"/>
        </w:rPr>
        <w:t>sa</w:t>
      </w:r>
      <w:proofErr w:type="spellEnd"/>
      <w:r w:rsidRPr="006F5DD5">
        <w:rPr>
          <w:rFonts w:cs="Times New Roman" w:eastAsia="Calibri"/>
          <w:lang w:val="en-US"/>
        </w:rPr>
        <w:t xml:space="preserve"> </w:t>
      </w:r>
      <w:proofErr w:type="spellStart"/>
      <w:r w:rsidRPr="006F5DD5">
        <w:rPr>
          <w:rFonts w:cs="Times New Roman" w:eastAsia="Calibri"/>
          <w:lang w:val="en-US"/>
        </w:rPr>
        <w:t>sljedećim</w:t>
      </w:r>
      <w:proofErr w:type="spellEnd"/>
    </w:p>
    <w:p w:rsidRDefault="006F5DD5" w:rsidP="006F5DD5" w:rsidR="006F5DD5" w:rsidRPr="006F5DD5">
      <w:pPr>
        <w:spacing w:after="0"/>
        <w:jc w:val="both"/>
        <w:rPr>
          <w:rFonts w:cs="Times New Roman" w:eastAsia="Calibri"/>
          <w:lang w:val="en-US"/>
        </w:rPr>
      </w:pPr>
    </w:p>
    <w:p w:rsidRDefault="006F5DD5" w:rsidP="006F5DD5" w:rsidR="006F5DD5" w:rsidRPr="006F5DD5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6F5DD5">
        <w:rPr>
          <w:rFonts w:cs="Times New Roman" w:eastAsia="Times New Roman"/>
          <w:lang w:val="en-US"/>
        </w:rPr>
        <w:t>Dnevnim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redom</w:t>
      </w:r>
      <w:proofErr w:type="spellEnd"/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  <w:r w:rsidRPr="006F5DD5">
        <w:rPr>
          <w:rFonts w:cs="Times New Roman" w:eastAsia="Times New Roman"/>
          <w:lang w:val="en-US"/>
        </w:rPr>
        <w:t xml:space="preserve">          </w:t>
      </w:r>
      <w:r w:rsidRPr="006F5DD5">
        <w:rPr>
          <w:rFonts w:cs="Times New Roman" w:eastAsia="Times New Roman"/>
          <w:b/>
          <w:lang w:val="en-US"/>
        </w:rPr>
        <w:t>1.</w:t>
      </w:r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Završno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Izvješće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Stečajnog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upravitelja</w:t>
      </w:r>
      <w:proofErr w:type="spellEnd"/>
      <w:r w:rsidRPr="006F5DD5">
        <w:rPr>
          <w:rFonts w:cs="Times New Roman" w:eastAsia="Times New Roman"/>
          <w:lang w:val="en-US"/>
        </w:rPr>
        <w:t xml:space="preserve"> o </w:t>
      </w:r>
      <w:proofErr w:type="spellStart"/>
      <w:r w:rsidRPr="006F5DD5">
        <w:rPr>
          <w:rFonts w:cs="Times New Roman" w:eastAsia="Times New Roman"/>
          <w:lang w:val="en-US"/>
        </w:rPr>
        <w:t>tijeku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stečajnog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postupka</w:t>
      </w:r>
      <w:proofErr w:type="spellEnd"/>
      <w:r w:rsidRPr="006F5DD5">
        <w:rPr>
          <w:rFonts w:cs="Times New Roman" w:eastAsia="Times New Roman"/>
          <w:lang w:val="en-US"/>
        </w:rPr>
        <w:t xml:space="preserve">, </w:t>
      </w:r>
      <w:proofErr w:type="spellStart"/>
      <w:r w:rsidRPr="006F5DD5">
        <w:rPr>
          <w:rFonts w:cs="Times New Roman" w:eastAsia="Times New Roman"/>
          <w:lang w:val="en-US"/>
        </w:rPr>
        <w:t>stečajnoj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masi</w:t>
      </w:r>
      <w:proofErr w:type="spellEnd"/>
      <w:r w:rsidRPr="006F5DD5">
        <w:rPr>
          <w:rFonts w:cs="Times New Roman" w:eastAsia="Times New Roman"/>
          <w:lang w:val="en-US"/>
        </w:rPr>
        <w:t xml:space="preserve">, </w:t>
      </w:r>
      <w:proofErr w:type="spellStart"/>
      <w:r w:rsidRPr="006F5DD5">
        <w:rPr>
          <w:rFonts w:cs="Times New Roman" w:eastAsia="Times New Roman"/>
          <w:lang w:val="en-US"/>
        </w:rPr>
        <w:t>Završnoj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diobi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i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Završnom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računu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i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drugim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pitanjima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vezanim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za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ovaj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stečajni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postupak</w:t>
      </w:r>
      <w:proofErr w:type="spellEnd"/>
      <w:r w:rsidRPr="006F5DD5">
        <w:rPr>
          <w:rFonts w:cs="Times New Roman" w:eastAsia="Times New Roman"/>
          <w:lang w:val="en-US"/>
        </w:rPr>
        <w:t>,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  <w:r w:rsidRPr="006F5DD5">
        <w:rPr>
          <w:rFonts w:cs="Times New Roman" w:eastAsia="Times New Roman"/>
          <w:lang w:val="en-US"/>
        </w:rPr>
        <w:t xml:space="preserve">          </w:t>
      </w:r>
      <w:r w:rsidRPr="006F5DD5">
        <w:rPr>
          <w:rFonts w:cs="Times New Roman" w:eastAsia="Times New Roman"/>
          <w:b/>
          <w:lang w:val="en-US"/>
        </w:rPr>
        <w:t>2.</w:t>
      </w:r>
      <w:r w:rsidRPr="006F5DD5">
        <w:rPr>
          <w:rFonts w:cs="Times New Roman" w:eastAsia="Times New Roman"/>
          <w:lang w:val="en-US"/>
        </w:rPr>
        <w:t xml:space="preserve">  </w:t>
      </w:r>
      <w:proofErr w:type="spellStart"/>
      <w:r w:rsidRPr="006F5DD5">
        <w:rPr>
          <w:rFonts w:cs="Times New Roman" w:eastAsia="Times New Roman"/>
          <w:lang w:val="en-US"/>
        </w:rPr>
        <w:t>Raspravljanje</w:t>
      </w:r>
      <w:proofErr w:type="spellEnd"/>
      <w:r w:rsidRPr="006F5DD5">
        <w:rPr>
          <w:rFonts w:cs="Times New Roman" w:eastAsia="Times New Roman"/>
          <w:lang w:val="en-US"/>
        </w:rPr>
        <w:t xml:space="preserve"> o </w:t>
      </w:r>
      <w:proofErr w:type="spellStart"/>
      <w:r w:rsidRPr="006F5DD5">
        <w:rPr>
          <w:rFonts w:cs="Times New Roman" w:eastAsia="Times New Roman"/>
          <w:lang w:val="en-US"/>
        </w:rPr>
        <w:t>Završnom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računu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Stečajnog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upravitelja</w:t>
      </w:r>
      <w:proofErr w:type="spellEnd"/>
      <w:r w:rsidRPr="006F5DD5">
        <w:rPr>
          <w:rFonts w:cs="Times New Roman" w:eastAsia="Times New Roman"/>
          <w:lang w:val="en-US"/>
        </w:rPr>
        <w:t>,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fr-FR"/>
        </w:rPr>
      </w:pPr>
      <w:r w:rsidRPr="006F5DD5">
        <w:rPr>
          <w:rFonts w:cs="Times New Roman" w:eastAsia="Times New Roman"/>
          <w:lang w:val="en-US"/>
        </w:rPr>
        <w:t xml:space="preserve">          </w:t>
      </w:r>
      <w:r w:rsidRPr="006F5DD5">
        <w:rPr>
          <w:rFonts w:cs="Times New Roman" w:eastAsia="Times New Roman"/>
          <w:b/>
          <w:lang w:val="fr-FR"/>
        </w:rPr>
        <w:t>3.</w:t>
      </w:r>
      <w:r w:rsidRPr="006F5DD5">
        <w:rPr>
          <w:rFonts w:cs="Times New Roman" w:eastAsia="Times New Roman"/>
          <w:lang w:val="fr-FR"/>
        </w:rPr>
        <w:t xml:space="preserve"> Davanje ovlaštenja Stečajnom upravitelju na sklapanje i potpisivanje Ugovora o prodaji kojim će se Ugovorom nekretnina Dužnika prodati udjeličaru za cijenu po knjigovodstvenoj vrijednosti iste nekretnine s tim što će se udjeličara kao Kupca osloboditi plaćanja kupovnine za iznos koji prelazi iznos utvrđene tražbine i obveza stečajne mase (troškova stečajnog postupka i ostalih obveza stečajne mase). Troškovi stečajnog postupka i obveze stečajne mase utvrđuju se kako slijedi: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fr-FR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fr-FR"/>
        </w:rPr>
      </w:pPr>
      <w:r w:rsidRPr="006F5DD5">
        <w:rPr>
          <w:rFonts w:cs="Times New Roman" w:eastAsia="Times New Roman"/>
          <w:lang w:val="fr-FR"/>
        </w:rPr>
        <w:t>- trošak Stečajnog upravitelja u iznosu od: 1.400,00 kuna bruto (paušalno),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fr-FR"/>
        </w:rPr>
      </w:pPr>
      <w:r w:rsidRPr="006F5DD5">
        <w:rPr>
          <w:rFonts w:cs="Times New Roman" w:eastAsia="Times New Roman"/>
          <w:lang w:val="fr-FR"/>
        </w:rPr>
        <w:t>- nagrada Stečajnog upravitelja u iznosu od: 17.400,00 kuna bruto,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fr-FR"/>
        </w:rPr>
      </w:pPr>
      <w:r w:rsidRPr="006F5DD5">
        <w:rPr>
          <w:rFonts w:cs="Times New Roman" w:eastAsia="Times New Roman"/>
          <w:lang w:val="fr-FR"/>
        </w:rPr>
        <w:t>- paušalna sudska pristojba u iznosu od: 2.000,00 kuna u korist proračuna RH.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fr-FR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fr-FR"/>
        </w:rPr>
      </w:pPr>
      <w:r w:rsidRPr="006F5DD5">
        <w:rPr>
          <w:rFonts w:cs="Times New Roman" w:eastAsia="Times New Roman"/>
          <w:lang w:val="fr-FR"/>
        </w:rPr>
        <w:t xml:space="preserve">          </w:t>
      </w:r>
      <w:r w:rsidRPr="006F5DD5">
        <w:rPr>
          <w:rFonts w:cs="Times New Roman" w:eastAsia="Times New Roman"/>
          <w:b/>
          <w:lang w:val="fr-FR"/>
        </w:rPr>
        <w:t>4.</w:t>
      </w:r>
      <w:r w:rsidRPr="006F5DD5">
        <w:rPr>
          <w:rFonts w:cs="Times New Roman" w:eastAsia="Times New Roman"/>
          <w:lang w:val="fr-FR"/>
        </w:rPr>
        <w:t xml:space="preserve">  Odlučivanje o ostalim pitanjima ovoga stečajnog postupka.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b/>
          <w:bCs/>
          <w:lang w:val="fr-FR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fr-FR"/>
        </w:rPr>
      </w:pPr>
      <w:r w:rsidRPr="006F5DD5">
        <w:rPr>
          <w:rFonts w:cs="Times New Roman" w:eastAsia="Times New Roman"/>
          <w:b/>
          <w:bCs/>
          <w:lang w:val="fr-FR"/>
        </w:rPr>
        <w:t>II/</w:t>
      </w:r>
      <w:r w:rsidRPr="006F5DD5">
        <w:rPr>
          <w:rFonts w:cs="Times New Roman" w:eastAsia="Times New Roman"/>
          <w:lang w:val="fr-FR"/>
        </w:rPr>
        <w:t xml:space="preserve">      Na Završno ročište vjerovnika pozivaju se svi vjerovnici stečajnog Dužnika.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b/>
          <w:bCs/>
          <w:lang w:val="fr-FR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fr-FR"/>
        </w:rPr>
      </w:pPr>
      <w:r w:rsidRPr="006F5DD5">
        <w:rPr>
          <w:rFonts w:cs="Times New Roman" w:eastAsia="Times New Roman"/>
          <w:b/>
          <w:bCs/>
          <w:lang w:val="fr-FR"/>
        </w:rPr>
        <w:t>III/</w:t>
      </w:r>
      <w:r w:rsidRPr="006F5DD5">
        <w:rPr>
          <w:rFonts w:cs="Times New Roman" w:eastAsia="Times New Roman"/>
          <w:lang w:val="fr-FR"/>
        </w:rPr>
        <w:t xml:space="preserve">  Ovo će se određivanje Završnog ročišta vjerovnika objaviti </w:t>
      </w:r>
      <w:proofErr w:type="spellStart"/>
      <w:r w:rsidRPr="006F5DD5">
        <w:rPr>
          <w:rFonts w:cs="Times New Roman" w:eastAsia="Times New Roman"/>
          <w:lang w:val="en-US"/>
        </w:rPr>
        <w:t>na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mrežnoj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stranici</w:t>
      </w:r>
      <w:proofErr w:type="spellEnd"/>
      <w:r w:rsidRPr="006F5DD5">
        <w:rPr>
          <w:rFonts w:cs="Times New Roman" w:eastAsia="Times New Roman"/>
          <w:lang w:val="en-US"/>
        </w:rPr>
        <w:t xml:space="preserve"> e-</w:t>
      </w:r>
      <w:proofErr w:type="spellStart"/>
      <w:r w:rsidRPr="006F5DD5">
        <w:rPr>
          <w:rFonts w:cs="Times New Roman" w:eastAsia="Times New Roman"/>
          <w:lang w:val="en-US"/>
        </w:rPr>
        <w:t>Oglasna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ploča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sudova</w:t>
      </w:r>
      <w:proofErr w:type="spellEnd"/>
      <w:r w:rsidRPr="006F5DD5">
        <w:rPr>
          <w:rFonts w:cs="Times New Roman" w:eastAsia="Times New Roman"/>
          <w:lang w:val="fr-FR"/>
        </w:rPr>
        <w:t xml:space="preserve"> a što Vjerovniku i Stečajnom upravitelju služi kao poziv sukladno navedenom.</w:t>
      </w:r>
    </w:p>
    <w:p w:rsidRDefault="006F5DD5" w:rsidP="006F5DD5" w:rsidR="006F5DD5" w:rsidRPr="006F5DD5">
      <w:pPr>
        <w:tabs>
          <w:tab w:pos="142" w:val="left"/>
        </w:tabs>
        <w:spacing w:after="0"/>
        <w:jc w:val="both"/>
        <w:rPr>
          <w:rFonts w:cs="Times New Roman" w:eastAsia="Times New Roman"/>
          <w:lang w:val="fr-FR"/>
        </w:rPr>
      </w:pPr>
    </w:p>
    <w:p w:rsidRDefault="006F5DD5" w:rsidP="006F5DD5" w:rsidR="006F5DD5" w:rsidRPr="006F5DD5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6F5DD5">
        <w:rPr>
          <w:rFonts w:cs="Times New Roman" w:eastAsia="Arial Unicode MS"/>
          <w:lang w:eastAsia="hr-HR"/>
        </w:rPr>
        <w:t>Obrazloženje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</w:rPr>
      </w:pPr>
      <w:r w:rsidRPr="006F5DD5">
        <w:rPr>
          <w:rFonts w:cs="Times New Roman" w:eastAsia="Times New Roman"/>
          <w:lang w:val="en-US"/>
        </w:rPr>
        <w:t xml:space="preserve">          </w:t>
      </w:r>
      <w:r w:rsidRPr="006F5DD5">
        <w:rPr>
          <w:rFonts w:cs="Times New Roman" w:eastAsia="Times New Roman"/>
          <w:b/>
          <w:lang w:val="en-US"/>
        </w:rPr>
        <w:t>1.</w:t>
      </w:r>
      <w:r w:rsidRPr="006F5DD5">
        <w:rPr>
          <w:rFonts w:cs="Times New Roman" w:eastAsia="Times New Roman"/>
          <w:lang w:val="en-US"/>
        </w:rPr>
        <w:t xml:space="preserve">  </w:t>
      </w:r>
      <w:proofErr w:type="spellStart"/>
      <w:r w:rsidRPr="006F5DD5">
        <w:rPr>
          <w:rFonts w:cs="Times New Roman" w:eastAsia="Times New Roman"/>
          <w:lang w:val="en-US"/>
        </w:rPr>
        <w:t>Rješenjem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ovog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Suda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gramStart"/>
      <w:r w:rsidRPr="006F5DD5">
        <w:rPr>
          <w:rFonts w:cs="Times New Roman" w:eastAsia="Times New Roman"/>
          <w:lang w:val="en-US"/>
        </w:rPr>
        <w:t>od</w:t>
      </w:r>
      <w:proofErr w:type="gramEnd"/>
      <w:r w:rsidRPr="006F5DD5">
        <w:rPr>
          <w:rFonts w:cs="Times New Roman" w:eastAsia="Times New Roman"/>
          <w:lang w:val="en-US"/>
        </w:rPr>
        <w:t xml:space="preserve"> 13. </w:t>
      </w:r>
      <w:proofErr w:type="spellStart"/>
      <w:proofErr w:type="gramStart"/>
      <w:r w:rsidRPr="006F5DD5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6F5DD5">
        <w:rPr>
          <w:rFonts w:cs="Times New Roman" w:eastAsia="Times New Roman"/>
          <w:lang w:val="en-US"/>
        </w:rPr>
        <w:t xml:space="preserve"> 2017, </w:t>
      </w:r>
      <w:proofErr w:type="spellStart"/>
      <w:r w:rsidRPr="006F5DD5">
        <w:rPr>
          <w:rFonts w:cs="Times New Roman" w:eastAsia="Times New Roman"/>
          <w:lang w:val="en-US"/>
        </w:rPr>
        <w:t>broj</w:t>
      </w:r>
      <w:proofErr w:type="spellEnd"/>
      <w:r w:rsidRPr="006F5DD5">
        <w:rPr>
          <w:rFonts w:cs="Times New Roman" w:eastAsia="Times New Roman"/>
          <w:lang w:val="en-US"/>
        </w:rPr>
        <w:t xml:space="preserve">: 14. </w:t>
      </w:r>
      <w:proofErr w:type="gramStart"/>
      <w:r w:rsidRPr="006F5DD5">
        <w:rPr>
          <w:rFonts w:cs="Times New Roman" w:eastAsia="Times New Roman"/>
          <w:lang w:val="en-US"/>
        </w:rPr>
        <w:t>60/2017.</w:t>
      </w:r>
      <w:proofErr w:type="gramEnd"/>
      <w:r w:rsidRPr="006F5DD5">
        <w:rPr>
          <w:rFonts w:cs="Times New Roman" w:eastAsia="Times New Roman"/>
          <w:lang w:val="en-US"/>
        </w:rPr>
        <w:t xml:space="preserve"> (Ex: St-1124/2015), </w:t>
      </w:r>
      <w:proofErr w:type="spellStart"/>
      <w:r w:rsidRPr="006F5DD5">
        <w:rPr>
          <w:rFonts w:cs="Times New Roman" w:eastAsia="Times New Roman"/>
          <w:lang w:val="en-US"/>
        </w:rPr>
        <w:t>određeno</w:t>
      </w:r>
      <w:proofErr w:type="spellEnd"/>
      <w:r w:rsidRPr="006F5DD5">
        <w:rPr>
          <w:rFonts w:cs="Times New Roman" w:eastAsia="Times New Roman"/>
          <w:lang w:val="en-US"/>
        </w:rPr>
        <w:t xml:space="preserve"> je </w:t>
      </w:r>
      <w:r w:rsidRPr="006F5DD5">
        <w:rPr>
          <w:rFonts w:cs="Times New Roman" w:eastAsia="Times New Roman"/>
          <w:lang w:eastAsia="hr-HR"/>
        </w:rPr>
        <w:t xml:space="preserve">nastavljanje postupka radi naknadne diobe novopronađene stečajne mase u zaključenome stečajnom postupku </w:t>
      </w:r>
      <w:proofErr w:type="gramStart"/>
      <w:r w:rsidRPr="006F5DD5">
        <w:rPr>
          <w:rFonts w:cs="Times New Roman" w:eastAsia="Times New Roman"/>
          <w:lang w:eastAsia="hr-HR"/>
        </w:rPr>
        <w:t>nad</w:t>
      </w:r>
      <w:proofErr w:type="gramEnd"/>
      <w:r w:rsidRPr="006F5DD5">
        <w:rPr>
          <w:rFonts w:cs="Times New Roman" w:eastAsia="Times New Roman"/>
          <w:lang w:eastAsia="hr-HR"/>
        </w:rPr>
        <w:t xml:space="preserve"> bivšim stečajnim Dužnikom: ORSOLINI, d.o.o., u stečaju, </w:t>
      </w:r>
      <w:proofErr w:type="spellStart"/>
      <w:r w:rsidRPr="006F5DD5">
        <w:rPr>
          <w:rFonts w:cs="Times New Roman" w:eastAsia="Times New Roman"/>
          <w:lang w:eastAsia="hr-HR"/>
        </w:rPr>
        <w:t>Milna</w:t>
      </w:r>
      <w:proofErr w:type="spellEnd"/>
      <w:r w:rsidRPr="006F5DD5">
        <w:rPr>
          <w:rFonts w:cs="Times New Roman" w:eastAsia="Times New Roman"/>
          <w:lang w:eastAsia="hr-HR"/>
        </w:rPr>
        <w:t xml:space="preserve"> (Grad Hvar), </w:t>
      </w:r>
      <w:proofErr w:type="spellStart"/>
      <w:r w:rsidRPr="006F5DD5">
        <w:rPr>
          <w:rFonts w:cs="Times New Roman" w:eastAsia="Times New Roman"/>
          <w:lang w:eastAsia="hr-HR"/>
        </w:rPr>
        <w:t>Milna</w:t>
      </w:r>
      <w:proofErr w:type="spellEnd"/>
      <w:r w:rsidRPr="006F5DD5">
        <w:rPr>
          <w:rFonts w:cs="Times New Roman" w:eastAsia="Times New Roman"/>
          <w:lang w:eastAsia="hr-HR"/>
        </w:rPr>
        <w:t xml:space="preserve"> </w:t>
      </w:r>
      <w:proofErr w:type="spellStart"/>
      <w:r w:rsidRPr="006F5DD5">
        <w:rPr>
          <w:rFonts w:cs="Times New Roman" w:eastAsia="Times New Roman"/>
          <w:lang w:eastAsia="hr-HR"/>
        </w:rPr>
        <w:t>bb</w:t>
      </w:r>
      <w:proofErr w:type="spellEnd"/>
      <w:r w:rsidRPr="006F5DD5">
        <w:rPr>
          <w:rFonts w:cs="Times New Roman" w:eastAsia="Times New Roman"/>
          <w:lang w:eastAsia="hr-HR"/>
        </w:rPr>
        <w:t>, OIB: 59299310889. Stečajni je postupak nastavljen u odnosu na stečajnu masu.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</w:rPr>
      </w:pPr>
      <w:r w:rsidRPr="006F5DD5">
        <w:rPr>
          <w:rFonts w:cs="Times New Roman" w:eastAsia="Times New Roman"/>
          <w:lang w:val="en-US"/>
        </w:rPr>
        <w:t xml:space="preserve">          </w:t>
      </w:r>
      <w:r w:rsidRPr="006F5DD5">
        <w:rPr>
          <w:rFonts w:cs="Times New Roman" w:eastAsia="Times New Roman"/>
          <w:b/>
          <w:lang w:val="en-US"/>
        </w:rPr>
        <w:t>2.</w:t>
      </w:r>
      <w:r w:rsidRPr="006F5DD5">
        <w:rPr>
          <w:rFonts w:cs="Times New Roman" w:eastAsia="Times New Roman"/>
          <w:lang w:val="en-US"/>
        </w:rPr>
        <w:t xml:space="preserve">  </w:t>
      </w:r>
      <w:r w:rsidRPr="006F5DD5">
        <w:rPr>
          <w:rFonts w:cs="Times New Roman" w:eastAsia="Times New Roman"/>
        </w:rPr>
        <w:t xml:space="preserve">Nakon što je jedan jedini vjerovnik prijavio tražbinu u stečajni postupak, ista je tražbina ispitana </w:t>
      </w:r>
      <w:proofErr w:type="gramStart"/>
      <w:r w:rsidRPr="006F5DD5">
        <w:rPr>
          <w:rFonts w:cs="Times New Roman" w:eastAsia="Times New Roman"/>
        </w:rPr>
        <w:t>na</w:t>
      </w:r>
      <w:proofErr w:type="gramEnd"/>
      <w:r w:rsidRPr="006F5DD5">
        <w:rPr>
          <w:rFonts w:cs="Times New Roman" w:eastAsia="Times New Roman"/>
        </w:rPr>
        <w:t xml:space="preserve"> Ispitnom ročištu održanom 04. svibnja 2017. te je potom istog dana Sud sastavio Tablicu ispitanih tražbina, sukladno članku 264, SZ i istog dana Rješenjem, temeljem odredbe članka 265, stavak 1, SZ, odlučio o tome u kojem je iznosu i u kojem isplatnom redu utvrđena ista tražbina.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F5DD5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6F5DD5">
        <w:rPr>
          <w:rFonts w:cs="Times New Roman" w:eastAsia="Times New Roman"/>
          <w:b/>
          <w:lang w:eastAsia="hr-HR"/>
        </w:rPr>
        <w:t>- 3 -</w:t>
      </w:r>
      <w:r w:rsidRPr="006F5DD5">
        <w:rPr>
          <w:rFonts w:cs="Times New Roman" w:eastAsia="Times New Roman"/>
          <w:lang w:eastAsia="hr-HR"/>
        </w:rPr>
        <w:t xml:space="preserve">                           </w:t>
      </w:r>
      <w:r w:rsidRPr="006F5DD5">
        <w:rPr>
          <w:rFonts w:cs="Times New Roman" w:eastAsia="Times New Roman"/>
          <w:b/>
          <w:lang w:eastAsia="hr-HR"/>
        </w:rPr>
        <w:t>Broj:  14. St-60/2017.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F5DD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St-1124/2015).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i/>
          <w:lang w:val="en-US"/>
        </w:rPr>
      </w:pPr>
      <w:r w:rsidRPr="006F5DD5">
        <w:rPr>
          <w:rFonts w:cs="Times New Roman" w:eastAsia="Times New Roman"/>
          <w:lang w:val="en-US"/>
        </w:rPr>
        <w:t xml:space="preserve">          </w:t>
      </w:r>
      <w:r w:rsidRPr="006F5DD5">
        <w:rPr>
          <w:rFonts w:cs="Times New Roman" w:eastAsia="Times New Roman"/>
          <w:b/>
          <w:lang w:val="en-US"/>
        </w:rPr>
        <w:t>3.</w:t>
      </w:r>
      <w:r w:rsidRPr="006F5DD5">
        <w:rPr>
          <w:rFonts w:cs="Times New Roman" w:eastAsia="Times New Roman"/>
          <w:lang w:val="en-US"/>
        </w:rPr>
        <w:t xml:space="preserve">  </w:t>
      </w:r>
      <w:proofErr w:type="spellStart"/>
      <w:r w:rsidRPr="006F5DD5">
        <w:rPr>
          <w:rFonts w:cs="Times New Roman" w:eastAsia="Times New Roman"/>
          <w:lang w:val="en-US"/>
        </w:rPr>
        <w:t>Stečajni</w:t>
      </w:r>
      <w:proofErr w:type="spellEnd"/>
      <w:r w:rsidRPr="006F5DD5">
        <w:rPr>
          <w:rFonts w:cs="Times New Roman" w:eastAsia="Times New Roman"/>
          <w:lang w:val="en-US"/>
        </w:rPr>
        <w:t xml:space="preserve"> je </w:t>
      </w:r>
      <w:proofErr w:type="spellStart"/>
      <w:r w:rsidRPr="006F5DD5">
        <w:rPr>
          <w:rFonts w:cs="Times New Roman" w:eastAsia="Times New Roman"/>
          <w:lang w:val="en-US"/>
        </w:rPr>
        <w:t>upravitelj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podneskom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gramStart"/>
      <w:r w:rsidRPr="006F5DD5">
        <w:rPr>
          <w:rFonts w:cs="Times New Roman" w:eastAsia="Times New Roman"/>
          <w:lang w:val="en-US"/>
        </w:rPr>
        <w:t>od</w:t>
      </w:r>
      <w:proofErr w:type="gramEnd"/>
      <w:r w:rsidRPr="006F5DD5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6F5DD5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6F5DD5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6F5DD5">
        <w:rPr>
          <w:rFonts w:cs="Times New Roman" w:eastAsia="Times New Roman"/>
          <w:lang w:val="en-US"/>
        </w:rPr>
        <w:t>predložio</w:t>
      </w:r>
      <w:proofErr w:type="spellEnd"/>
      <w:proofErr w:type="gram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Sudu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sazvati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Skupštinu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vjerovnika</w:t>
      </w:r>
      <w:proofErr w:type="spellEnd"/>
      <w:r w:rsidRPr="006F5DD5">
        <w:rPr>
          <w:rFonts w:cs="Times New Roman" w:eastAsia="Times New Roman"/>
          <w:lang w:val="en-US"/>
        </w:rPr>
        <w:t xml:space="preserve">, </w:t>
      </w:r>
      <w:proofErr w:type="spellStart"/>
      <w:r w:rsidRPr="006F5DD5">
        <w:rPr>
          <w:rFonts w:cs="Times New Roman" w:eastAsia="Times New Roman"/>
          <w:lang w:val="en-US"/>
        </w:rPr>
        <w:t>ističući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kako</w:t>
      </w:r>
      <w:proofErr w:type="spellEnd"/>
      <w:r w:rsidRPr="006F5DD5">
        <w:rPr>
          <w:rFonts w:cs="Times New Roman" w:eastAsia="Times New Roman"/>
          <w:lang w:val="en-US"/>
        </w:rPr>
        <w:t xml:space="preserve"> je </w:t>
      </w:r>
      <w:proofErr w:type="spellStart"/>
      <w:r w:rsidRPr="006F5DD5">
        <w:rPr>
          <w:rFonts w:cs="Times New Roman" w:eastAsia="Times New Roman"/>
          <w:lang w:val="en-US"/>
        </w:rPr>
        <w:t>jedini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udjeličar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uplatio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iznos</w:t>
      </w:r>
      <w:proofErr w:type="spellEnd"/>
      <w:r w:rsidRPr="006F5DD5">
        <w:rPr>
          <w:rFonts w:cs="Times New Roman" w:eastAsia="Times New Roman"/>
          <w:lang w:val="en-US"/>
        </w:rPr>
        <w:t xml:space="preserve"> od: 4.874,27 EUR-a </w:t>
      </w:r>
      <w:proofErr w:type="spellStart"/>
      <w:r w:rsidRPr="006F5DD5">
        <w:rPr>
          <w:rFonts w:cs="Times New Roman" w:eastAsia="Times New Roman"/>
          <w:lang w:val="en-US"/>
        </w:rPr>
        <w:t>za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namirenje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jedine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utvrđene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tražbine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i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za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namirenje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troškova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stečajnog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postupka</w:t>
      </w:r>
      <w:proofErr w:type="spellEnd"/>
      <w:r w:rsidRPr="006F5DD5">
        <w:rPr>
          <w:rFonts w:cs="Times New Roman" w:eastAsia="Times New Roman"/>
          <w:lang w:val="en-US"/>
        </w:rPr>
        <w:t xml:space="preserve">. Na </w:t>
      </w:r>
      <w:proofErr w:type="spellStart"/>
      <w:r w:rsidRPr="006F5DD5">
        <w:rPr>
          <w:rFonts w:cs="Times New Roman" w:eastAsia="Times New Roman"/>
          <w:lang w:val="en-US"/>
        </w:rPr>
        <w:t>Skupštini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vjerovnika</w:t>
      </w:r>
      <w:proofErr w:type="spellEnd"/>
      <w:r w:rsidRPr="006F5DD5">
        <w:rPr>
          <w:rFonts w:cs="Times New Roman" w:eastAsia="Times New Roman"/>
          <w:lang w:val="en-US"/>
        </w:rPr>
        <w:t xml:space="preserve"> je </w:t>
      </w:r>
      <w:proofErr w:type="spellStart"/>
      <w:r w:rsidRPr="006F5DD5">
        <w:rPr>
          <w:rFonts w:cs="Times New Roman" w:eastAsia="Times New Roman"/>
          <w:lang w:val="en-US"/>
        </w:rPr>
        <w:t>predložio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lang w:val="en-US"/>
        </w:rPr>
        <w:t>donijeti</w:t>
      </w:r>
      <w:proofErr w:type="spellEnd"/>
      <w:r w:rsidRPr="006F5DD5">
        <w:rPr>
          <w:rFonts w:cs="Times New Roman" w:eastAsia="Times New Roman"/>
          <w:lang w:val="en-US"/>
        </w:rPr>
        <w:t xml:space="preserve"> </w:t>
      </w:r>
      <w:r w:rsidRPr="006F5DD5">
        <w:rPr>
          <w:rFonts w:cs="Times New Roman" w:eastAsia="Times New Roman"/>
          <w:i/>
          <w:lang w:val="en-US"/>
        </w:rPr>
        <w:t>...</w:t>
      </w:r>
      <w:proofErr w:type="spellStart"/>
      <w:r w:rsidRPr="006F5DD5">
        <w:rPr>
          <w:rFonts w:cs="Times New Roman" w:eastAsia="Times New Roman"/>
          <w:i/>
          <w:lang w:val="en-US"/>
        </w:rPr>
        <w:t>odgovarajuće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odluke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radi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: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i/>
          <w:lang w:val="en-US"/>
        </w:rPr>
      </w:pPr>
      <w:r w:rsidRPr="006F5DD5">
        <w:rPr>
          <w:rFonts w:cs="Times New Roman" w:eastAsia="Times New Roman"/>
          <w:i/>
          <w:lang w:val="en-US"/>
        </w:rPr>
        <w:t>-</w:t>
      </w:r>
      <w:proofErr w:type="spellStart"/>
      <w:r w:rsidRPr="006F5DD5">
        <w:rPr>
          <w:rFonts w:cs="Times New Roman" w:eastAsia="Times New Roman"/>
          <w:i/>
          <w:lang w:val="en-US"/>
        </w:rPr>
        <w:t>namirenja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troškova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stečajnog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proofErr w:type="gramStart"/>
      <w:r w:rsidRPr="006F5DD5">
        <w:rPr>
          <w:rFonts w:cs="Times New Roman" w:eastAsia="Times New Roman"/>
          <w:i/>
          <w:lang w:val="en-US"/>
        </w:rPr>
        <w:t>postupka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 (</w:t>
      </w:r>
      <w:proofErr w:type="spellStart"/>
      <w:proofErr w:type="gramEnd"/>
      <w:r w:rsidRPr="006F5DD5">
        <w:rPr>
          <w:rFonts w:cs="Times New Roman" w:eastAsia="Times New Roman"/>
          <w:i/>
          <w:lang w:val="en-US"/>
        </w:rPr>
        <w:t>stečajnog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upravitelja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), u </w:t>
      </w:r>
      <w:proofErr w:type="spellStart"/>
      <w:r w:rsidRPr="006F5DD5">
        <w:rPr>
          <w:rFonts w:cs="Times New Roman" w:eastAsia="Times New Roman"/>
          <w:i/>
          <w:lang w:val="en-US"/>
        </w:rPr>
        <w:t>iznosu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od 1.400,00 </w:t>
      </w:r>
      <w:proofErr w:type="spellStart"/>
      <w:r w:rsidRPr="006F5DD5">
        <w:rPr>
          <w:rFonts w:cs="Times New Roman" w:eastAsia="Times New Roman"/>
          <w:i/>
          <w:lang w:val="en-US"/>
        </w:rPr>
        <w:t>kn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(</w:t>
      </w:r>
      <w:proofErr w:type="spellStart"/>
      <w:r w:rsidRPr="006F5DD5">
        <w:rPr>
          <w:rFonts w:cs="Times New Roman" w:eastAsia="Times New Roman"/>
          <w:i/>
          <w:lang w:val="en-US"/>
        </w:rPr>
        <w:t>paušalno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;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i/>
          <w:lang w:val="en-US"/>
        </w:rPr>
      </w:pPr>
      <w:r w:rsidRPr="006F5DD5">
        <w:rPr>
          <w:rFonts w:cs="Times New Roman" w:eastAsia="Times New Roman"/>
          <w:i/>
          <w:lang w:val="en-US"/>
        </w:rPr>
        <w:t>-</w:t>
      </w:r>
      <w:proofErr w:type="spellStart"/>
      <w:r w:rsidRPr="006F5DD5">
        <w:rPr>
          <w:rFonts w:cs="Times New Roman" w:eastAsia="Times New Roman"/>
          <w:i/>
          <w:lang w:val="en-US"/>
        </w:rPr>
        <w:t>isplate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nagrade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stečajnom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upravitelju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, u </w:t>
      </w:r>
      <w:proofErr w:type="spellStart"/>
      <w:r w:rsidRPr="006F5DD5">
        <w:rPr>
          <w:rFonts w:cs="Times New Roman" w:eastAsia="Times New Roman"/>
          <w:i/>
          <w:lang w:val="en-US"/>
        </w:rPr>
        <w:t>bruto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iznosu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gramStart"/>
      <w:r w:rsidRPr="006F5DD5">
        <w:rPr>
          <w:rFonts w:cs="Times New Roman" w:eastAsia="Times New Roman"/>
          <w:i/>
          <w:lang w:val="en-US"/>
        </w:rPr>
        <w:t>od</w:t>
      </w:r>
      <w:proofErr w:type="gramEnd"/>
      <w:r w:rsidRPr="006F5DD5">
        <w:rPr>
          <w:rFonts w:cs="Times New Roman" w:eastAsia="Times New Roman"/>
          <w:i/>
          <w:lang w:val="en-US"/>
        </w:rPr>
        <w:t xml:space="preserve"> 17.400,00 </w:t>
      </w:r>
      <w:proofErr w:type="spellStart"/>
      <w:r w:rsidRPr="006F5DD5">
        <w:rPr>
          <w:rFonts w:cs="Times New Roman" w:eastAsia="Times New Roman"/>
          <w:i/>
          <w:lang w:val="en-US"/>
        </w:rPr>
        <w:t>kn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;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i/>
          <w:lang w:val="en-US"/>
        </w:rPr>
      </w:pPr>
      <w:r w:rsidRPr="006F5DD5">
        <w:rPr>
          <w:rFonts w:cs="Times New Roman" w:eastAsia="Times New Roman"/>
          <w:i/>
          <w:lang w:val="en-US"/>
        </w:rPr>
        <w:t>-</w:t>
      </w:r>
      <w:proofErr w:type="spellStart"/>
      <w:r w:rsidRPr="006F5DD5">
        <w:rPr>
          <w:rFonts w:cs="Times New Roman" w:eastAsia="Times New Roman"/>
          <w:i/>
          <w:lang w:val="en-US"/>
        </w:rPr>
        <w:t>namirenje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tražbine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vjerovnika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RH, </w:t>
      </w:r>
      <w:proofErr w:type="spellStart"/>
      <w:r w:rsidRPr="006F5DD5">
        <w:rPr>
          <w:rFonts w:cs="Times New Roman" w:eastAsia="Times New Roman"/>
          <w:i/>
          <w:lang w:val="en-US"/>
        </w:rPr>
        <w:t>Ministarstva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financija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6F5DD5">
        <w:rPr>
          <w:rFonts w:cs="Times New Roman" w:eastAsia="Times New Roman"/>
          <w:i/>
          <w:lang w:val="en-US"/>
        </w:rPr>
        <w:t>iznosu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17.269,60 </w:t>
      </w:r>
      <w:proofErr w:type="spellStart"/>
      <w:r w:rsidRPr="006F5DD5">
        <w:rPr>
          <w:rFonts w:cs="Times New Roman" w:eastAsia="Times New Roman"/>
          <w:i/>
          <w:lang w:val="en-US"/>
        </w:rPr>
        <w:t>kuna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, </w:t>
      </w:r>
      <w:proofErr w:type="spellStart"/>
      <w:proofErr w:type="gramStart"/>
      <w:r w:rsidRPr="006F5DD5">
        <w:rPr>
          <w:rFonts w:cs="Times New Roman" w:eastAsia="Times New Roman"/>
          <w:i/>
          <w:lang w:val="en-US"/>
        </w:rPr>
        <w:t>te</w:t>
      </w:r>
      <w:proofErr w:type="spellEnd"/>
      <w:proofErr w:type="gram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ukoliko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6F5DD5">
        <w:rPr>
          <w:rFonts w:cs="Times New Roman" w:eastAsia="Times New Roman"/>
          <w:i/>
          <w:lang w:val="en-US"/>
        </w:rPr>
        <w:t>donesu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predložene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odluke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6F5DD5">
        <w:rPr>
          <w:rFonts w:cs="Times New Roman" w:eastAsia="Times New Roman"/>
          <w:i/>
          <w:lang w:val="en-US"/>
        </w:rPr>
        <w:t>ovlastiti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stečajnog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upravitelja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: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6F5DD5">
        <w:rPr>
          <w:rFonts w:cs="Times New Roman" w:eastAsia="Times New Roman"/>
          <w:i/>
          <w:lang w:val="en-US"/>
        </w:rPr>
        <w:t xml:space="preserve">-da </w:t>
      </w:r>
      <w:proofErr w:type="spellStart"/>
      <w:r w:rsidRPr="006F5DD5">
        <w:rPr>
          <w:rFonts w:cs="Times New Roman" w:eastAsia="Times New Roman"/>
          <w:i/>
          <w:lang w:val="en-US"/>
        </w:rPr>
        <w:t>potpiše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ugovor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6F5DD5">
        <w:rPr>
          <w:rFonts w:cs="Times New Roman" w:eastAsia="Times New Roman"/>
          <w:i/>
          <w:lang w:val="en-US"/>
        </w:rPr>
        <w:t>prodaji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založne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nekretnine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6F5DD5">
        <w:rPr>
          <w:rFonts w:cs="Times New Roman" w:eastAsia="Times New Roman"/>
          <w:i/>
          <w:lang w:val="en-US"/>
        </w:rPr>
        <w:t>pobliže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opisane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6F5DD5">
        <w:rPr>
          <w:rFonts w:cs="Times New Roman" w:eastAsia="Times New Roman"/>
          <w:i/>
          <w:lang w:val="en-US"/>
        </w:rPr>
        <w:t>priložnom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ugovoru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6F5DD5">
        <w:rPr>
          <w:rFonts w:cs="Times New Roman" w:eastAsia="Times New Roman"/>
          <w:i/>
          <w:lang w:val="en-US"/>
        </w:rPr>
        <w:t>gosp</w:t>
      </w:r>
      <w:proofErr w:type="spellEnd"/>
      <w:r w:rsidRPr="006F5DD5">
        <w:rPr>
          <w:rFonts w:cs="Times New Roman" w:eastAsia="Times New Roman"/>
          <w:i/>
          <w:lang w:val="en-US"/>
        </w:rPr>
        <w:t>.</w:t>
      </w:r>
      <w:proofErr w:type="gramEnd"/>
      <w:r w:rsidRPr="006F5DD5">
        <w:rPr>
          <w:rFonts w:cs="Times New Roman" w:eastAsia="Times New Roman"/>
          <w:i/>
          <w:lang w:val="en-US"/>
        </w:rPr>
        <w:t xml:space="preserve"> </w:t>
      </w:r>
      <w:proofErr w:type="gramStart"/>
      <w:r w:rsidRPr="006F5DD5">
        <w:rPr>
          <w:rFonts w:cs="Times New Roman" w:eastAsia="Times New Roman"/>
          <w:i/>
          <w:lang w:val="en-US"/>
        </w:rPr>
        <w:t xml:space="preserve">Marco </w:t>
      </w:r>
      <w:proofErr w:type="spellStart"/>
      <w:r w:rsidRPr="006F5DD5">
        <w:rPr>
          <w:rFonts w:cs="Times New Roman" w:eastAsia="Times New Roman"/>
          <w:i/>
          <w:lang w:val="en-US"/>
        </w:rPr>
        <w:t>Orsolini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r w:rsidRPr="006F5DD5">
        <w:rPr>
          <w:rFonts w:cs="Times New Roman" w:eastAsia="Times New Roman"/>
          <w:lang w:val="en-US"/>
        </w:rPr>
        <w:t>(...)</w:t>
      </w:r>
      <w:r w:rsidRPr="006F5DD5">
        <w:rPr>
          <w:rFonts w:cs="Times New Roman" w:eastAsia="Times New Roman"/>
          <w:i/>
          <w:lang w:val="en-US"/>
        </w:rPr>
        <w:t xml:space="preserve"> a </w:t>
      </w:r>
      <w:proofErr w:type="spellStart"/>
      <w:r w:rsidRPr="006F5DD5">
        <w:rPr>
          <w:rFonts w:cs="Times New Roman" w:eastAsia="Times New Roman"/>
          <w:i/>
          <w:lang w:val="en-US"/>
        </w:rPr>
        <w:t>sud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6F5DD5">
        <w:rPr>
          <w:rFonts w:cs="Times New Roman" w:eastAsia="Times New Roman"/>
          <w:i/>
          <w:lang w:val="en-US"/>
        </w:rPr>
        <w:t>nakon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toga, </w:t>
      </w:r>
      <w:proofErr w:type="spellStart"/>
      <w:r w:rsidRPr="006F5DD5">
        <w:rPr>
          <w:rFonts w:cs="Times New Roman" w:eastAsia="Times New Roman"/>
          <w:i/>
          <w:lang w:val="en-US"/>
        </w:rPr>
        <w:t>zaključi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ovaj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stečajni</w:t>
      </w:r>
      <w:proofErr w:type="spellEnd"/>
      <w:r w:rsidRPr="006F5DD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F5DD5">
        <w:rPr>
          <w:rFonts w:cs="Times New Roman" w:eastAsia="Times New Roman"/>
          <w:i/>
          <w:lang w:val="en-US"/>
        </w:rPr>
        <w:t>postupak</w:t>
      </w:r>
      <w:proofErr w:type="spellEnd"/>
      <w:r w:rsidRPr="006F5DD5">
        <w:rPr>
          <w:rFonts w:cs="Times New Roman" w:eastAsia="Times New Roman"/>
          <w:i/>
          <w:lang w:val="en-US"/>
        </w:rPr>
        <w:t>.</w:t>
      </w:r>
      <w:proofErr w:type="gramEnd"/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eastAsia="hr-HR"/>
        </w:rPr>
      </w:pPr>
      <w:r w:rsidRPr="006F5DD5">
        <w:rPr>
          <w:rFonts w:cs="Times New Roman" w:eastAsia="Times New Roman"/>
          <w:lang w:eastAsia="hr-HR"/>
        </w:rPr>
        <w:t xml:space="preserve">          </w:t>
      </w:r>
      <w:r w:rsidRPr="006F5DD5">
        <w:rPr>
          <w:rFonts w:cs="Times New Roman" w:eastAsia="Times New Roman"/>
          <w:b/>
          <w:lang w:eastAsia="hr-HR"/>
        </w:rPr>
        <w:t>4.</w:t>
      </w:r>
      <w:r w:rsidRPr="006F5DD5">
        <w:rPr>
          <w:rFonts w:cs="Times New Roman" w:eastAsia="Times New Roman"/>
          <w:lang w:eastAsia="hr-HR"/>
        </w:rPr>
        <w:t xml:space="preserve"> Člankom 289, stavkom 1, točka 3, SZ, propisano je:</w:t>
      </w:r>
      <w:r w:rsidRPr="006F5DD5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6F5DD5">
        <w:rPr>
          <w:rFonts w:cs="Times New Roman" w:eastAsia="Times New Roman"/>
          <w:lang w:eastAsia="hr-HR"/>
        </w:rPr>
        <w:t xml:space="preserve">(…) </w:t>
      </w:r>
      <w:r w:rsidRPr="006F5DD5">
        <w:rPr>
          <w:rFonts w:cs="Times New Roman" w:eastAsia="Times New Roman"/>
          <w:i/>
          <w:lang w:eastAsia="hr-HR"/>
        </w:rPr>
        <w:t>3. pronađe imovina koja ulazi u stečajnu masu.</w:t>
      </w:r>
      <w:r w:rsidRPr="006F5DD5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6F5DD5">
        <w:rPr>
          <w:rFonts w:cs="Times New Roman" w:eastAsia="Times New Roman"/>
          <w:lang w:eastAsia="hr-HR"/>
        </w:rPr>
        <w:t>sporovi..</w:t>
      </w:r>
      <w:proofErr w:type="spellEnd"/>
      <w:r w:rsidRPr="006F5DD5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  <w:r w:rsidRPr="006F5DD5">
        <w:rPr>
          <w:rFonts w:cs="Times New Roman" w:eastAsia="Times New Roman"/>
          <w:lang w:eastAsia="hr-HR"/>
        </w:rPr>
        <w:t xml:space="preserve">          </w:t>
      </w:r>
      <w:r w:rsidRPr="006F5DD5">
        <w:rPr>
          <w:rFonts w:cs="Times New Roman" w:eastAsia="Times New Roman"/>
          <w:b/>
          <w:lang w:eastAsia="hr-HR"/>
        </w:rPr>
        <w:t>5.</w:t>
      </w:r>
      <w:r w:rsidRPr="006F5DD5">
        <w:rPr>
          <w:rFonts w:cs="Times New Roman" w:eastAsia="Times New Roman"/>
          <w:lang w:eastAsia="hr-HR"/>
        </w:rPr>
        <w:t xml:space="preserve"> Sukladno navedenim odredbama SZ i svemu naprijed navedenom, pošto se je stečajna masa upisala u sudski registar, ispitana je i utvrđena-priznata jedina prijavljena tražbina jednog vjerovnika, </w:t>
      </w:r>
      <w:proofErr w:type="spellStart"/>
      <w:r w:rsidRPr="006F5DD5">
        <w:rPr>
          <w:rFonts w:cs="Times New Roman" w:eastAsia="Times New Roman"/>
          <w:lang w:eastAsia="hr-HR"/>
        </w:rPr>
        <w:t>udjeličar</w:t>
      </w:r>
      <w:proofErr w:type="spellEnd"/>
      <w:r w:rsidRPr="006F5DD5">
        <w:rPr>
          <w:rFonts w:cs="Times New Roman" w:eastAsia="Times New Roman"/>
          <w:lang w:eastAsia="hr-HR"/>
        </w:rPr>
        <w:t xml:space="preserve"> je izrazio spremnost podmiriti utvrđenu tražbinu i obveze stečajne mase, Sud je ovim Rješenjem dao suglasnost Stečajnom upravitelju za obavljanje i ujedno Završne diobe, kojom će se namiriti jedini vjerovnik u stopostotnom iznosu utvrđene tražbine a podmirit će se i obveze stečajne mase te je ujedno Zaključkom određeno i Završno ročište, kako je to sve i riješeno u izrijeci Rješenja i Zaključka.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</w:p>
    <w:p w:rsidRDefault="006F5DD5" w:rsidP="006F5DD5" w:rsidR="006F5DD5" w:rsidRPr="006F5DD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6F5DD5">
        <w:rPr>
          <w:rFonts w:cs="Times New Roman" w:eastAsia="Times New Roman"/>
          <w:lang w:val="en-US"/>
        </w:rPr>
        <w:t>Split, 13.</w:t>
      </w:r>
      <w:proofErr w:type="gramEnd"/>
      <w:r w:rsidRPr="006F5DD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F5DD5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6F5DD5">
        <w:rPr>
          <w:rFonts w:cs="Times New Roman" w:eastAsia="Times New Roman"/>
          <w:lang w:val="en-US"/>
        </w:rPr>
        <w:t xml:space="preserve"> 2017.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  <w:r w:rsidRPr="006F5DD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     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  <w:r w:rsidRPr="006F5DD5">
        <w:rPr>
          <w:rFonts w:cs="Times New Roman" w:eastAsia="Times New Roman"/>
          <w:lang w:val="en-US"/>
        </w:rPr>
        <w:t xml:space="preserve">                       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  <w:r w:rsidRPr="006F5DD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S U D A C: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val="en-US"/>
        </w:rPr>
      </w:pPr>
      <w:r w:rsidRPr="006F5DD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6F5DD5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6F5DD5">
        <w:rPr>
          <w:rFonts w:cs="Times New Roman" w:eastAsia="Times New Roman"/>
          <w:lang w:val="en-US"/>
        </w:rPr>
        <w:t>.,</w:t>
      </w:r>
      <w:proofErr w:type="gramEnd"/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Calibri"/>
        </w:rPr>
      </w:pP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</w:rPr>
      </w:pPr>
      <w:r w:rsidRPr="006F5DD5">
        <w:rPr>
          <w:rFonts w:cs="Times New Roman" w:eastAsia="Times New Roman"/>
          <w:u w:val="single"/>
        </w:rPr>
        <w:t>DNA:</w:t>
      </w:r>
      <w:r w:rsidRPr="006F5DD5">
        <w:rPr>
          <w:rFonts w:cs="Times New Roman" w:eastAsia="Times New Roman"/>
        </w:rPr>
        <w:t xml:space="preserve">  1.  Stečajni upravitelj Ante Mrkonjić,</w:t>
      </w:r>
      <w:r w:rsidRPr="006F5DD5">
        <w:rPr>
          <w:rFonts w:cs="Times New Roman" w:eastAsia="Calibri"/>
        </w:rPr>
        <w:t xml:space="preserve"> </w:t>
      </w:r>
      <w:proofErr w:type="spellStart"/>
      <w:r w:rsidRPr="006F5DD5">
        <w:rPr>
          <w:rFonts w:cs="Times New Roman" w:eastAsia="Calibri"/>
        </w:rPr>
        <w:t>Zmijavci</w:t>
      </w:r>
      <w:proofErr w:type="spellEnd"/>
      <w:r w:rsidRPr="006F5DD5">
        <w:rPr>
          <w:rFonts w:cs="Times New Roman" w:eastAsia="Calibri"/>
        </w:rPr>
        <w:t>, Kneza Domagoja 3, osobno,</w:t>
      </w:r>
    </w:p>
    <w:p w:rsidRDefault="006F5DD5" w:rsidP="006F5DD5" w:rsidR="006F5DD5" w:rsidRPr="006F5DD5">
      <w:pPr>
        <w:spacing w:after="0"/>
        <w:rPr>
          <w:rFonts w:cs="Times New Roman" w:eastAsia="Times New Roman"/>
        </w:rPr>
      </w:pPr>
      <w:r w:rsidRPr="006F5DD5">
        <w:rPr>
          <w:rFonts w:cs="Times New Roman" w:eastAsia="Times New Roman"/>
        </w:rPr>
        <w:t xml:space="preserve">2.  Županijsko državno odvjetništvo – Građansko-upravni odjel u Splitu, Split, osobno,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  <w:lang w:eastAsia="hr-HR"/>
        </w:rPr>
      </w:pPr>
      <w:r w:rsidRPr="006F5DD5">
        <w:rPr>
          <w:rFonts w:cs="Times New Roman" w:eastAsia="Times New Roman"/>
        </w:rPr>
        <w:t xml:space="preserve">3. </w:t>
      </w:r>
      <w:r w:rsidRPr="006F5DD5">
        <w:rPr>
          <w:rFonts w:cs="Times New Roman" w:eastAsia="Times New Roman"/>
          <w:lang w:eastAsia="hr-HR"/>
        </w:rPr>
        <w:t xml:space="preserve">Silvia </w:t>
      </w:r>
      <w:proofErr w:type="spellStart"/>
      <w:r w:rsidRPr="006F5DD5">
        <w:rPr>
          <w:rFonts w:cs="Times New Roman" w:eastAsia="Times New Roman"/>
          <w:lang w:eastAsia="hr-HR"/>
        </w:rPr>
        <w:t>Monterisi</w:t>
      </w:r>
      <w:proofErr w:type="spellEnd"/>
      <w:r w:rsidRPr="006F5DD5">
        <w:rPr>
          <w:rFonts w:cs="Times New Roman" w:eastAsia="Times New Roman"/>
          <w:lang w:eastAsia="hr-HR"/>
        </w:rPr>
        <w:t xml:space="preserve">, odvjetnica, Split, Lička 4a, (za </w:t>
      </w:r>
      <w:proofErr w:type="spellStart"/>
      <w:r w:rsidRPr="006F5DD5">
        <w:rPr>
          <w:rFonts w:cs="Times New Roman" w:eastAsia="Times New Roman"/>
          <w:lang w:eastAsia="hr-HR"/>
        </w:rPr>
        <w:t>Marca</w:t>
      </w:r>
      <w:proofErr w:type="spellEnd"/>
      <w:r w:rsidRPr="006F5DD5">
        <w:rPr>
          <w:rFonts w:cs="Times New Roman" w:eastAsia="Times New Roman"/>
          <w:lang w:eastAsia="hr-HR"/>
        </w:rPr>
        <w:t xml:space="preserve"> </w:t>
      </w:r>
      <w:proofErr w:type="spellStart"/>
      <w:r w:rsidRPr="006F5DD5">
        <w:rPr>
          <w:rFonts w:cs="Times New Roman" w:eastAsia="Times New Roman"/>
          <w:lang w:eastAsia="hr-HR"/>
        </w:rPr>
        <w:t>Orsolini</w:t>
      </w:r>
      <w:proofErr w:type="spellEnd"/>
      <w:r w:rsidRPr="006F5DD5">
        <w:rPr>
          <w:rFonts w:cs="Times New Roman" w:eastAsia="Times New Roman"/>
          <w:lang w:eastAsia="hr-HR"/>
        </w:rPr>
        <w:t>-a) osobno,</w:t>
      </w:r>
    </w:p>
    <w:p w:rsidRDefault="006F5DD5" w:rsidP="006F5DD5" w:rsidR="006F5DD5" w:rsidRPr="006F5DD5">
      <w:pPr>
        <w:spacing w:after="0"/>
        <w:rPr>
          <w:rFonts w:cs="Times New Roman" w:eastAsia="Times New Roman"/>
        </w:rPr>
      </w:pPr>
      <w:r w:rsidRPr="006F5DD5">
        <w:rPr>
          <w:rFonts w:cs="Times New Roman" w:eastAsia="Times New Roman"/>
          <w:lang w:eastAsia="hr-HR"/>
        </w:rPr>
        <w:t xml:space="preserve">4. </w:t>
      </w:r>
      <w:r w:rsidRPr="006F5DD5">
        <w:rPr>
          <w:rFonts w:cs="Times New Roman" w:eastAsia="Times New Roman"/>
        </w:rPr>
        <w:t xml:space="preserve">Mrežna stranica e-Oglasna ploča sudova. Rok objave je: 20. dana. </w:t>
      </w:r>
    </w:p>
    <w:p w:rsidRDefault="006F5DD5" w:rsidP="006F5DD5" w:rsidR="006F5DD5" w:rsidRPr="006F5DD5">
      <w:pPr>
        <w:spacing w:after="0"/>
        <w:jc w:val="both"/>
        <w:rPr>
          <w:rFonts w:cs="Times New Roman" w:eastAsia="Times New Roman"/>
        </w:rPr>
      </w:pPr>
      <w:r w:rsidRPr="006F5DD5">
        <w:rPr>
          <w:rFonts w:cs="Times New Roman" w:eastAsia="Times New Roman"/>
        </w:rPr>
        <w:t>5.  Spis.</w:t>
      </w:r>
    </w:p>
    <w:p w:rsidRDefault="006F5DD5" w:rsidP="006F5DD5" w:rsidR="006F5DD5" w:rsidRPr="006F5DD5">
      <w:pPr>
        <w:spacing w:after="0"/>
        <w:rPr>
          <w:rFonts w:cs="Times New Roman" w:eastAsia="Times New Roman"/>
        </w:rPr>
      </w:pPr>
    </w:p>
    <w:p w:rsidRDefault="006F5DD5" w:rsidP="006F5DD5" w:rsidR="006F5DD5" w:rsidRPr="006F5DD5">
      <w:pPr>
        <w:spacing w:after="0"/>
        <w:rPr>
          <w:rFonts w:cs="Times New Roman" w:eastAsia="Times New Roman"/>
        </w:rPr>
      </w:pPr>
    </w:p>
    <w:p w:rsidRDefault="006F5DD5" w:rsidP="006F5DD5" w:rsidR="00AE649C" w:rsidRPr="00B76F3C">
      <w:pPr>
        <w:spacing w:after="0"/>
        <w:ind w:left="142"/>
        <w:jc w:val="both"/>
      </w:pPr>
      <w:r w:rsidRPr="006F5DD5">
        <w:rPr>
          <w:rFonts w:cs="Times New Roman" w:eastAsia="Times New Roman"/>
        </w:rPr>
        <w:t xml:space="preserve">Split,  13. srpnja 2017.                </w:t>
      </w:r>
      <w:r w:rsidRPr="006F5DD5">
        <w:rPr>
          <w:rFonts w:cs="Times New Roman" w:eastAsia="Times New Roman"/>
          <w:b/>
        </w:rPr>
        <w:t xml:space="preserve">                       </w:t>
      </w:r>
      <w:r w:rsidRPr="006F5DD5">
        <w:rPr>
          <w:rFonts w:cs="Times New Roman" w:eastAsia="Times New Roman"/>
        </w:rPr>
        <w:t>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5DD5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1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St-60/2017-19</izvorni_sadrzaj>
    <derivirana_varijabla naziv="DomainObject.Oznaka_1">St-60/2017-19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ORSOLINI d.o.o. za turizam, ugostiteljstvo i trgovinu u stečaju zastupanog po punomoćniku Odvjetničko društvo Monterisi &amp; partneri društvo s ograničenom odgovornošću</izvorni_sadrzaj>
    <derivirana_varijabla naziv="DomainObject.Predmet.ProtustrankaFormated_1">  Stečajna masa iza ORSOLINI d.o.o. za turizam, ugostiteljstvo i trgovinu u stečaju zastupanog po punomoćniku Odvjetničko društvo Monterisi &amp; partneri društvo s ograničenom odgovornošću</derivirana_varijabla>
  </DomainObject.Predmet.ProtustrankaFormated>
  <DomainObject.Predmet.ProtustrankaFormatedOIB>
    <izvorni_sadrzaj>  Stečajna masa iza ORSOLINI d.o.o. za turizam, ugostiteljstvo i trgovinu u stečaju, OIB 08098366352 zastupanog po punomoćniku Odvjetničko društvo Monterisi &amp; partneri društvo s ograničenom odgovornošću</izvorni_sadrzaj>
    <derivirana_varijabla naziv="DomainObject.Predmet.ProtustrankaFormatedOIB_1">  Stečajna masa iza ORSOLINI d.o.o. za turizam, ugostiteljstvo i trgovinu u stečaju, OIB 08098366352 zastupanog po punomoćniku Odvjetničko društvo Monterisi &amp; partneri društvo s ograničenom odgovornošću</derivirana_varijabla>
  </DomainObject.Predmet.ProtustrankaFormatedOIB>
  <DomainObject.Predmet.ProtustrankaFormatedWithAdress>
    <izvorni_sadrzaj> Stečajna masa iza ORSOLINI d.o.o. za turizam, ugostiteljstvo i trgovinu u stečaju, Kneza Domagoja 3, 21260 Zmijavci zastupanog po punomoćniku Odvjetničko društvo Monterisi &amp; partneri društvo s ograničenom odgovornošću</izvorni_sadrzaj>
    <derivirana_varijabla naziv="DomainObject.Predmet.ProtustrankaFormatedWithAdress_1"> Stečajna masa iza ORSOLINI d.o.o. za turizam, ugostiteljstvo i trgovinu u stečaju, Kneza Domagoja 3, 21260 Zmijavci zastupanog po punomoćniku Odvjetničko društvo Monterisi &amp; partneri društvo s ograničenom odgovornošću</derivirana_varijabla>
  </DomainObject.Predmet.ProtustrankaFormatedWithAdress>
  <DomainObject.Predmet.ProtustrankaFormatedWithAdressOIB>
    <izvorni_sadrzaj> Stečajna masa iza ORSOLINI d.o.o. za turizam, ugostiteljstvo i trgovinu u stečaju, OIB 08098366352, Kneza Domagoja 3, 21260 Zmijavci zastupanog po punomoćniku Odvjetničko društvo Monterisi &amp; partneri društvo s ograničenom odgovornošću</izvorni_sadrzaj>
    <derivirana_varijabla naziv="DomainObject.Predmet.ProtustrankaFormatedWithAdressOIB_1"> Stečajna masa iza ORSOLINI d.o.o. za turizam, ugostiteljstvo i trgovinu u stečaju, OIB 08098366352, Kneza Domagoja 3, 21260 Zmijavci zastupanog po punomoćniku Odvjetničko društvo Monterisi &amp; partneri društvo s ograničenom odgovornošću</derivirana_varijabla>
  </DomainObject.Predmet.ProtustrankaFormatedWithAdressOIB>
  <DomainObject.Predmet.ProtustrankaWithAdress>
    <izvorni_sadrzaj>Stečajna masa iza ORSOLINI d.o.o. za turizam, ugostiteljstvo i trgovinu u stečaju Kneza Domagoja 3, 21260 Zmijavci</izvorni_sadrzaj>
    <derivirana_varijabla naziv="DomainObject.Predmet.ProtustrankaWithAdress_1">Stečajna masa iza ORSOLINI d.o.o. za turizam, ugostiteljstvo i trgovinu u stečaju Kneza Domagoja 3, 21260 Zmijavci</derivirana_varijabla>
  </DomainObject.Predmet.ProtustrankaWithAdress>
  <DomainObject.Predmet.ProtustrankaWithAdressOIB>
    <izvorni_sadrzaj>Stečajna masa iza ORSOLINI d.o.o. za turizam, ugostiteljstvo i trgovinu u stečaju, OIB 08098366352, Kneza Domagoja 3, 21260 Zmijavci</izvorni_sadrzaj>
    <derivirana_varijabla naziv="DomainObject.Predmet.ProtustrankaWithAdressOIB_1">Stečajna masa iza ORSOLINI d.o.o. za turizam, ugostiteljstvo i trgovinu u stečaju, OIB 08098366352, Kneza Domagoja 3, 21260 Zmijavci</derivirana_varijabla>
  </DomainObject.Predmet.ProtustrankaWithAdressOIB>
  <DomainObject.Predmet.ProtustrankaNazivFormated>
    <izvorni_sadrzaj>Stečajna masa iza ORSOLINI d.o.o. za turizam, ugostiteljstvo i trgovinu u stečaju</izvorni_sadrzaj>
    <derivirana_varijabla naziv="DomainObject.Predmet.ProtustrankaNazivFormated_1">Stečajna masa iza ORSOLINI d.o.o. za turizam, ugostiteljstvo i trgovinu u stečaju</derivirana_varijabla>
  </DomainObject.Predmet.ProtustrankaNazivFormated>
  <DomainObject.Predmet.ProtustrankaNazivFormatedOIB>
    <izvorni_sadrzaj>Stečajna masa iza ORSOLINI d.o.o. za turizam, ugostiteljstvo i trgovinu u stečaju, OIB 08098366352</izvorni_sadrzaj>
    <derivirana_varijabla naziv="DomainObject.Predmet.ProtustrankaNazivFormatedOIB_1">Stečajna masa iza ORSOLINI d.o.o. za turizam, ugostiteljstvo i trgovinu u stečaju, OIB 08098366352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SPLIT</izvorni_sadrzaj>
    <derivirana_varijabla naziv="DomainObject.Predmet.StrankaFormated_1">  FINANCIJSKA AGENCIJA  RC SPLIT</derivirana_varijabla>
  </DomainObject.Predmet.StrankaFormated>
  <DomainObject.Predmet.StrankaFormatedOIB>
    <izvorni_sadrzaj>  FINANCIJSKA AGENCIJA  RC SPLIT, OIB 85821130368</izvorni_sadrzaj>
    <derivirana_varijabla naziv="DomainObject.Predmet.StrankaFormatedOIB_1">  FINANCIJSKA AGENCIJA  RC SPLIT, OIB 85821130368</derivirana_varijabla>
  </DomainObject.Predmet.StrankaFormatedOIB>
  <DomainObject.Predmet.StrankaFormatedWithAdress>
    <izvorni_sadrzaj> FINANCIJSKA AGENCIJA  RC SPLIT, Mažuranićevo šetalište 24b, 21000 Split</izvorni_sadrzaj>
    <derivirana_varijabla naziv="DomainObject.Predmet.StrankaFormatedWithAdress_1"> FINANCIJSKA AGENCIJA  RC SPLIT, Mažuranićevo šetalište 24b, 21000 Split</derivirana_varijabla>
  </DomainObject.Predmet.StrankaFormatedWithAdress>
  <DomainObject.Predmet.StrankaFormatedWithAdressOIB>
    <izvorni_sadrzaj> FINANCIJSKA AGENCIJA  RC SPLIT, OIB 85821130368, Mažuranićevo šetalište 24b, 21000 Split</izvorni_sadrzaj>
    <derivirana_varijabla naziv="DomainObject.Predmet.StrankaFormatedWithAdressOIB_1"> FINANCIJSKA AGENCIJA  RC SPLIT, OIB 85821130368, Mažuranićevo šetalište 24b, 21000 Split</derivirana_varijabla>
  </DomainObject.Predmet.StrankaFormatedWithAdressOIB>
  <DomainObject.Predmet.StrankaWithAdress>
    <izvorni_sadrzaj>FINANCIJSKA AGENCIJA  RC SPLIT Mažuranićevo šetalište 24b,21000 Split</izvorni_sadrzaj>
    <derivirana_varijabla naziv="DomainObject.Predmet.StrankaWithAdress_1">FINANCIJSKA AGENCIJA  RC SPLIT Mažuranićevo šetalište 24b,21000 Split</derivirana_varijabla>
  </DomainObject.Predmet.StrankaWithAdress>
  <DomainObject.Predmet.StrankaWithAdressOIB>
    <izvorni_sadrzaj>FINANCIJSKA AGENCIJA  RC SPLIT, OIB 85821130368, Mažuranićevo šetalište 24b,21000 Split</izvorni_sadrzaj>
    <derivirana_varijabla naziv="DomainObject.Predmet.StrankaWithAdressOIB_1">FINANCIJSKA AGENCIJA  RC SPLIT, OIB 85821130368, Mažuranićevo šetalište 24b,21000 Split</derivirana_varijabla>
  </DomainObject.Predmet.StrankaWithAdressOIB>
  <DomainObject.Predmet.StrankaNazivFormated>
    <izvorni_sadrzaj>FINANCIJSKA AGENCIJA  RC SPLIT</izvorni_sadrzaj>
    <derivirana_varijabla naziv="DomainObject.Predmet.StrankaNazivFormated_1">FINANCIJSKA AGENCIJA  RC SPLIT</derivirana_varijabla>
  </DomainObject.Predmet.StrankaNazivFormated>
  <DomainObject.Predmet.StrankaNazivFormatedOIB>
    <izvorni_sadrzaj>FINANCIJSKA AGENCIJA  RC SPLIT, OIB 85821130368</izvorni_sadrzaj>
    <derivirana_varijabla naziv="DomainObject.Predmet.StrankaNazivFormatedOIB_1">FINANCIJSKA AGENCIJA 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 RC SPLIT</item>
    </izvorni_sadrzaj>
    <derivirana_varijabla naziv="DomainObject.Predmet.StrankaListFormated_1">
      <item>FINANCIJSKA AGENCIJA  RC SPLIT</item>
    </derivirana_varijabla>
  </DomainObject.Predmet.StrankaListFormated>
  <DomainObject.Predmet.StrankaListFormatedOIB>
    <izvorni_sadrzaj>
      <item>FINANCIJSKA AGENCIJA  RC SPLIT, OIB 85821130368</item>
    </izvorni_sadrzaj>
    <derivirana_varijabla naziv="DomainObject.Predmet.StrankaListFormatedOIB_1">
      <item>FINANCIJSKA AGENCIJA  RC SPLIT, OIB 85821130368</item>
    </derivirana_varijabla>
  </DomainObject.Predmet.StrankaListFormatedOIB>
  <DomainObject.Predmet.StrankaListFormatedWithAdress>
    <izvorni_sadrzaj>
      <item>FINANCIJSKA AGENCIJA  RC SPLIT, Mažuranićevo šetalište 24b, 21000 Split</item>
    </izvorni_sadrzaj>
    <derivirana_varijabla naziv="DomainObject.Predmet.StrankaListFormatedWithAdress_1">
      <item>FINANCIJSKA AGENCIJA  RC SPLIT, Mažuranićevo šetalište 24b, 21000 Split</item>
    </derivirana_varijabla>
  </DomainObject.Predmet.StrankaListFormatedWithAdress>
  <DomainObject.Predmet.StrankaListFormatedWithAdressOIB>
    <izvorni_sadrzaj>
      <item>FINANCIJSKA AGENCIJA  RC SPLIT, OIB 85821130368, Mažuranićevo šetalište 24b, 21000 Split</item>
    </izvorni_sadrzaj>
    <derivirana_varijabla naziv="DomainObject.Predmet.StrankaListFormatedWithAdressOIB_1">
      <item>FINANCIJSKA AGENCIJA  RC SPLIT, OIB 85821130368, Mažuranićevo šetalište 24b, 21000 Split</item>
    </derivirana_varijabla>
  </DomainObject.Predmet.StrankaListFormatedWithAdressOIB>
  <DomainObject.Predmet.StrankaListNazivFormated>
    <izvorni_sadrzaj>
      <item>FINANCIJSKA AGENCIJA  RC SPLIT</item>
    </izvorni_sadrzaj>
    <derivirana_varijabla naziv="DomainObject.Predmet.StrankaListNazivFormated_1">
      <item>FINANCIJSKA AGENCIJA  RC SPLIT</item>
    </derivirana_varijabla>
  </DomainObject.Predmet.StrankaListNazivFormated>
  <DomainObject.Predmet.StrankaListNazivFormatedOIB>
    <izvorni_sadrzaj>
      <item>FINANCIJSKA AGENCIJA  RC SPLIT, OIB 85821130368</item>
    </izvorni_sadrzaj>
    <derivirana_varijabla naziv="DomainObject.Predmet.StrankaListNazivFormatedOIB_1">
      <item>FINANCIJSKA AGENCIJA  RC SPLIT, OIB 85821130368</item>
    </derivirana_varijabla>
  </DomainObject.Predmet.StrankaListNazivFormatedOIB>
  <DomainObject.Predmet.ProtuStrankaListFormated>
    <izvorni_sadrzaj>
      <item>Stečajna masa iza ORSOLINI d.o.o. za turizam, ugostiteljstvo i trgovinu u stečaju zastupanog po punomoćniku Odvjetničko društvo Monterisi &amp; partneri društvo s ograničenom odgovornošću</item>
    </izvorni_sadrzaj>
    <derivirana_varijabla naziv="DomainObject.Predmet.ProtuStrankaListFormated_1">
      <item>Stečajna masa iza ORSOLINI d.o.o. za turizam, ugostiteljstvo i trgovinu u stečaju zastupanog po punomoćniku Odvjetničko društvo Monterisi &amp; partneri društvo s ograničenom odgovornošću</item>
    </derivirana_varijabla>
  </DomainObject.Predmet.ProtuStrankaListFormated>
  <DomainObject.Predmet.ProtuStrankaListFormatedOIB>
    <izvorni_sadrzaj>
      <item>Stečajna masa iza ORSOLINI d.o.o. za turizam, ugostiteljstvo i trgovinu u stečaju, OIB 08098366352 zastupanog po punomoćniku Odvjetničko društvo Monterisi &amp; partneri društvo s ograničenom odgovornošću</item>
    </izvorni_sadrzaj>
    <derivirana_varijabla naziv="DomainObject.Predmet.ProtuStrankaListFormatedOIB_1">
      <item>Stečajna masa iza ORSOLINI d.o.o. za turizam, ugostiteljstvo i trgovinu u stečaju, OIB 08098366352 zastupanog po punomoćniku Odvjetničko društvo Monterisi &amp; partneri društvo s ograničenom odgovornošću</item>
    </derivirana_varijabla>
  </DomainObject.Predmet.ProtuStrankaListFormatedOIB>
  <DomainObject.Predmet.ProtuStrankaListFormatedWithAdress>
    <izvorni_sadrzaj>
      <item>Stečajna masa iza ORSOLINI d.o.o. za turizam, ugostiteljstvo i trgovinu u stečaju, Kneza Domagoja 3, 21260 Zmijavci zastupanog po punomoćniku Odvjetničko društvo Monterisi &amp; partneri društvo s ograničenom odgovornošću</item>
    </izvorni_sadrzaj>
    <derivirana_varijabla naziv="DomainObject.Predmet.ProtuStrankaListFormatedWithAdress_1">
      <item>Stečajna masa iza ORSOLINI d.o.o. za turizam, ugostiteljstvo i trgovinu u stečaju, Kneza Domagoja 3, 21260 Zmijavci zastupanog po punomoćniku Odvjetničko društvo Monterisi &amp; partneri društvo s ograničenom odgovornošću</item>
    </derivirana_varijabla>
  </DomainObject.Predmet.ProtuStrankaListFormatedWithAdress>
  <DomainObject.Predmet.ProtuStrankaListFormatedWithAdressOIB>
    <izvorni_sadrzaj>
      <item>Stečajna masa iza ORSOLINI d.o.o. za turizam, ugostiteljstvo i trgovinu u stečaju, OIB 08098366352, Kneza Domagoja 3, 21260 Zmijavci zastupanog po punomoćniku Odvjetničko društvo Monterisi &amp; partneri društvo s ograničenom odgovornošću</item>
    </izvorni_sadrzaj>
    <derivirana_varijabla naziv="DomainObject.Predmet.ProtuStrankaListFormatedWithAdressOIB_1">
      <item>Stečajna masa iza ORSOLINI d.o.o. za turizam, ugostiteljstvo i trgovinu u stečaju, OIB 08098366352, Kneza Domagoja 3, 21260 Zmijavci zastupanog po punomoćniku Odvjetničko društvo Monterisi &amp; partneri društvo s ograničenom odgovornošću</item>
    </derivirana_varijabla>
  </DomainObject.Predmet.ProtuStrankaListFormatedWithAdressOIB>
  <DomainObject.Predmet.ProtuStrankaListNazivFormated>
    <izvorni_sadrzaj>
      <item>Stečajna masa iza ORSOLINI d.o.o. za turizam, ugostiteljstvo i trgovinu u stečaju</item>
    </izvorni_sadrzaj>
    <derivirana_varijabla naziv="DomainObject.Predmet.ProtuStrankaListNazivFormated_1">
      <item>Stečajna masa iza ORSOLINI d.o.o. za turizam, ugostiteljstvo i trgovinu u stečaju</item>
    </derivirana_varijabla>
  </DomainObject.Predmet.ProtuStrankaListNazivFormated>
  <DomainObject.Predmet.ProtuStrankaListNazivFormatedOIB>
    <izvorni_sadrzaj>
      <item>Stečajna masa iza ORSOLINI d.o.o. za turizam, ugostiteljstvo i trgovinu u stečaju, OIB 08098366352</item>
    </izvorni_sadrzaj>
    <derivirana_varijabla naziv="DomainObject.Predmet.ProtuStrankaListNazivFormatedOIB_1">
      <item>Stečajna masa iza ORSOLINI d.o.o. za turizam, ugostiteljstvo i trgovinu u stečaju, OIB 08098366352</item>
    </derivirana_varijabla>
  </DomainObject.Predmet.ProtuStrankaListNazivFormatedOIB>
  <DomainObject.Predmet.OstaliListFormated>
    <izvorni_sadrzaj>
      <item>Odvjetničko društvo Monterisi &amp; partneri društvo s ograničenom odgovornošću punomoćnik sudionika u postupku Stečajna masa iza ORSOLINI d.o.o. za turizam, ugostiteljstvo i trgovinu u stečaju</item>
    </izvorni_sadrzaj>
    <derivirana_varijabla naziv="DomainObject.Predmet.OstaliListFormated_1">
      <item>Odvjetničko društvo Monterisi &amp; partneri društvo s ograničenom odgovornošću punomoćnik sudionika u postupku Stečajna masa iza ORSOLINI d.o.o. za turizam, ugostiteljstvo i trgovinu u stečaju</item>
    </derivirana_varijabla>
  </DomainObject.Predmet.OstaliListFormated>
  <DomainObject.Predmet.OstaliListFormatedOIB>
    <izvorni_sadrzaj>
      <item>Odvjetničko društvo Monterisi &amp; partneri društvo s ograničenom odgovornošću, OIB 61945831634 punomoćnik sudionika u postupku Stečajna masa iza ORSOLINI d.o.o. za turizam, ugostiteljstvo i trgovinu u stečaju</item>
    </izvorni_sadrzaj>
    <derivirana_varijabla naziv="DomainObject.Predmet.OstaliListFormatedOIB_1">
      <item>Odvjetničko društvo Monterisi &amp; partneri društvo s ograničenom odgovornošću, OIB 61945831634 punomoćnik sudionika u postupku Stečajna masa iza ORSOLINI d.o.o. za turizam, ugostiteljstvo i trgovinu u stečaju</item>
    </derivirana_varijabla>
  </DomainObject.Predmet.OstaliListFormatedOIB>
  <DomainObject.Predmet.OstaliListFormatedWithAdress>
    <izvorni_sadrzaj>
      <item>Odvjetničko društvo Monterisi &amp; partneri društvo s ograničenom odgovornošću, Lička 4/A, 21000 Split punomoćnik sudionika u postupku Stečajna masa iza ORSOLINI d.o.o. za turizam, ugostiteljstvo i trgovinu u stečaju</item>
    </izvorni_sadrzaj>
    <derivirana_varijabla naziv="DomainObject.Predmet.OstaliListFormatedWithAdress_1">
      <item>Odvjetničko društvo Monterisi &amp; partneri društvo s ograničenom odgovornošću, Lička 4/A, 21000 Split punomoćnik sudionika u postupku Stečajna masa iza ORSOLINI d.o.o. za turizam, ugostiteljstvo i trgovinu u stečaju</item>
    </derivirana_varijabla>
  </DomainObject.Predmet.OstaliListFormatedWithAdress>
  <DomainObject.Predmet.OstaliListFormatedWithAdressOIB>
    <izvorni_sadrzaj>
      <item>Odvjetničko društvo Monterisi &amp; partneri društvo s ograničenom odgovornošću, OIB 61945831634, Lička 4/A, 21000 Split punomoćnik sudionika u postupku Stečajna masa iza ORSOLINI d.o.o. za turizam, ugostiteljstvo i trgovinu u stečaju</item>
    </izvorni_sadrzaj>
    <derivirana_varijabla naziv="DomainObject.Predmet.OstaliListFormatedWithAdressOIB_1">
      <item>Odvjetničko društvo Monterisi &amp; partneri društvo s ograničenom odgovornošću, OIB 61945831634, Lička 4/A, 21000 Split punomoćnik sudionika u postupku Stečajna masa iza ORSOLINI d.o.o. za turizam, ugostiteljstvo i trgovinu u stečaju</item>
    </derivirana_varijabla>
  </DomainObject.Predmet.OstaliListFormatedWithAdressOIB>
  <DomainObject.Predmet.OstaliListNazivFormated>
    <izvorni_sadrzaj>
      <item>Odvjetničko društvo Monterisi &amp; partneri društvo s ograničenom odgovornošću</item>
    </izvorni_sadrzaj>
    <derivirana_varijabla naziv="DomainObject.Predmet.OstaliListNazivFormated_1">
      <item>Odvjetničko društvo Monterisi &amp; partneri društvo s ograničenom odgovornošću</item>
    </derivirana_varijabla>
  </DomainObject.Predmet.OstaliListNazivFormated>
  <DomainObject.Predmet.OstaliListNazivFormatedOIB>
    <izvorni_sadrzaj>
      <item>Odvjetničko društvo Monterisi &amp; partneri društvo s ograničenom odgovornošću, OIB 61945831634</item>
    </izvorni_sadrzaj>
    <derivirana_varijabla naziv="DomainObject.Predmet.OstaliListNazivFormatedOIB_1">
      <item>Odvjetničko društvo Monterisi &amp; partneri društvo s ograničenom odgovornošću,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St-60/2017-19</izvorni_sadrzaj>
    <derivirana_varijabla naziv="DomainObject.PoslovniBrojDokumenta_1">St-60/2017-19</derivirana_varijabla>
  </DomainObject.PoslovniBrojDokumenta>
  <DomainObject.Predmet.StrankaIDrugi>
    <izvorni_sadrzaj>FINANCIJSKA AGENCIJA  RC SPLIT</izvorni_sadrzaj>
    <derivirana_varijabla naziv="DomainObject.Predmet.StrankaIDrugi_1">FINANCIJSKA AGENCIJA  RC SPLIT</derivirana_varijabla>
  </DomainObject.Predmet.StrankaIDrugi>
  <DomainObject.Predmet.ProtustrankaIDrugi>
    <izvorni_sadrzaj>Stečajna masa iza ORSOLINI d.o.o. za turizam, ugostiteljstvo i trgovinu u stečaju</izvorni_sadrzaj>
    <derivirana_varijabla naziv="DomainObject.Predmet.ProtustrankaIDrugi_1">Stečajna masa iza ORSOLINI d.o.o. za turizam, ugostiteljstvo i trgovinu u stečaju</derivirana_varijabla>
  </DomainObject.Predmet.ProtustrankaIDrugi>
  <DomainObject.Predmet.StrankaIDrugiAdressOIB>
    <izvorni_sadrzaj>FINANCIJSKA AGENCIJA  RC SPLIT, OIB 85821130368, Mažuranićevo šetalište 24b, 21000 Split</izvorni_sadrzaj>
    <derivirana_varijabla naziv="DomainObject.Predmet.StrankaIDrugiAdressOIB_1">FINANCIJSKA AGENCIJA  RC SPLIT, OIB 85821130368, Mažuranićevo šetalište 24b, 21000 Split</derivirana_varijabla>
  </DomainObject.Predmet.StrankaIDrugiAdressOIB>
  <DomainObject.Predmet.ProtustrankaIDrugiAdressOIB>
    <izvorni_sadrzaj>Stečajna masa iza ORSOLINI d.o.o. za turizam, ugostiteljstvo i trgovinu u stečaju, OIB 08098366352, Kneza Domagoja 3, 21260 Zmijavci</izvorni_sadrzaj>
    <derivirana_varijabla naziv="DomainObject.Predmet.ProtustrankaIDrugiAdressOIB_1">Stečajna masa iza ORSOLINI d.o.o. za turizam, ugostiteljstvo i trgovinu u stečaju, OIB 08098366352, Kneza Domagoja 3,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ORSOLINI d.o.o. za turizam, ugostiteljstvo i trgovinu u stečaju</item>
      <item>FINANCIJSKA AGENCIJA  RC SPLIT</item>
      <item>Odvjetničko društvo Monterisi &amp; partneri društvo s ograničenom odgovornošću</item>
    </izvorni_sadrzaj>
    <derivirana_varijabla naziv="DomainObject.Predmet.SudioniciListNaziv_1">
      <item>Stečajna masa iza ORSOLINI d.o.o. za turizam, ugostiteljstvo i trgovinu u stečaju</item>
      <item>FINANCIJSKA AGENCIJA  RC SPLIT</item>
      <item>Odvjetničko društvo Monterisi &amp; partneri društvo s ograničenom odgovornošću</item>
    </derivirana_varijabla>
  </DomainObject.Predmet.SudioniciListNaziv>
  <DomainObject.Predmet.SudioniciListAdressOIB>
    <izvorni_sadrzaj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izvorni_sadrzaj>
    <derivirana_varijabla naziv="DomainObject.Predmet.SudioniciListAdressOIB_1"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51E61-2C18-496F-86FE-B59102C94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966</properties:Words>
  <properties:Characters>5324</properties:Characters>
  <properties:Lines>144</properties:Lines>
  <properties:Paragraphs>49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2017-07-13T11:31:00Z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St-60/2017-19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