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2957" w14:paraId="173295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E15A1">
        <w:rPr>
          <w:b/>
        </w:rPr>
        <w:t>457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rsidRPr="00EC1A5F">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 xml:space="preserve">za otvaranje stečajnog </w:t>
      </w:r>
      <w:r w:rsidRPr="00EC1A5F">
        <w:t>postupka nad dužnikom</w:t>
      </w:r>
      <w:r w:rsidR="003E7C20" w:rsidRPr="00EC1A5F">
        <w:t xml:space="preserve"> </w:t>
      </w:r>
      <w:r w:rsidR="00AC57E6">
        <w:t>FORTUNAL d.o.o., Fra Bone Razmilovića 4/B, Split, OIB: 08512047083</w:t>
      </w:r>
      <w:r w:rsidR="001A0BE8" w:rsidRPr="00EC1A5F">
        <w:t xml:space="preserve">, dana </w:t>
      </w:r>
      <w:r w:rsidR="00AC57E6">
        <w:t>07</w:t>
      </w:r>
      <w:r w:rsidR="001A0BE8" w:rsidRPr="00EC1A5F">
        <w:t xml:space="preserve">. </w:t>
      </w:r>
      <w:r w:rsidR="00AC57E6">
        <w:t>kolovoza</w:t>
      </w:r>
      <w:r w:rsidR="001A0BE8" w:rsidRPr="00EC1A5F">
        <w:t xml:space="preserve"> 201</w:t>
      </w:r>
      <w:r w:rsidR="00AC2793" w:rsidRPr="00EC1A5F">
        <w:t>8</w:t>
      </w:r>
      <w:r w:rsidR="001A0BE8" w:rsidRPr="00EC1A5F">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57E6">
        <w:t>FORTUNAL d.o.o., Fra Bone Razmilovića 4/B, Split, OIB: 08512047083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060567" w:rsidP="00C7733A" w:rsidR="00C7733A" w:rsidRPr="00786D7E">
      <w:pPr>
        <w:jc w:val="center"/>
        <w:rPr>
          <w:b/>
          <w:u w:val="single"/>
        </w:rPr>
      </w:pPr>
      <w:r>
        <w:rPr>
          <w:b/>
          <w:u w:val="single"/>
        </w:rPr>
        <w:t>31</w:t>
      </w:r>
      <w:r w:rsidR="00586D51" w:rsidRPr="00786D7E">
        <w:rPr>
          <w:b/>
          <w:u w:val="single"/>
        </w:rPr>
        <w:t xml:space="preserve">. </w:t>
      </w:r>
      <w:r>
        <w:rPr>
          <w:b/>
          <w:u w:val="single"/>
        </w:rPr>
        <w:t>kolovoza</w:t>
      </w:r>
      <w:r w:rsidR="004B15CF">
        <w:rPr>
          <w:b/>
          <w:u w:val="single"/>
        </w:rPr>
        <w:t xml:space="preserve"> 2018</w:t>
      </w:r>
      <w:r w:rsidR="00A82D94" w:rsidRPr="00786D7E">
        <w:rPr>
          <w:b/>
          <w:u w:val="single"/>
        </w:rPr>
        <w:t xml:space="preserve">. godine u </w:t>
      </w:r>
      <w:r w:rsidR="002E15A1">
        <w:rPr>
          <w:b/>
          <w:u w:val="single"/>
        </w:rPr>
        <w:t>13</w:t>
      </w:r>
      <w:r w:rsidR="00B15680">
        <w:rPr>
          <w:b/>
          <w:u w:val="single"/>
        </w:rPr>
        <w:t>,</w:t>
      </w:r>
      <w:r w:rsidR="002E15A1">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2E15A1">
        <w:t>Tomislav Plavšić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2E15A1">
        <w:t>Tomislavu Plavšić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E15A1">
        <w:t>31</w:t>
      </w:r>
      <w:r w:rsidRPr="00786D7E">
        <w:t xml:space="preserve">. </w:t>
      </w:r>
      <w:r w:rsidR="00060567">
        <w:t>ožujka</w:t>
      </w:r>
      <w:r w:rsidR="008B5B1B">
        <w:t xml:space="preserve"> 2017</w:t>
      </w:r>
      <w:r w:rsidRPr="00786D7E">
        <w:t>. godine predložio otvaranje stečajnog postupka nad dužnikom</w:t>
      </w:r>
      <w:r>
        <w:t xml:space="preserve"> </w:t>
      </w:r>
      <w:r w:rsidR="00AC57E6">
        <w:t>FORTUNAL d.o.o., Fra Bone Razmilovića 4/B, Split, OIB: 08512047083</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w:t>
      </w:r>
      <w:r w:rsidR="00060567">
        <w:t xml:space="preserve"> i iz njega proizlazi da</w:t>
      </w:r>
      <w:r w:rsidRPr="00786D7E">
        <w:t xml:space="preserve"> dužnik na dan</w:t>
      </w:r>
      <w:r w:rsidR="002C25C1">
        <w:t xml:space="preserve"> </w:t>
      </w:r>
      <w:r w:rsidR="002E15A1">
        <w:t>06</w:t>
      </w:r>
      <w:r w:rsidR="00877359" w:rsidRPr="00877359">
        <w:t xml:space="preserve">. </w:t>
      </w:r>
      <w:r w:rsidR="00060567">
        <w:t>ožujka</w:t>
      </w:r>
      <w:r w:rsidR="00877359" w:rsidRPr="00877359">
        <w:t xml:space="preserve"> 2017</w:t>
      </w:r>
      <w:r w:rsidRPr="00786D7E">
        <w:t xml:space="preserve">.g. ima u očevidniku redoslijeda osnova za plaćanje evidentirane neizvršene osnove za plaćanje u neprekinutom razdoblju </w:t>
      </w:r>
      <w:r w:rsidR="00060567">
        <w:t>duljem od 60</w:t>
      </w:r>
      <w:r>
        <w:t xml:space="preserve"> dana</w:t>
      </w:r>
      <w:r w:rsidRPr="00786D7E">
        <w:t xml:space="preserve">, </w:t>
      </w:r>
      <w:r w:rsidR="00060567">
        <w:t>a nad dužnikom je obustavljen postupak predstečajne nagodbe.</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C57E6">
        <w:rPr>
          <w:b/>
        </w:rPr>
        <w:t>07</w:t>
      </w:r>
      <w:r w:rsidR="003031A0">
        <w:rPr>
          <w:b/>
        </w:rPr>
        <w:t xml:space="preserve">. </w:t>
      </w:r>
      <w:r w:rsidR="00AC57E6">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1D381A">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4DD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44DD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E15A1">
      <w:rPr>
        <w:rFonts w:hAnsi="Book Antiqua" w:ascii="Book Antiqua"/>
        <w:b/>
        <w:sz w:val="20"/>
        <w:szCs w:val="20"/>
      </w:rPr>
      <w:t>457</w:t>
    </w:r>
    <w:r w:rsidR="000D0DEA">
      <w:rPr>
        <w:rFonts w:hAnsi="Book Antiqua" w:ascii="Book Antiqua"/>
        <w:b/>
        <w:sz w:val="20"/>
        <w:szCs w:val="20"/>
      </w:rPr>
      <w:t>/17</w:t>
    </w:r>
  </w:p>
  <w:p w:rsidRDefault="00144DD6" w:rsidP="0084417E" w:rsidR="00BE1B95" w:rsidRPr="005E6841">
    <w:pPr>
      <w:jc w:val="both"/>
      <w:rPr>
        <w:rFonts w:hAnsi="Book Antiqua" w:ascii="Book Antiqua"/>
        <w:b/>
      </w:rPr>
    </w:pPr>
  </w:p>
  <w:p w:rsidRDefault="00144DD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0567"/>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4DD6"/>
    <w:rsid w:val="0014678F"/>
    <w:rsid w:val="00146ACA"/>
    <w:rsid w:val="00165D5D"/>
    <w:rsid w:val="00187C24"/>
    <w:rsid w:val="001A0BE8"/>
    <w:rsid w:val="001A6786"/>
    <w:rsid w:val="001B54A0"/>
    <w:rsid w:val="001B5532"/>
    <w:rsid w:val="001C7A63"/>
    <w:rsid w:val="001D381A"/>
    <w:rsid w:val="001D514A"/>
    <w:rsid w:val="001D5750"/>
    <w:rsid w:val="001D68E1"/>
    <w:rsid w:val="001F5ECB"/>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E15A1"/>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3DCD"/>
    <w:rsid w:val="00517DCD"/>
    <w:rsid w:val="0052133C"/>
    <w:rsid w:val="0052406E"/>
    <w:rsid w:val="00526A3F"/>
    <w:rsid w:val="005554EE"/>
    <w:rsid w:val="0056263F"/>
    <w:rsid w:val="005844B8"/>
    <w:rsid w:val="00586D51"/>
    <w:rsid w:val="005A2BA0"/>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C57E6"/>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0325"/>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C1A5F"/>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144DD6"/>
    <w:rPr>
      <w:color w:val="808080"/>
      <w:bdr w:space="0" w:sz="0" w:color="auto" w:val="none"/>
      <w:shd w:fill="auto" w:color="auto" w:val="clear"/>
    </w:rPr>
  </w:style>
  <w:style w:customStyle="true" w:styleId="eSPISCCParagraphDefaultFont" w:type="character">
    <w:name w:val="eSPIS_CC_Paragraph Default Font"/>
    <w:basedOn w:val="Zadanifontodlomka"/>
    <w:rsid w:val="00144D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DD6"/>
    <w:rPr>
      <w:bdr w:space="0" w:sz="0" w:color="auto" w:val="none"/>
      <w:shd w:fill="FFFFCC" w:color="auto" w:val="clear"/>
      <w:lang w:val="hr-HR"/>
    </w:rPr>
  </w:style>
  <w:style w:customStyle="true" w:styleId="PozadinaSvijetloCrvena" w:type="character">
    <w:name w:val="Pozadina_SvijetloCrvena"/>
    <w:basedOn w:val="eSPISCCParagraphDefaultFont"/>
    <w:rsid w:val="00144D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D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144DD6"/>
    <w:rPr>
      <w:color w:val="808080"/>
      <w:bdr w:color="auto" w:space="0" w:sz="0" w:val="none"/>
      <w:shd w:color="auto" w:fill="auto" w:val="clear"/>
    </w:rPr>
  </w:style>
  <w:style w:customStyle="1" w:styleId="eSPISCCParagraphDefaultFont" w:type="character">
    <w:name w:val="eSPIS_CC_Paragraph Default Font"/>
    <w:basedOn w:val="Zadanifontodlomka"/>
    <w:rsid w:val="00144D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DD6"/>
    <w:rPr>
      <w:bdr w:color="auto" w:space="0" w:sz="0" w:val="none"/>
      <w:shd w:color="auto" w:fill="FFFFCC" w:val="clear"/>
      <w:lang w:val="hr-HR"/>
    </w:rPr>
  </w:style>
  <w:style w:customStyle="1" w:styleId="PozadinaSvijetloCrvena" w:type="character">
    <w:name w:val="Pozadina_SvijetloCrvena"/>
    <w:basedOn w:val="eSPISCCParagraphDefaultFont"/>
    <w:rsid w:val="00144D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D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St-457/2017</izvorni_sadrzaj>
    <derivirana_varijabla naziv="DomainObject.Predmet.OznakaBroj_1">St-457/2017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postupak predstečajne nagodbe</izvorni_sadrzaj>
    <derivirana_varijabla naziv="DomainObject.Predmet.PrimjedbaSuca_1">Obustavljen postupak predstečajne nagodbe</derivirana_varijabla>
  </DomainObject.Predmet.PrimjedbaSuca>
  <DomainObject.Predmet.ProtustrankaFormated>
    <izvorni_sadrzaj>  FORTUNAL d.o.o. za proizvodnju energije iz obnovljivih izvora</izvorni_sadrzaj>
    <derivirana_varijabla naziv="DomainObject.Predmet.ProtustrankaFormated_1">  FORTUNAL d.o.o. za proizvodnju energije iz obnovljivih izvora</derivirana_varijabla>
  </DomainObject.Predmet.ProtustrankaFormated>
  <DomainObject.Predmet.ProtustrankaFormatedOIB>
    <izvorni_sadrzaj>  FORTUNAL d.o.o. za proizvodnju energije iz obnovljivih izvora, OIB 08512047083</izvorni_sadrzaj>
    <derivirana_varijabla naziv="DomainObject.Predmet.ProtustrankaFormatedOIB_1">  FORTUNAL d.o.o. za proizvodnju energije iz obnovljivih izvora, OIB 08512047083</derivirana_varijabla>
  </DomainObject.Predmet.ProtustrankaFormatedOIB>
  <DomainObject.Predmet.ProtustrankaFormatedWithAdress>
    <izvorni_sadrzaj> FORTUNAL d.o.o. za proizvodnju energije iz obnovljivih izvora, Fra Bone Razmilovića 4/B, 21000 Split</izvorni_sadrzaj>
    <derivirana_varijabla naziv="DomainObject.Predmet.ProtustrankaFormatedWithAdress_1"> FORTUNAL d.o.o. za proizvodnju energije iz obnovljivih izvora, Fra Bone Razmilovića 4/B, 21000 Split</derivirana_varijabla>
  </DomainObject.Predmet.ProtustrankaFormatedWithAdress>
  <DomainObject.Predmet.ProtustrankaFormatedWithAdressOIB>
    <izvorni_sadrzaj> FORTUNAL d.o.o. za proizvodnju energije iz obnovljivih izvora, OIB 08512047083, Fra Bone Razmilovića 4/B, 21000 Split</izvorni_sadrzaj>
    <derivirana_varijabla naziv="DomainObject.Predmet.ProtustrankaFormatedWithAdressOIB_1"> FORTUNAL d.o.o. za proizvodnju energije iz obnovljivih izvora, OIB 08512047083, Fra Bone Razmilovića 4/B, 21000 Split</derivirana_varijabla>
  </DomainObject.Predmet.ProtustrankaFormatedWithAdressOIB>
  <DomainObject.Predmet.ProtustrankaWithAdress>
    <izvorni_sadrzaj>FORTUNAL d.o.o. za proizvodnju energije iz obnovljivih izvora Fra Bone Razmilovića 4/B, 21000 Split</izvorni_sadrzaj>
    <derivirana_varijabla naziv="DomainObject.Predmet.ProtustrankaWithAdress_1">FORTUNAL d.o.o. za proizvodnju energije iz obnovljivih izvora Fra Bone Razmilovića 4/B, 21000 Split</derivirana_varijabla>
  </DomainObject.Predmet.ProtustrankaWithAdress>
  <DomainObject.Predmet.ProtustrankaWithAdressOIB>
    <izvorni_sadrzaj>FORTUNAL d.o.o. za proizvodnju energije iz obnovljivih izvora, OIB 08512047083, Fra Bone Razmilovića 4/B, 21000 Split</izvorni_sadrzaj>
    <derivirana_varijabla naziv="DomainObject.Predmet.ProtustrankaWithAdressOIB_1">FORTUNAL d.o.o. za proizvodnju energije iz obnovljivih izvora, OIB 08512047083, Fra Bone Razmilovića 4/B, 21000 Split</derivirana_varijabla>
  </DomainObject.Predmet.ProtustrankaWithAdressOIB>
  <DomainObject.Predmet.ProtustrankaNazivFormated>
    <izvorni_sadrzaj>FORTUNAL d.o.o. za proizvodnju energije iz obnovljivih izvora</izvorni_sadrzaj>
    <derivirana_varijabla naziv="DomainObject.Predmet.ProtustrankaNazivFormated_1">FORTUNAL d.o.o. za proizvodnju energije iz obnovljivih izvora</derivirana_varijabla>
  </DomainObject.Predmet.ProtustrankaNazivFormated>
  <DomainObject.Predmet.ProtustrankaNazivFormatedOIB>
    <izvorni_sadrzaj>FORTUNAL d.o.o. za proizvodnju energije iz obnovljivih izvora, OIB 08512047083</izvorni_sadrzaj>
    <derivirana_varijabla naziv="DomainObject.Predmet.ProtustrankaNazivFormatedOIB_1">FORTUNAL d.o.o. za proizvodnju energije iz obnovljivih izvora, OIB 08512047083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FORTUNAL d.o.o. za proizvodnju energije iz obnovljivih izvora</item>
    </izvorni_sadrzaj>
    <derivirana_varijabla naziv="DomainObject.Predmet.ProtuStrankaListFormated_1">
      <item>FORTUNAL d.o.o. za proizvodnju energije iz obnovljivih izvora</item>
    </derivirana_varijabla>
  </DomainObject.Predmet.ProtuStrankaListFormated>
  <DomainObject.Predmet.ProtuStrankaListFormatedOIB>
    <izvorni_sadrzaj>
      <item>FORTUNAL d.o.o. za proizvodnju energije iz obnovljivih izvora, OIB 08512047083</item>
    </izvorni_sadrzaj>
    <derivirana_varijabla naziv="DomainObject.Predmet.ProtuStrankaListFormatedOIB_1">
      <item>FORTUNAL d.o.o. za proizvodnju energije iz obnovljivih izvora, OIB 08512047083</item>
    </derivirana_varijabla>
  </DomainObject.Predmet.ProtuStrankaListFormatedOIB>
  <DomainObject.Predmet.ProtuStrankaListFormatedWithAdress>
    <izvorni_sadrzaj>
      <item>FORTUNAL d.o.o. za proizvodnju energije iz obnovljivih izvora, Fra Bone Razmilovića 4/B, 21000 Split</item>
    </izvorni_sadrzaj>
    <derivirana_varijabla naziv="DomainObject.Predmet.ProtuStrankaListFormatedWithAdress_1">
      <item>FORTUNAL d.o.o. za proizvodnju energije iz obnovljivih izvora, Fra Bone Razmilovića 4/B, 21000 Split</item>
    </derivirana_varijabla>
  </DomainObject.Predmet.ProtuStrankaListFormatedWithAdress>
  <DomainObject.Predmet.ProtuStrankaListFormatedWithAdressOIB>
    <izvorni_sadrzaj>
      <item>FORTUNAL d.o.o. za proizvodnju energije iz obnovljivih izvora, OIB 08512047083, Fra Bone Razmilovića 4/B, 21000 Split</item>
    </izvorni_sadrzaj>
    <derivirana_varijabla naziv="DomainObject.Predmet.ProtuStrankaListFormatedWithAdressOIB_1">
      <item>FORTUNAL d.o.o. za proizvodnju energije iz obnovljivih izvora, OIB 08512047083, Fra Bone Razmilovića 4/B, 21000 Split</item>
    </derivirana_varijabla>
  </DomainObject.Predmet.ProtuStrankaListFormatedWithAdressOIB>
  <DomainObject.Predmet.ProtuStrankaListNazivFormated>
    <izvorni_sadrzaj>
      <item>FORTUNAL d.o.o. za proizvodnju energije iz obnovljivih izvora</item>
    </izvorni_sadrzaj>
    <derivirana_varijabla naziv="DomainObject.Predmet.ProtuStrankaListNazivFormated_1">
      <item>FORTUNAL d.o.o. za proizvodnju energije iz obnovljivih izvora</item>
    </derivirana_varijabla>
  </DomainObject.Predmet.ProtuStrankaListNazivFormated>
  <DomainObject.Predmet.ProtuStrankaListNazivFormatedOIB>
    <izvorni_sadrzaj>
      <item>FORTUNAL d.o.o. za proizvodnju energije iz obnovljivih izvora, OIB 08512047083</item>
    </izvorni_sadrzaj>
    <derivirana_varijabla naziv="DomainObject.Predmet.ProtuStrankaListNazivFormatedOIB_1">
      <item>FORTUNAL d.o.o. za proizvodnju energije iz obnovljivih izvora, OIB 08512047083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FORTUNAL d.o.o. za proizvodnju energije iz obnovljivih izvora</izvorni_sadrzaj>
    <derivirana_varijabla naziv="DomainObject.Predmet.ProtustrankaIDrugi_1">FORTUNAL d.o.o. za proizvodnju energije iz obnovljivih izvora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FORTUNAL d.o.o. za proizvodnju energije iz obnovljivih izvora, OIB 08512047083, Fra Bone Razmilovića 4/B, 21000 Split</izvorni_sadrzaj>
    <derivirana_varijabla naziv="DomainObject.Predmet.ProtustrankaIDrugiAdressOIB_1">FORTUNAL d.o.o. za proizvodnju energije iz obnovljivih izvora, OIB 08512047083, Fra Bone Razmilovića 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d.o.o. za proizvodnju energije iz obnovljivih izvora</item>
      <item>FINANCIJSKA AGENCIJA, RC SPLIT</item>
    </izvorni_sadrzaj>
    <derivirana_varijabla naziv="DomainObject.Predmet.SudioniciListNaziv_1">
      <item>FORTUNAL d.o.o. za proizvodnju energije iz obnovljivih izvora</item>
      <item>FINANCIJSKA AGENCIJA, RC SPLIT</item>
    </derivirana_varijabla>
  </DomainObject.Predmet.SudioniciListNaziv>
  <DomainObject.Predmet.SudioniciListAdressOIB>
    <izvorni_sadrzaj>
      <item>FORTUNAL d.o.o. za proizvodnju energije iz obnovljivih izvora, OIB 08512047083, Fra Bone Razmilovića 4/B,21000 Split</item>
      <item>FINANCIJSKA AGENCIJA, RC SPLIT, OIB 85821130368, Mažuranićevo šetalište 24 b,21000 Split</item>
    </izvorni_sadrzaj>
    <derivirana_varijabla naziv="DomainObject.Predmet.SudioniciListAdressOIB_1">
      <item>FORTUNAL d.o.o. za proizvodnju energije iz obnovljivih izvora, OIB 08512047083, Fra Bone Razmilovića 4/B,21000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08512047083</item>
      <item>, OIB 85821130368</item>
    </izvorni_sadrzaj>
    <derivirana_varijabla naziv="DomainObject.Predmet.SudioniciListNazivOIB_1">
      <item>, OIB 08512047083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5365</properties:Characters>
  <properties:Lines>130</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2018-08-07T11:09:00Z</dcterms:created>
  <dc:creator>Diana Butigan Granić</dc:creator>
  <cp:lastModifiedBy>Katica Butigan</cp:lastModifiedBy>
  <cp:lastPrinted>2018-07-04T11:47:00Z</cp:lastPrinted>
  <dcterms:modified xmlns:xsi="http://www.w3.org/2001/XMLSchema-instance" xsi:type="dcterms:W3CDTF">2018-08-07T11:17:00Z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(457-17 - prethodni.docx)</vt:lpwstr>
  </prop:property>
  <prop:property name="CC_coloring" pid="4" fmtid="{D5CDD505-2E9C-101B-9397-08002B2CF9AE}">
    <vt:bool>false</vt:bool>
  </prop:property>
  <prop:property name="BrojStranica" pid="5" fmtid="{D5CDD505-2E9C-101B-9397-08002B2CF9AE}">
    <vt:i4>3</vt:i4>
  </prop:property>
</prop:Properties>
</file>