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88d0" w14:paraId="e7988d0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D46B1B">
        <w:t xml:space="preserve">     </w:t>
      </w:r>
      <w:r w:rsidRPr="006549AC">
        <w:t xml:space="preserve">   </w:t>
      </w:r>
      <w:r w:rsidR="00A929E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2pt;height:52.35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D46B1B" w:rsidP="00B474C8" w:rsidR="00B474C8" w:rsidRPr="006549AC">
      <w:pPr>
        <w:rPr>
          <w:bCs/>
        </w:rPr>
      </w:pPr>
      <w:r>
        <w:rPr>
          <w:bCs/>
        </w:rPr>
        <w:t xml:space="preserve">    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D46B1B" w:rsidP="00B474C8" w:rsidR="00B474C8" w:rsidRPr="006549AC">
      <w:pPr>
        <w:rPr>
          <w:rStyle w:val="Brojstranice"/>
        </w:rPr>
      </w:pPr>
      <w:r>
        <w:rPr>
          <w:bCs/>
        </w:rPr>
        <w:t xml:space="preserve">              </w:t>
      </w:r>
      <w:r w:rsidR="00B474C8" w:rsidRPr="006549AC">
        <w:rPr>
          <w:bCs/>
        </w:rPr>
        <w:t>Pazin, Dršćevka 1</w:t>
      </w:r>
      <w:r w:rsidR="00B474C8" w:rsidRPr="006549AC">
        <w:t xml:space="preserve"> </w:t>
      </w:r>
      <w:r w:rsidR="00B474C8" w:rsidRPr="006549AC">
        <w:rPr>
          <w:rStyle w:val="Brojstranice"/>
        </w:rPr>
        <w:tab/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FA2D24" w:rsidP="00D76594" w:rsidR="00E321CE">
      <w:pPr>
        <w:ind w:firstLine="708"/>
        <w:jc w:val="both"/>
        <w:rPr>
          <w:rStyle w:val="Brojstranice"/>
        </w:rPr>
      </w:pPr>
      <w:r w:rsidRPr="00FA2D24">
        <w:rPr>
          <w:rStyle w:val="Brojstranice"/>
        </w:rPr>
        <w:t>Trgovački sud u Pazinu, po sucu Ivanu Dujiću, u stečajnom postupku nad Stečajnom masom iza ZLATNO STABLO d. o. o. u stečaju Pula, Kaštanjer 24, OIB 19842807424</w:t>
      </w:r>
      <w:r w:rsidR="00D76594">
        <w:rPr>
          <w:rStyle w:val="Brojstranice"/>
        </w:rPr>
        <w:t xml:space="preserve">, </w:t>
      </w:r>
      <w:r>
        <w:rPr>
          <w:rStyle w:val="Brojstranice"/>
        </w:rPr>
        <w:t>2</w:t>
      </w:r>
      <w:r w:rsidR="00F77733">
        <w:rPr>
          <w:rStyle w:val="Brojstranice"/>
        </w:rPr>
        <w:t>3</w:t>
      </w:r>
      <w:r w:rsidR="00E321CE" w:rsidRPr="00E321CE">
        <w:rPr>
          <w:rStyle w:val="Brojstranice"/>
        </w:rPr>
        <w:t xml:space="preserve">. </w:t>
      </w:r>
      <w:r w:rsidR="00D76594">
        <w:rPr>
          <w:rStyle w:val="Brojstranice"/>
        </w:rPr>
        <w:t>veljače</w:t>
      </w:r>
      <w:r w:rsidR="00E321CE" w:rsidRPr="00E321CE">
        <w:rPr>
          <w:rStyle w:val="Brojstranice"/>
        </w:rPr>
        <w:t xml:space="preserve"> 201</w:t>
      </w:r>
      <w:r w:rsidR="00D76594">
        <w:rPr>
          <w:rStyle w:val="Brojstranice"/>
        </w:rPr>
        <w:t>8</w:t>
      </w:r>
      <w:r w:rsidR="00E321CE" w:rsidRPr="00E321CE">
        <w:rPr>
          <w:rStyle w:val="Brojstranice"/>
        </w:rPr>
        <w:t>.</w:t>
      </w:r>
    </w:p>
    <w:p w:rsidRDefault="00A77CF6" w:rsidP="00A77CF6" w:rsidR="00D57C1C" w:rsidRPr="006549AC">
      <w:pPr>
        <w:ind w:firstLine="708"/>
      </w:pPr>
      <w:r w:rsidRPr="006549AC">
        <w:t xml:space="preserve">                                                       </w:t>
      </w:r>
      <w:r w:rsidR="00D57C1C" w:rsidRPr="006549AC">
        <w:t>r i j e š i o  j e</w:t>
      </w:r>
    </w:p>
    <w:p w:rsidRDefault="00FC6ED4" w:rsidP="001B6558" w:rsidR="00FC6ED4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9E4294">
        <w:t>m</w:t>
      </w:r>
      <w:r w:rsidR="00D94838" w:rsidRPr="006549AC">
        <w:t xml:space="preserve"> upravitelj</w:t>
      </w:r>
      <w:r w:rsidR="009E4294">
        <w:t xml:space="preserve">u </w:t>
      </w:r>
      <w:r w:rsidR="00FA2D24" w:rsidRPr="00FA2D24">
        <w:t>Kristijan</w:t>
      </w:r>
      <w:r w:rsidR="00F77733">
        <w:t>u</w:t>
      </w:r>
      <w:r w:rsidR="00FA2D24" w:rsidRPr="00FA2D24">
        <w:t xml:space="preserve"> Mijandrušić</w:t>
      </w:r>
      <w:r w:rsidR="00F77733">
        <w:t>u</w:t>
      </w:r>
      <w:r w:rsidR="00FA2D24" w:rsidRPr="00FA2D24">
        <w:t>, iz Pule, Kaštanjer 24</w:t>
      </w:r>
      <w:r w:rsidR="00BD6916">
        <w:t xml:space="preserve">, </w:t>
      </w:r>
      <w:r w:rsidR="00972267">
        <w:t>odobrava se trošak u</w:t>
      </w:r>
      <w:r w:rsidR="00FA2D24">
        <w:t xml:space="preserve"> neto</w:t>
      </w:r>
      <w:r w:rsidR="00972267">
        <w:t xml:space="preserve"> </w:t>
      </w:r>
      <w:r w:rsidR="00BD6916" w:rsidRPr="00BD6916">
        <w:t>iznosu od</w:t>
      </w:r>
      <w:r w:rsidR="00E321CE">
        <w:t xml:space="preserve"> </w:t>
      </w:r>
      <w:r w:rsidR="00FA2D24">
        <w:t>452,00</w:t>
      </w:r>
      <w:r w:rsidR="00BD6916" w:rsidRPr="00BD6916">
        <w:t xml:space="preserve"> kun</w:t>
      </w:r>
      <w:r w:rsidR="00FA2D24">
        <w:t>e</w:t>
      </w:r>
      <w:r w:rsidR="00BD6916" w:rsidRPr="00BD6916">
        <w:t xml:space="preserve"> </w:t>
      </w:r>
      <w:r w:rsidR="00BD6916">
        <w:t xml:space="preserve">te </w:t>
      </w:r>
      <w:r w:rsidR="009E4294">
        <w:t xml:space="preserve">mu </w:t>
      </w:r>
      <w:r w:rsidR="00BD6916">
        <w:t xml:space="preserve">se </w:t>
      </w:r>
      <w:r w:rsidR="0006203A" w:rsidRPr="006549AC">
        <w:t xml:space="preserve">određuje nagrada u bruto </w:t>
      </w:r>
      <w:r w:rsidR="00612661">
        <w:t xml:space="preserve">iznosu od </w:t>
      </w:r>
      <w:r w:rsidR="00FA2D24">
        <w:t>1</w:t>
      </w:r>
      <w:r w:rsidR="000C75A0">
        <w:t>4</w:t>
      </w:r>
      <w:r w:rsidR="00FA2D24">
        <w:t>.</w:t>
      </w:r>
      <w:r w:rsidR="000C75A0">
        <w:t>400</w:t>
      </w:r>
      <w:r w:rsidR="00FA2D24">
        <w:t>,00</w:t>
      </w:r>
      <w:r w:rsidR="005D5CA6">
        <w:t xml:space="preserve"> </w:t>
      </w:r>
      <w:r w:rsidR="0006203A" w:rsidRPr="006549AC">
        <w:t>kun</w:t>
      </w:r>
      <w:r w:rsidR="005D5CA6">
        <w:t>a</w:t>
      </w:r>
      <w:r w:rsidR="000C75A0">
        <w:t>, dok se u preostalom dijelu, za iznos od 1.080,00 kuna, odbija zahtjev stečajnog upravitelja za određivanje nagrade.</w:t>
      </w: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0C75A0">
      <w:pPr>
        <w:jc w:val="both"/>
      </w:pPr>
      <w:r w:rsidRPr="006549AC">
        <w:tab/>
      </w:r>
      <w:r w:rsidR="00BD6916">
        <w:t>U podnes</w:t>
      </w:r>
      <w:r w:rsidR="000C75A0">
        <w:t xml:space="preserve">cima 22. i </w:t>
      </w:r>
      <w:r w:rsidR="00197C77">
        <w:t>2</w:t>
      </w:r>
      <w:r w:rsidR="000C75A0">
        <w:t>3</w:t>
      </w:r>
      <w:r w:rsidR="00BD6916">
        <w:t xml:space="preserve">. </w:t>
      </w:r>
      <w:r w:rsidR="000C75A0">
        <w:t>veljače 201</w:t>
      </w:r>
      <w:r w:rsidR="00756511">
        <w:t>8</w:t>
      </w:r>
      <w:r w:rsidR="00BD6916">
        <w:t>.</w:t>
      </w:r>
      <w:r w:rsidR="00756511">
        <w:t xml:space="preserve"> </w:t>
      </w:r>
      <w:r w:rsidR="00BD6916">
        <w:t xml:space="preserve"> stečajni upravitelj je zatražio odobrenje troškova </w:t>
      </w:r>
      <w:r w:rsidR="000C75A0">
        <w:t>u iznosu od 452,</w:t>
      </w:r>
      <w:r w:rsidR="00756511">
        <w:t>00</w:t>
      </w:r>
      <w:r w:rsidR="000C75A0">
        <w:t xml:space="preserve"> kn </w:t>
      </w:r>
      <w:r w:rsidR="00BD6916">
        <w:t>i određivanje nagrade</w:t>
      </w:r>
      <w:r w:rsidR="000C75A0">
        <w:t xml:space="preserve"> u iznosu od 15.480,00 kn</w:t>
      </w:r>
      <w:r w:rsidR="00BD6916">
        <w:t>.</w:t>
      </w:r>
    </w:p>
    <w:p w:rsidRDefault="000C75A0" w:rsidP="00BD6916" w:rsidR="00BD6916">
      <w:pPr>
        <w:jc w:val="both"/>
      </w:pPr>
      <w:r>
        <w:tab/>
      </w:r>
      <w:r w:rsidR="00BD6916">
        <w:t xml:space="preserve">Stečajni sudac ocijenio je osnovanim </w:t>
      </w:r>
      <w:r>
        <w:t xml:space="preserve">putne </w:t>
      </w:r>
      <w:r w:rsidR="009E4294">
        <w:t>t</w:t>
      </w:r>
      <w:r w:rsidR="00BD6916">
        <w:t xml:space="preserve">roškove u iznosu od </w:t>
      </w:r>
      <w:r>
        <w:t>452,00</w:t>
      </w:r>
      <w:r w:rsidR="009E4294">
        <w:t xml:space="preserve"> </w:t>
      </w:r>
      <w:r w:rsidR="00E321CE" w:rsidRPr="00E321CE">
        <w:t>k</w:t>
      </w:r>
      <w:r w:rsidR="00E321CE">
        <w:t>n</w:t>
      </w:r>
      <w:r w:rsidR="00BD6916">
        <w:t>.</w:t>
      </w:r>
    </w:p>
    <w:p w:rsidRDefault="00BD6916" w:rsidP="003573E1" w:rsidR="00BB04B2">
      <w:pPr>
        <w:jc w:val="both"/>
      </w:pPr>
      <w:r>
        <w:t xml:space="preserve"> </w:t>
      </w: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0C75A0">
        <w:t>90.000,00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9E4294">
        <w:t>.</w:t>
      </w:r>
    </w:p>
    <w:p w:rsidRDefault="000C75A0" w:rsidP="003573E1" w:rsidR="000C75A0">
      <w:pPr>
        <w:jc w:val="both"/>
      </w:pPr>
      <w:r>
        <w:tab/>
      </w:r>
      <w:r w:rsidR="00DD2B3E">
        <w:t xml:space="preserve">U skraćenom stečajnom postupku otvoren je i zaključen stečaj nad dužnikom pa su, stoga, </w:t>
      </w:r>
      <w:r>
        <w:t>u nastavku stečajnog postupka prove</w:t>
      </w:r>
      <w:r w:rsidR="00DD2B3E">
        <w:t>dene</w:t>
      </w:r>
      <w:r>
        <w:t xml:space="preserve"> sve radnje koje </w:t>
      </w:r>
      <w:r w:rsidR="00DD2B3E">
        <w:t xml:space="preserve">se inače </w:t>
      </w:r>
      <w:r>
        <w:t>prov</w:t>
      </w:r>
      <w:r w:rsidR="00DD2B3E">
        <w:t>ode</w:t>
      </w:r>
      <w:r>
        <w:t xml:space="preserve"> u redovnom stečajnom postupku (ispitno i izvještajno ročište, utvrđenje tražbina i dr.)</w:t>
      </w:r>
      <w:r w:rsidR="00DD2B3E">
        <w:t>. Stoga, po ocjeni suda,</w:t>
      </w:r>
      <w:r>
        <w:t xml:space="preserve"> stečajnom upravitelju </w:t>
      </w:r>
      <w:r w:rsidR="00DD2B3E">
        <w:t>p</w:t>
      </w:r>
      <w:r>
        <w:t xml:space="preserve">ripada nagrada </w:t>
      </w:r>
      <w:r w:rsidRPr="000C75A0">
        <w:t>sukladno čl. 5. st. 1., čl. 7. te čl. 15. Uredbe o kriterijima i načinu obračuna i plaćanju nagrada stečajnim upraviteljima (NN br. 105/15,  dalje: Uredba)</w:t>
      </w:r>
      <w:r>
        <w:t>.</w:t>
      </w:r>
    </w:p>
    <w:p w:rsidRDefault="00E0671B" w:rsidP="000C75A0" w:rsidR="005530E4">
      <w:pPr>
        <w:jc w:val="both"/>
        <w:rPr>
          <w:color w:val="000000"/>
        </w:rPr>
      </w:pPr>
      <w:r w:rsidRPr="006549AC">
        <w:tab/>
      </w:r>
      <w:r w:rsidR="005530E4">
        <w:t xml:space="preserve">U čl. </w:t>
      </w:r>
      <w:r w:rsidR="005530E4" w:rsidRPr="001E147E">
        <w:rPr>
          <w:color w:val="000000"/>
        </w:rPr>
        <w:t>15.</w:t>
      </w:r>
      <w:r w:rsidR="005530E4">
        <w:rPr>
          <w:color w:val="000000"/>
        </w:rPr>
        <w:t xml:space="preserve"> Uredbe propisano je da su s</w:t>
      </w:r>
      <w:r w:rsidR="005530E4" w:rsidRPr="001E147E">
        <w:rPr>
          <w:color w:val="000000"/>
        </w:rPr>
        <w:t xml:space="preserve">vi iznosi koji se primjenjuju u </w:t>
      </w:r>
      <w:r w:rsidR="005530E4">
        <w:rPr>
          <w:color w:val="000000"/>
        </w:rPr>
        <w:t>t</w:t>
      </w:r>
      <w:r w:rsidR="005530E4" w:rsidRPr="001E147E">
        <w:rPr>
          <w:color w:val="000000"/>
        </w:rPr>
        <w:t xml:space="preserve">oj </w:t>
      </w:r>
      <w:r w:rsidR="005530E4">
        <w:rPr>
          <w:color w:val="000000"/>
        </w:rPr>
        <w:t>u</w:t>
      </w:r>
      <w:r w:rsidR="005530E4" w:rsidRPr="001E147E">
        <w:rPr>
          <w:color w:val="000000"/>
        </w:rPr>
        <w:t>redbi bruto iznosi, to jest iznosi prije odbitka pripadajućih doprinosa iz osnovice, poreza ili drugih naknada.</w:t>
      </w:r>
      <w:r w:rsidR="005530E4">
        <w:rPr>
          <w:color w:val="000000"/>
        </w:rPr>
        <w:t xml:space="preserve"> Iz te odredbe, dakle, proizlazi da se naknada ne određuje u ukupnom trošku (kako je zatražio stečajni upravitelj) već u bruto iznosu.</w:t>
      </w:r>
    </w:p>
    <w:p w:rsidRDefault="005530E4" w:rsidP="005530E4" w:rsidR="000C75A0" w:rsidRPr="006549AC">
      <w:pPr>
        <w:jc w:val="both"/>
      </w:pPr>
      <w:r>
        <w:rPr>
          <w:color w:val="000000"/>
        </w:rPr>
        <w:tab/>
      </w:r>
      <w:r w:rsidR="00612661" w:rsidRPr="006549AC">
        <w:t>Prema unovčenoj stečajnoj masi</w:t>
      </w:r>
      <w:r w:rsidR="000C75A0">
        <w:t xml:space="preserve"> u iznosu od 90.000,00 kn,</w:t>
      </w:r>
      <w:r w:rsidR="00612661" w:rsidRPr="006549AC">
        <w:t xml:space="preserve"> sud je stečajnom upravitelju, sukladno čl. 5. st. 1.</w:t>
      </w:r>
      <w:r>
        <w:t xml:space="preserve"> i</w:t>
      </w:r>
      <w:r w:rsidR="00612661" w:rsidRPr="006549AC">
        <w:t xml:space="preserve"> čl. 7. Uredbe,  odredio nagradu</w:t>
      </w:r>
      <w:r w:rsidR="00197C77">
        <w:t xml:space="preserve"> u </w:t>
      </w:r>
      <w:r>
        <w:t xml:space="preserve">bruto </w:t>
      </w:r>
      <w:r w:rsidR="00197C77">
        <w:t>iznosu</w:t>
      </w:r>
      <w:r>
        <w:t xml:space="preserve"> (čl. 15. Uredbe) </w:t>
      </w:r>
      <w:r w:rsidRPr="006549AC">
        <w:t xml:space="preserve"> </w:t>
      </w:r>
      <w:r w:rsidR="00197C77">
        <w:t xml:space="preserve">od </w:t>
      </w:r>
      <w:r w:rsidR="000C75A0" w:rsidRPr="000C75A0">
        <w:t xml:space="preserve">14.400,00 </w:t>
      </w:r>
      <w:r w:rsidR="00197C77">
        <w:t>kn (</w:t>
      </w:r>
      <w:r w:rsidR="00756511" w:rsidRPr="00756511">
        <w:t>90.000,00</w:t>
      </w:r>
      <w:r w:rsidR="00756511">
        <w:t xml:space="preserve"> </w:t>
      </w:r>
      <w:r w:rsidR="00197C77">
        <w:t xml:space="preserve">x </w:t>
      </w:r>
      <w:r w:rsidR="00197C77" w:rsidRPr="00197C77">
        <w:t>16%</w:t>
      </w:r>
      <w:r w:rsidR="00197C77">
        <w:t>=</w:t>
      </w:r>
      <w:r w:rsidR="000C75A0" w:rsidRPr="000C75A0">
        <w:t>14.400,00</w:t>
      </w:r>
      <w:r>
        <w:t>), a u preostalom je dijelu odbio zahtjev za određivanje nagrade.</w:t>
      </w:r>
      <w:r w:rsidRPr="006549AC">
        <w:t xml:space="preserve"> 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3573E1" w:rsidP="00E97C01" w:rsidR="00D57C1C" w:rsidRPr="006549A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D57C1C" w:rsidRPr="006549AC">
        <w:t xml:space="preserve">U Pazinu, </w:t>
      </w:r>
      <w:r w:rsidR="00F77733">
        <w:t>23</w:t>
      </w:r>
      <w:r w:rsidR="00964990" w:rsidRPr="006549AC">
        <w:t>.</w:t>
      </w:r>
      <w:r w:rsidR="00C9335F" w:rsidRPr="006549AC">
        <w:t xml:space="preserve"> </w:t>
      </w:r>
      <w:r w:rsidR="005D5CA6">
        <w:t xml:space="preserve">veljače </w:t>
      </w:r>
      <w:r w:rsidR="00C44E6E" w:rsidRPr="006549AC">
        <w:t>201</w:t>
      </w:r>
      <w:r w:rsidR="005D5CA6">
        <w:t>8</w:t>
      </w:r>
      <w:r w:rsidR="00C44E6E" w:rsidRPr="006549AC">
        <w:t>.</w:t>
      </w: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="00D46B1B">
        <w:t xml:space="preserve">   </w:t>
      </w:r>
      <w:r w:rsidRPr="006549AC"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D46B1B">
        <w:t>, v. r.</w:t>
      </w:r>
    </w:p>
    <w:p w:rsidRDefault="00C32D67" w:rsidP="00D57C1C" w:rsidR="00C32D67">
      <w:pPr>
        <w:jc w:val="both"/>
      </w:pPr>
    </w:p>
    <w:p w:rsidRDefault="005530E4" w:rsidP="00D57C1C" w:rsidR="005530E4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lastRenderedPageBreak/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</w:t>
      </w:r>
      <w:r w:rsidR="00AA564A" w:rsidRPr="00AA564A">
        <w:t xml:space="preserve">upravitelju </w:t>
      </w:r>
      <w:r w:rsidR="00DD2B3E" w:rsidRPr="00DD2B3E">
        <w:t>Kristijanu Mijandrušiću, iz Pule, Kaštanjer 24</w:t>
      </w:r>
    </w:p>
    <w:sectPr w:rsidSect="00EB3C6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342" w:rsidR="00CF4342">
      <w:r>
        <w:separator/>
      </w:r>
    </w:p>
  </w:endnote>
  <w:endnote w:id="0" w:type="continuationSeparator">
    <w:p w:rsidRDefault="00CF4342" w:rsidR="00CF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342" w:rsidR="00CF4342">
      <w:r>
        <w:separator/>
      </w:r>
    </w:p>
  </w:footnote>
  <w:footnote w:id="0" w:type="continuationSeparator">
    <w:p w:rsidRDefault="00CF4342" w:rsidR="00CF4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     </w:t>
    </w:r>
    <w:r w:rsidR="00DD2B3E">
      <w:t>1</w:t>
    </w:r>
    <w:r w:rsidR="00DD2B3E" w:rsidRPr="00DD2B3E">
      <w:t>0 St-1057/2016-53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9E4294">
      <w:t>10 St-</w:t>
    </w:r>
    <w:r w:rsidR="00FA2D24">
      <w:t>1057</w:t>
    </w:r>
    <w:r w:rsidR="009E4294">
      <w:t>/2016-</w:t>
    </w:r>
    <w:r w:rsidR="00FA2D24">
      <w:t>5</w:t>
    </w:r>
    <w:r w:rsidR="00F777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C75A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97C7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072FC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A53F7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0B66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30E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D5CA6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E292F"/>
    <w:rsid w:val="006F3314"/>
    <w:rsid w:val="006F37AD"/>
    <w:rsid w:val="007045E1"/>
    <w:rsid w:val="0071233C"/>
    <w:rsid w:val="00714290"/>
    <w:rsid w:val="00756511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267"/>
    <w:rsid w:val="00972D43"/>
    <w:rsid w:val="00975409"/>
    <w:rsid w:val="009817C4"/>
    <w:rsid w:val="009845DD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46058"/>
    <w:rsid w:val="00A50996"/>
    <w:rsid w:val="00A555D6"/>
    <w:rsid w:val="00A72055"/>
    <w:rsid w:val="00A741CB"/>
    <w:rsid w:val="00A77CF6"/>
    <w:rsid w:val="00A8203E"/>
    <w:rsid w:val="00A86EA5"/>
    <w:rsid w:val="00A87E61"/>
    <w:rsid w:val="00A929EF"/>
    <w:rsid w:val="00A93291"/>
    <w:rsid w:val="00A96B98"/>
    <w:rsid w:val="00AA0F49"/>
    <w:rsid w:val="00AA2C74"/>
    <w:rsid w:val="00AA4396"/>
    <w:rsid w:val="00AA564A"/>
    <w:rsid w:val="00AA7713"/>
    <w:rsid w:val="00AC58A7"/>
    <w:rsid w:val="00AF0A4E"/>
    <w:rsid w:val="00AF3400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CF4342"/>
    <w:rsid w:val="00D04156"/>
    <w:rsid w:val="00D10264"/>
    <w:rsid w:val="00D20BBF"/>
    <w:rsid w:val="00D213B3"/>
    <w:rsid w:val="00D23F98"/>
    <w:rsid w:val="00D30305"/>
    <w:rsid w:val="00D35576"/>
    <w:rsid w:val="00D3684B"/>
    <w:rsid w:val="00D40530"/>
    <w:rsid w:val="00D43E2F"/>
    <w:rsid w:val="00D46578"/>
    <w:rsid w:val="00D46B1B"/>
    <w:rsid w:val="00D5402D"/>
    <w:rsid w:val="00D57C1C"/>
    <w:rsid w:val="00D57EA9"/>
    <w:rsid w:val="00D76594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2B3E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77733"/>
    <w:rsid w:val="00F902DF"/>
    <w:rsid w:val="00F96B06"/>
    <w:rsid w:val="00FA2D24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ZLATNO STABLO d.o.o. u stečaju</izvorni_sadrzaj>
    <derivirana_varijabla naziv="DomainObject.Predmet.ProtustrankaFormated_1">  Stečajna masa iza ZLATNO STABLO d.o.o. u stečaju</derivirana_varijabla>
  </DomainObject.Predmet.ProtustrankaFormated>
  <DomainObject.Predmet.ProtustrankaFormatedOIB>
    <izvorni_sadrzaj>  Stečajna masa iza ZLATNO STABLO d.o.o. u stečaju, OIB 19842807424</izvorni_sadrzaj>
    <derivirana_varijabla naziv="DomainObject.Predmet.ProtustrankaFormatedOIB_1">  Stečajna masa iza ZLATNO STABLO d.o.o. u stečaju, OIB 19842807424</derivirana_varijabla>
  </DomainObject.Predmet.ProtustrankaFormatedOIB>
  <DomainObject.Predmet.ProtustrankaFormatedWithAdress>
    <izvorni_sadrzaj> Stečajna masa iza ZLATNO STABLO d.o.o. u stečaju, Kaštanjer 24, 52100 Pula</izvorni_sadrzaj>
    <derivirana_varijabla naziv="DomainObject.Predmet.ProtustrankaFormatedWithAdress_1"> Stečajna masa iza ZLATNO STABLO d.o.o. u stečaju, Kaštanjer 24, 52100 Pula</derivirana_varijabla>
  </DomainObject.Predmet.ProtustrankaFormatedWithAdress>
  <DomainObject.Predmet.ProtustrankaFormatedWithAdressOIB>
    <izvorni_sadrzaj> Stečajna masa iza ZLATNO STABLO d.o.o. u stečaju, OIB 19842807424, Kaštanjer 24, 52100 Pula</izvorni_sadrzaj>
    <derivirana_varijabla naziv="DomainObject.Predmet.ProtustrankaFormatedWithAdressOIB_1"> Stečajna masa iza ZLATNO STABLO d.o.o. u stečaju, OIB 19842807424, Kaštanjer 24, 52100 Pula</derivirana_varijabla>
  </DomainObject.Predmet.ProtustrankaFormatedWithAdressOIB>
  <DomainObject.Predmet.ProtustrankaWithAdress>
    <izvorni_sadrzaj>Stečajna masa iza ZLATNO STABLO d.o.o. u stečaju Kaštanjer 24, 52100 Pula</izvorni_sadrzaj>
    <derivirana_varijabla naziv="DomainObject.Predmet.ProtustrankaWithAdress_1">Stečajna masa iza ZLATNO STABLO d.o.o. u stečaju Kaštanjer 24, 52100 Pula</derivirana_varijabla>
  </DomainObject.Predmet.ProtustrankaWithAdress>
  <DomainObject.Predmet.ProtustrankaWithAdressOIB>
    <izvorni_sadrzaj>Stečajna masa iza ZLATNO STABLO d.o.o. u stečaju, OIB 19842807424, Kaštanjer 24, 52100 Pula</izvorni_sadrzaj>
    <derivirana_varijabla naziv="DomainObject.Predmet.ProtustrankaWithAdressOIB_1">Stečajna masa iza ZLATNO STABLO d.o.o. u stečaju, OIB 19842807424, Kaštanjer 24, 52100 Pula</derivirana_varijabla>
  </DomainObject.Predmet.ProtustrankaWithAdressOIB>
  <DomainObject.Predmet.ProtustrankaNazivFormated>
    <izvorni_sadrzaj>Stečajna masa iza ZLATNO STABLO d.o.o. u stečaju</izvorni_sadrzaj>
    <derivirana_varijabla naziv="DomainObject.Predmet.ProtustrankaNazivFormated_1">Stečajna masa iza ZLATNO STABLO d.o.o. u stečaju</derivirana_varijabla>
  </DomainObject.Predmet.ProtustrankaNazivFormated>
  <DomainObject.Predmet.ProtustrankaNazivFormatedOIB>
    <izvorni_sadrzaj>Stečajna masa iza ZLATNO STABLO d.o.o. u stečaju, OIB 19842807424</izvorni_sadrzaj>
    <derivirana_varijabla naziv="DomainObject.Predmet.ProtustrankaNazivFormatedOIB_1">Stečajna masa iza ZLATNO STABLO d.o.o. u stečaju, OIB 19842807424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EVA SVETE, LJUBLJANA, REPUBLIKA SLOVENIJA</izvorni_sadrzaj>
    <derivirana_varijabla naziv="DomainObject.Predmet.StrankaFormated_1">  EVA SVETE, LJUBLJANA, REPUBLIKA SLOVENIJA</derivirana_varijabla>
  </DomainObject.Predmet.StrankaFormated>
  <DomainObject.Predmet.StrankaFormatedOIB>
    <izvorni_sadrzaj>  EVA SVETE, LJUBLJANA, REPUBLIKA SLOVENIJA, OIB 47554035784</izvorni_sadrzaj>
    <derivirana_varijabla naziv="DomainObject.Predmet.StrankaFormatedOIB_1">  EVA SVETE, LJUBLJANA, REPUBLIKA SLOVENIJA, OIB 47554035784</derivirana_varijabla>
  </DomainObject.Predmet.StrankaFormatedOIB>
  <DomainObject.Predmet.StrankaFormatedWithAdress>
    <izvorni_sadrzaj> EVA SVETE, LJUBLJANA, REPUBLIKA SLOVENIJA, Tavčarjeva Ulica 4, 1000 LJUBLJANA</izvorni_sadrzaj>
    <derivirana_varijabla naziv="DomainObject.Predmet.StrankaFormatedWithAdress_1"> EVA SVETE, LJUBLJANA, REPUBLIKA SLOVENIJA, Tavčarjeva Ulica 4, 1000 LJUBLJANA</derivirana_varijabla>
  </DomainObject.Predmet.StrankaFormatedWithAdress>
  <DomainObject.Predmet.StrankaFormatedWithAdressOIB>
    <izvorni_sadrzaj> EVA SVETE, LJUBLJANA, REPUBLIKA SLOVENIJA, OIB 47554035784, Tavčarjeva Ulica 4, 1000 LJUBLJANA</izvorni_sadrzaj>
    <derivirana_varijabla naziv="DomainObject.Predmet.StrankaFormatedWithAdressOIB_1"> EVA SVETE, LJUBLJANA, REPUBLIKA SLOVENIJA, OIB 47554035784, Tavčarjeva Ulica 4, 1000 LJUBLJANA</derivirana_varijabla>
  </DomainObject.Predmet.StrankaFormatedWithAdressOIB>
  <DomainObject.Predmet.StrankaWithAdress>
    <izvorni_sadrzaj>EVA SVETE, LJUBLJANA, REPUBLIKA SLOVENIJA Tavčarjeva Ulica 4,1000 LJUBLJANA</izvorni_sadrzaj>
    <derivirana_varijabla naziv="DomainObject.Predmet.StrankaWithAdress_1">EVA SVETE, LJUBLJANA, REPUBLIKA SLOVENIJA Tavčarjeva Ulica 4,1000 LJUBLJANA</derivirana_varijabla>
  </DomainObject.Predmet.StrankaWithAdress>
  <DomainObject.Predmet.StrankaWithAdressOIB>
    <izvorni_sadrzaj>EVA SVETE, LJUBLJANA, REPUBLIKA SLOVENIJA, OIB 47554035784, Tavčarjeva Ulica 4,1000 LJUBLJANA</izvorni_sadrzaj>
    <derivirana_varijabla naziv="DomainObject.Predmet.StrankaWithAdressOIB_1">EVA SVETE, LJUBLJANA, REPUBLIKA SLOVENIJA, OIB 47554035784, Tavčarjeva Ulica 4,1000 LJUBLJANA</derivirana_varijabla>
  </DomainObject.Predmet.StrankaWithAdressOIB>
  <DomainObject.Predmet.StrankaNazivFormated>
    <izvorni_sadrzaj>EVA SVETE, LJUBLJANA, REPUBLIKA SLOVENIJA</izvorni_sadrzaj>
    <derivirana_varijabla naziv="DomainObject.Predmet.StrankaNazivFormated_1">EVA SVETE, LJUBLJANA, REPUBLIKA SLOVENIJA</derivirana_varijabla>
  </DomainObject.Predmet.StrankaNazivFormated>
  <DomainObject.Predmet.StrankaNazivFormatedOIB>
    <izvorni_sadrzaj>EVA SVETE, LJUBLJANA, REPUBLIKA SLOVENIJA, OIB 47554035784</izvorni_sadrzaj>
    <derivirana_varijabla naziv="DomainObject.Predmet.StrankaNazivFormatedOIB_1">EVA SVETE, LJUBLJANA, REPUBLIKA SLOVENIJA, OIB 47554035784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7460.16</izvorni_sadrzaj>
    <derivirana_varijabla naziv="DomainObject.Predmet.TrenutnaVrijednost_1">7460.16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EVA SVETE, LJUBLJANA, REPUBLIKA SLOVENIJA</item>
    </izvorni_sadrzaj>
    <derivirana_varijabla naziv="DomainObject.Predmet.StrankaListFormated_1">
      <item>EVA SVETE, LJUBLJANA, REPUBLIKA SLOVENIJA</item>
    </derivirana_varijabla>
  </DomainObject.Predmet.StrankaListFormated>
  <DomainObject.Predmet.StrankaListFormatedOIB>
    <izvorni_sadrzaj>
      <item>EVA SVETE, LJUBLJANA, REPUBLIKA SLOVENIJA, OIB 47554035784</item>
    </izvorni_sadrzaj>
    <derivirana_varijabla naziv="DomainObject.Predmet.StrankaListFormatedOIB_1">
      <item>EVA SVETE, LJUBLJANA, REPUBLIKA SLOVENIJA, OIB 47554035784</item>
    </derivirana_varijabla>
  </DomainObject.Predmet.StrankaListFormatedOIB>
  <DomainObject.Predmet.StrankaListFormatedWithAdress>
    <izvorni_sadrzaj>
      <item>EVA SVETE, LJUBLJANA, REPUBLIKA SLOVENIJA, Tavčarjeva Ulica 4, 1000 LJUBLJANA</item>
    </izvorni_sadrzaj>
    <derivirana_varijabla naziv="DomainObject.Predmet.StrankaListFormatedWithAdress_1">
      <item>EVA SVETE, LJUBLJANA, REPUBLIKA SLOVENIJA, Tavčarjeva Ulica 4, 1000 LJUBLJANA</item>
    </derivirana_varijabla>
  </DomainObject.Predmet.StrankaListFormatedWithAdress>
  <DomainObject.Predmet.StrankaListFormatedWithAdressOIB>
    <izvorni_sadrzaj>
      <item>EVA SVETE, LJUBLJANA, REPUBLIKA SLOVENIJA, OIB 47554035784, Tavčarjeva Ulica 4, 1000 LJUBLJANA</item>
    </izvorni_sadrzaj>
    <derivirana_varijabla naziv="DomainObject.Predmet.StrankaListFormatedWithAdressOIB_1">
      <item>EVA SVETE, LJUBLJANA, REPUBLIKA SLOVENIJA, OIB 47554035784, Tavčarjeva Ulica 4, 1000 LJUBLJANA</item>
    </derivirana_varijabla>
  </DomainObject.Predmet.StrankaListFormatedWithAdressOIB>
  <DomainObject.Predmet.StrankaListNazivFormated>
    <izvorni_sadrzaj>
      <item>EVA SVETE, LJUBLJANA, REPUBLIKA SLOVENIJA</item>
    </izvorni_sadrzaj>
    <derivirana_varijabla naziv="DomainObject.Predmet.StrankaListNazivFormated_1">
      <item>EVA SVETE, LJUBLJANA, REPUBLIKA SLOVENIJA</item>
    </derivirana_varijabla>
  </DomainObject.Predmet.StrankaListNazivFormated>
  <DomainObject.Predmet.StrankaListNazivFormatedOIB>
    <izvorni_sadrzaj>
      <item>EVA SVETE, LJUBLJANA, REPUBLIKA SLOVENIJA, OIB 47554035784</item>
    </izvorni_sadrzaj>
    <derivirana_varijabla naziv="DomainObject.Predmet.StrankaListNazivFormatedOIB_1">
      <item>EVA SVETE, LJUBLJANA, REPUBLIKA SLOVENIJA, OIB 47554035784</item>
    </derivirana_varijabla>
  </DomainObject.Predmet.StrankaListNazivFormatedOIB>
  <DomainObject.Predmet.ProtuStrankaListFormated>
    <izvorni_sadrzaj>
      <item>Stečajna masa iza ZLATNO STABLO d.o.o. u stečaju</item>
    </izvorni_sadrzaj>
    <derivirana_varijabla naziv="DomainObject.Predmet.ProtuStrankaListFormated_1">
      <item>Stečajna masa iza ZLATNO STABLO d.o.o. u stečaju</item>
    </derivirana_varijabla>
  </DomainObject.Predmet.ProtuStrankaListFormated>
  <DomainObject.Predmet.ProtuStrankaListFormatedOIB>
    <izvorni_sadrzaj>
      <item>Stečajna masa iza ZLATNO STABLO d.o.o. u stečaju, OIB 19842807424</item>
    </izvorni_sadrzaj>
    <derivirana_varijabla naziv="DomainObject.Predmet.ProtuStrankaListFormatedOIB_1">
      <item>Stečajna masa iza ZLATNO STABLO d.o.o. u stečaju, OIB 19842807424</item>
    </derivirana_varijabla>
  </DomainObject.Predmet.ProtuStrankaListFormatedOIB>
  <DomainObject.Predmet.ProtuStrankaListFormatedWithAdress>
    <izvorni_sadrzaj>
      <item>Stečajna masa iza ZLATNO STABLO d.o.o. u stečaju, Kaštanjer 24, 52100 Pula</item>
    </izvorni_sadrzaj>
    <derivirana_varijabla naziv="DomainObject.Predmet.ProtuStrankaListFormatedWithAdress_1">
      <item>Stečajna masa iza ZLATNO STABLO d.o.o. u stečaju, Kaštanjer 24, 52100 Pula</item>
    </derivirana_varijabla>
  </DomainObject.Predmet.ProtuStrankaListFormatedWithAdress>
  <DomainObject.Predmet.ProtuStrankaListFormatedWithAdressOIB>
    <izvorni_sadrzaj>
      <item>Stečajna masa iza ZLATNO STABLO d.o.o. u stečaju, OIB 19842807424, Kaštanjer 24, 52100 Pula</item>
    </izvorni_sadrzaj>
    <derivirana_varijabla naziv="DomainObject.Predmet.ProtuStrankaListFormatedWithAdressOIB_1">
      <item>Stečajna masa iza ZLATNO STABLO d.o.o. u stečaju, OIB 19842807424, Kaštanjer 24, 52100 Pula</item>
    </derivirana_varijabla>
  </DomainObject.Predmet.ProtuStrankaListFormatedWithAdressOIB>
  <DomainObject.Predmet.ProtuStrankaListNazivFormated>
    <izvorni_sadrzaj>
      <item>Stečajna masa iza ZLATNO STABLO d.o.o. u stečaju</item>
    </izvorni_sadrzaj>
    <derivirana_varijabla naziv="DomainObject.Predmet.ProtuStrankaListNazivFormated_1">
      <item>Stečajna masa iza ZLATNO STABLO d.o.o. u stečaju</item>
    </derivirana_varijabla>
  </DomainObject.Predmet.ProtuStrankaListNazivFormated>
  <DomainObject.Predmet.ProtuStrankaListNazivFormatedOIB>
    <izvorni_sadrzaj>
      <item>Stečajna masa iza ZLATNO STABLO d.o.o. u stečaju, OIB 19842807424</item>
    </izvorni_sadrzaj>
    <derivirana_varijabla naziv="DomainObject.Predmet.ProtuStrankaListNazivFormatedOIB_1">
      <item>Stečajna masa iza ZLATNO STABLO d.o.o. u stečaju, OIB 19842807424</item>
    </derivirana_varijabla>
  </DomainObject.Predmet.ProtuStrankaListNazivFormatedOIB>
  <DomainObject.Predmet.OstaliListFormated>
    <izvorni_sadrzaj>
      <item>Odvj. VUKIĆ i partneri d. o. o.</item>
    </izvorni_sadrzaj>
    <derivirana_varijabla naziv="DomainObject.Predmet.OstaliListFormated_1">
      <item>Odvj. VUKIĆ i partneri d. o. o.</item>
    </derivirana_varijabla>
  </DomainObject.Predmet.OstaliListFormated>
  <DomainObject.Predmet.OstaliListFormatedOIB>
    <izvorni_sadrzaj>
      <item>Odvj. VUKIĆ i partneri d. o. o., OIB 01394705384</item>
    </izvorni_sadrzaj>
    <derivirana_varijabla naziv="DomainObject.Predmet.OstaliListFormatedOIB_1">
      <item>Odvj. VUKIĆ i partneri d. o. o., OIB 01394705384</item>
    </derivirana_varijabla>
  </DomainObject.Predmet.OstaliListFormatedOIB>
  <DomainObject.Predmet.OstaliListFormatedWithAdress>
    <izvorni_sadrzaj>
      <item>Odvj. VUKIĆ i partneri d. o. o., Nikole Tesle 9, 51000 Rijeka</item>
    </izvorni_sadrzaj>
    <derivirana_varijabla naziv="DomainObject.Predmet.OstaliListFormatedWithAdress_1">
      <item>Odvj. VUKIĆ i partneri d. o. o., Nikole Tesle 9, 51000 Rijeka</item>
    </derivirana_varijabla>
  </DomainObject.Predmet.OstaliListFormatedWithAdress>
  <DomainObject.Predmet.OstaliListFormatedWithAdressOIB>
    <izvorni_sadrzaj>
      <item>Odvj. VUKIĆ i partneri d. o. o., OIB 01394705384, Nikole Tesle 9, 51000 Rijeka</item>
    </izvorni_sadrzaj>
    <derivirana_varijabla naziv="DomainObject.Predmet.OstaliListFormatedWithAdressOIB_1">
      <item>Odvj. VUKIĆ i partneri d. o. o., OIB 01394705384, Nikole Tesle 9, 51000 Rijeka</item>
    </derivirana_varijabla>
  </DomainObject.Predmet.OstaliListFormatedWithAdressOIB>
  <DomainObject.Predmet.OstaliListNazivFormated>
    <izvorni_sadrzaj>
      <item>Odvj. VUKIĆ i partneri d. o. o.</item>
    </izvorni_sadrzaj>
    <derivirana_varijabla naziv="DomainObject.Predmet.OstaliListNazivFormated_1">
      <item>Odvj. VUKIĆ i partneri d. o. o.</item>
    </derivirana_varijabla>
  </DomainObject.Predmet.OstaliListNazivFormated>
  <DomainObject.Predmet.OstaliListNazivFormatedOIB>
    <izvorni_sadrzaj>
      <item>Odvj. VUKIĆ i partneri d. o. o., OIB 01394705384</item>
    </izvorni_sadrzaj>
    <derivirana_varijabla naziv="DomainObject.Predmet.OstaliListNazivFormatedOIB_1">
      <item>Odvj. 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EVA SVETE, LJUBLJANA, REPUBLIKA SLOVENIJA</izvorni_sadrzaj>
    <derivirana_varijabla naziv="DomainObject.Predmet.StrankaIDrugi_1">EVA SVETE, LJUBLJANA, REPUBLIKA SLOVENIJA</derivirana_varijabla>
  </DomainObject.Predmet.StrankaIDrugi>
  <DomainObject.Predmet.ProtustrankaIDrugi>
    <izvorni_sadrzaj>Stečajna masa iza ZLATNO STABLO d.o.o. u stečaju</izvorni_sadrzaj>
    <derivirana_varijabla naziv="DomainObject.Predmet.ProtustrankaIDrugi_1">Stečajna masa iza ZLATNO STABLO d.o.o. u stečaju</derivirana_varijabla>
  </DomainObject.Predmet.ProtustrankaIDrugi>
  <DomainObject.Predmet.StrankaIDrugiAdressOIB>
    <izvorni_sadrzaj>EVA SVETE, LJUBLJANA, REPUBLIKA SLOVENIJA, OIB 47554035784, Tavčarjeva Ulica 4, 1000 LJUBLJANA</izvorni_sadrzaj>
    <derivirana_varijabla naziv="DomainObject.Predmet.StrankaIDrugiAdressOIB_1">EVA SVETE, LJUBLJANA, REPUBLIKA SLOVENIJA, OIB 47554035784, Tavčarjeva Ulica 4, 1000 LJUBLJANA</derivirana_varijabla>
  </DomainObject.Predmet.StrankaIDrugiAdressOIB>
  <DomainObject.Predmet.ProtustrankaIDrugiAdressOIB>
    <izvorni_sadrzaj>Stečajna masa iza ZLATNO STABLO d.o.o. u stečaju, OIB 19842807424, Kaštanjer 24, 52100 Pula</izvorni_sadrzaj>
    <derivirana_varijabla naziv="DomainObject.Predmet.ProtustrankaIDrugiAdressOIB_1">Stečajna masa iza ZLATNO STABLO d.o.o. u stečaju, OIB 19842807424, Kaštanjer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ZLATNO STABLO d.o.o. u stečaju</item>
      <item>EVA SVETE, LJUBLJANA, REPUBLIKA SLOVENIJA</item>
      <item>Odvj. VUKIĆ i partneri d. o. o.</item>
    </izvorni_sadrzaj>
    <derivirana_varijabla naziv="DomainObject.Predmet.SudioniciListNaziv_1">
      <item>Stečajna masa iza ZLATNO STABLO d.o.o. u stečaju</item>
      <item>EVA SVETE, LJUBLJANA, REPUBLIKA SLOVENIJA</item>
      <item>Odvj. VUKIĆ i partneri d. o. o.</item>
    </derivirana_varijabla>
  </DomainObject.Predmet.SudioniciListNaziv>
  <DomainObject.Predmet.SudioniciListAdressOIB>
    <izvorni_sadrzaj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izvorni_sadrzaj>
    <derivirana_varijabla naziv="DomainObject.Predmet.SudioniciListAdressOIB_1"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19842807424</item>
      <item>, OIB 47554035784</item>
      <item>, OIB 01394705384</item>
    </izvorni_sadrzaj>
    <derivirana_varijabla naziv="DomainObject.Predmet.SudioniciListNazivOIB_1">
      <item>, OIB 19842807424</item>
      <item>, OIB 47554035784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20CB6-4F23-40AC-9F37-0A1D0CAE3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500</properties:Words>
  <properties:Characters>2582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2018-02-26T13:17:00Z</dcterms:created>
  <dc:creator>drabar</dc:creator>
  <cp:lastModifiedBy>Sanja Lakošeljac</cp:lastModifiedBy>
  <cp:lastPrinted>2018-02-26T13:17:00Z</cp:lastPrinted>
  <dcterms:modified xmlns:xsi="http://www.w3.org/2001/XMLSchema-instance" xsi:type="dcterms:W3CDTF">2018-02-26T13:17:00Z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- trošak i nagrada IZ SKRAĆENOG St-1057-16.docx)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