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fc31e" w14:paraId="6cfc31e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35043F">
        <w:rPr>
          <w:rFonts w:hAnsi="Times New Roman" w:ascii="Times New Roman"/>
        </w:rPr>
        <w:t xml:space="preserve">              </w:t>
      </w:r>
      <w:r w:rsidR="00C577A0">
        <w:rPr>
          <w:rFonts w:hAnsi="Times New Roman" w:ascii="Times New Roman"/>
        </w:rPr>
        <w:t xml:space="preserve">    </w:t>
      </w:r>
      <w:r w:rsidRPr="001A1A01">
        <w:rPr>
          <w:rFonts w:hAnsi="Times New Roman" w:ascii="Times New Roman"/>
        </w:rPr>
        <w:t xml:space="preserve"> 3  St-</w:t>
      </w:r>
      <w:r w:rsidR="00595618">
        <w:rPr>
          <w:rFonts w:hAnsi="Times New Roman" w:ascii="Times New Roman"/>
        </w:rPr>
        <w:t>5176/16</w:t>
      </w:r>
      <w:r w:rsidR="0035043F">
        <w:rPr>
          <w:rFonts w:hAnsi="Times New Roman" w:ascii="Times New Roman"/>
        </w:rPr>
        <w:t>-</w:t>
      </w:r>
      <w:r w:rsidR="00595618">
        <w:rPr>
          <w:rFonts w:hAnsi="Times New Roman" w:ascii="Times New Roman"/>
        </w:rPr>
        <w:t>38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806B6F" w:rsidRPr="00806B6F">
        <w:rPr>
          <w:rFonts w:hAnsi="Times New Roman" w:ascii="Times New Roman"/>
        </w:rPr>
        <w:t>PURIJ d.o.o., Sesvete, Ljudevita Posavskog 3, OIB: 70289485419</w:t>
      </w:r>
      <w:r w:rsidR="00897A33" w:rsidRPr="00897A33">
        <w:rPr>
          <w:rFonts w:hAnsi="Times New Roman" w:ascii="Times New Roman"/>
        </w:rPr>
        <w:t>, 12. travnja 2017.</w:t>
      </w:r>
    </w:p>
    <w:p w:rsidRDefault="00897A33" w:rsidP="001051C3" w:rsidR="00897A3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806B6F" w:rsidRPr="00806B6F">
        <w:rPr>
          <w:rFonts w:hAnsi="Times New Roman" w:ascii="Times New Roman"/>
        </w:rPr>
        <w:t>Edita Đurkin, iz Osijeka, Donjodravska obala 16, OIB: 65118926772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>
        <w:rPr>
          <w:rFonts w:hAnsi="Times New Roman" w:ascii="Times New Roman"/>
        </w:rPr>
        <w:t>.000,00 kn bruto.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913898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 xml:space="preserve">onda za namirenje troškova stečajnog postupka izvrši isplatu iznosa od 3.000,00 kn bruto stečajnom upravitelju </w:t>
      </w:r>
      <w:r w:rsidR="00806B6F" w:rsidRPr="00806B6F">
        <w:rPr>
          <w:rFonts w:hAnsi="Times New Roman" w:ascii="Times New Roman"/>
        </w:rPr>
        <w:t>Edita Đurkin, iz Osijeka, Donjodravska obala 16, OIB: 65118926772</w:t>
      </w:r>
      <w:r w:rsidR="0091389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na račun stečajnog upravitelja koji se vodi kod </w:t>
      </w:r>
      <w:r w:rsidR="00E65224">
        <w:rPr>
          <w:rFonts w:hAnsi="Times New Roman" w:ascii="Times New Roman"/>
        </w:rPr>
        <w:t xml:space="preserve">Privredna banka Zagreb d.d., </w:t>
      </w:r>
      <w:r w:rsidR="00E65224" w:rsidRPr="00E65224">
        <w:rPr>
          <w:rFonts w:hAnsi="Times New Roman" w:ascii="Times New Roman"/>
        </w:rPr>
        <w:t>IBAN:HR7723400093103538966</w:t>
      </w:r>
      <w:r w:rsidR="00E65224">
        <w:rPr>
          <w:rFonts w:hAnsi="Times New Roman" w:ascii="Times New Roman"/>
        </w:rPr>
        <w:t>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806B6F">
        <w:rPr>
          <w:rFonts w:hAnsi="Times New Roman" w:ascii="Times New Roman"/>
        </w:rPr>
        <w:t>5176</w:t>
      </w:r>
      <w:r w:rsidR="00972DB2">
        <w:rPr>
          <w:rFonts w:hAnsi="Times New Roman" w:ascii="Times New Roman"/>
        </w:rPr>
        <w:t>/1</w:t>
      </w:r>
      <w:r w:rsidR="00806B6F">
        <w:rPr>
          <w:rFonts w:hAnsi="Times New Roman" w:ascii="Times New Roman"/>
        </w:rPr>
        <w:t>6</w:t>
      </w:r>
      <w:r w:rsidR="00D4568B">
        <w:rPr>
          <w:rFonts w:hAnsi="Times New Roman" w:ascii="Times New Roman"/>
        </w:rPr>
        <w:t xml:space="preserve"> od </w:t>
      </w:r>
      <w:r w:rsidR="00806B6F">
        <w:rPr>
          <w:rFonts w:hAnsi="Times New Roman" w:ascii="Times New Roman"/>
        </w:rPr>
        <w:t>10</w:t>
      </w:r>
      <w:r w:rsidR="00972DB2">
        <w:rPr>
          <w:rFonts w:hAnsi="Times New Roman" w:ascii="Times New Roman"/>
        </w:rPr>
        <w:t xml:space="preserve">. </w:t>
      </w:r>
      <w:r w:rsidR="00806B6F">
        <w:rPr>
          <w:rFonts w:hAnsi="Times New Roman" w:ascii="Times New Roman"/>
        </w:rPr>
        <w:t>listopada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806B6F" w:rsidRPr="00806B6F">
        <w:rPr>
          <w:rFonts w:hAnsi="Times New Roman" w:ascii="Times New Roman"/>
        </w:rPr>
        <w:t>PURIJ d.o.o., Sesvete, Ljudevita Posavskog 3, OIB: 70289485419</w:t>
      </w:r>
      <w:r w:rsidR="00972DB2">
        <w:rPr>
          <w:rFonts w:hAnsi="Times New Roman" w:ascii="Times New Roman"/>
        </w:rPr>
        <w:t xml:space="preserve">, </w:t>
      </w:r>
      <w:r w:rsidR="00D4568B">
        <w:rPr>
          <w:rFonts w:hAnsi="Times New Roman" w:ascii="Times New Roman"/>
        </w:rPr>
        <w:t xml:space="preserve">a rješenjem od </w:t>
      </w:r>
      <w:r w:rsidR="00806B6F">
        <w:rPr>
          <w:rFonts w:hAnsi="Times New Roman" w:ascii="Times New Roman"/>
        </w:rPr>
        <w:t>6</w:t>
      </w:r>
      <w:r w:rsidR="00D4568B">
        <w:rPr>
          <w:rFonts w:hAnsi="Times New Roman" w:ascii="Times New Roman"/>
        </w:rPr>
        <w:t xml:space="preserve">. </w:t>
      </w:r>
      <w:r w:rsidR="00806B6F">
        <w:rPr>
          <w:rFonts w:hAnsi="Times New Roman" w:ascii="Times New Roman"/>
        </w:rPr>
        <w:t>prosinca</w:t>
      </w:r>
      <w:r w:rsidR="00D4568B">
        <w:rPr>
          <w:rFonts w:hAnsi="Times New Roman" w:ascii="Times New Roman"/>
        </w:rPr>
        <w:t xml:space="preserve"> 2016., dužniku je imenovan privremeni stečajni upravitelj </w:t>
      </w:r>
      <w:r w:rsidR="00806B6F" w:rsidRPr="00806B6F">
        <w:rPr>
          <w:rFonts w:hAnsi="Times New Roman" w:ascii="Times New Roman"/>
        </w:rPr>
        <w:t>Edita Đurkin, iz Osijeka, Donjodravska obala 16, OIB: 65118926772</w:t>
      </w:r>
      <w:r w:rsidR="00D4568B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897A33">
        <w:rPr>
          <w:rFonts w:hAnsi="Times New Roman" w:ascii="Times New Roman"/>
        </w:rPr>
        <w:t>12</w:t>
      </w:r>
      <w:r w:rsidR="00D4568B">
        <w:rPr>
          <w:rFonts w:hAnsi="Times New Roman" w:ascii="Times New Roman"/>
        </w:rPr>
        <w:t xml:space="preserve">. </w:t>
      </w:r>
      <w:r w:rsidR="00897A33">
        <w:rPr>
          <w:rFonts w:hAnsi="Times New Roman" w:ascii="Times New Roman"/>
        </w:rPr>
        <w:t>travnja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806B6F" w:rsidRPr="00806B6F">
        <w:rPr>
          <w:rFonts w:hAnsi="Times New Roman" w:ascii="Times New Roman"/>
        </w:rPr>
        <w:t>Edita Đurkin, iz Osijeka, Donjodravska obala 16, OIB: 65118926772</w:t>
      </w:r>
      <w:r w:rsidR="00D4568B">
        <w:rPr>
          <w:rFonts w:hAnsi="Times New Roman" w:ascii="Times New Roman"/>
        </w:rPr>
        <w:t xml:space="preserve">, 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806B6F">
        <w:rPr>
          <w:rFonts w:hAnsi="Times New Roman" w:ascii="Times New Roman"/>
        </w:rPr>
        <w:t>16</w:t>
      </w:r>
      <w:r w:rsidR="00D5262E">
        <w:rPr>
          <w:rFonts w:hAnsi="Times New Roman" w:ascii="Times New Roman"/>
        </w:rPr>
        <w:t xml:space="preserve">. </w:t>
      </w:r>
      <w:r w:rsidR="00D4568B">
        <w:rPr>
          <w:rFonts w:hAnsi="Times New Roman" w:ascii="Times New Roman"/>
        </w:rPr>
        <w:t>siječnja</w:t>
      </w:r>
      <w:r w:rsidR="00D5262E">
        <w:rPr>
          <w:rFonts w:hAnsi="Times New Roman" w:ascii="Times New Roman"/>
        </w:rPr>
        <w:t xml:space="preserve"> 2017.,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806B6F" w:rsidRPr="00806B6F">
        <w:rPr>
          <w:rFonts w:hAnsi="Times New Roman" w:ascii="Times New Roman"/>
        </w:rPr>
        <w:t>Edita Đurkin</w:t>
      </w:r>
      <w:r w:rsidR="00806B6F">
        <w:rPr>
          <w:rFonts w:hAnsi="Times New Roman" w:ascii="Times New Roman"/>
        </w:rPr>
        <w:t xml:space="preserve"> </w:t>
      </w:r>
      <w:r w:rsidR="00D5262E">
        <w:rPr>
          <w:rFonts w:hAnsi="Times New Roman" w:ascii="Times New Roman"/>
        </w:rPr>
        <w:t>postavi</w:t>
      </w:r>
      <w:r w:rsidR="00806B6F">
        <w:rPr>
          <w:rFonts w:hAnsi="Times New Roman" w:ascii="Times New Roman"/>
        </w:rPr>
        <w:t>la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</w:t>
      </w:r>
      <w:r w:rsidR="00806B6F">
        <w:rPr>
          <w:rFonts w:hAnsi="Times New Roman" w:ascii="Times New Roman"/>
        </w:rPr>
        <w:t>joj</w:t>
      </w:r>
      <w:r w:rsidR="00D4568B">
        <w:rPr>
          <w:rFonts w:hAnsi="Times New Roman" w:ascii="Times New Roman"/>
        </w:rPr>
        <w:t xml:space="preserve"> 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poduzetih u okviru tog postupka. 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>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.000,00 kn bruto. 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rješenjem poslovni broj gornji od </w:t>
      </w:r>
      <w:r w:rsidR="00806B6F">
        <w:rPr>
          <w:rFonts w:hAnsi="Times New Roman" w:ascii="Times New Roman"/>
        </w:rPr>
        <w:t>31</w:t>
      </w:r>
      <w:r>
        <w:rPr>
          <w:rFonts w:hAnsi="Times New Roman" w:ascii="Times New Roman"/>
        </w:rPr>
        <w:t xml:space="preserve">. siječnja 2017. naložio </w:t>
      </w:r>
      <w:r w:rsidR="00806B6F">
        <w:rPr>
          <w:rFonts w:hAnsi="Times New Roman" w:ascii="Times New Roman"/>
        </w:rPr>
        <w:t>Samilu Jakupoviću</w:t>
      </w:r>
      <w:r>
        <w:rPr>
          <w:rFonts w:hAnsi="Times New Roman" w:ascii="Times New Roman"/>
        </w:rPr>
        <w:t>, kao zakonskom zastupniku dužnika da uplati dodatni iznos predujma od 5.000,00 kn za namirenje troškova stečajnog postupka, međutim ist</w:t>
      </w:r>
      <w:r w:rsidR="00F94786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nije postupi</w:t>
      </w:r>
      <w:r w:rsidR="00F94786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po rješenju suda, pa je sud pravomoćno i ovršno rješenje dostavio na provedbu FINA-i.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navedenog, sud je sukladno odredbi čl. 132. st. 5. SZ-a naložio da se nagrada isplati iz sredstava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 xml:space="preserve">onda za namirenje troškova stečajnog postupka, a nakon što se izvrši naplata predujma sa računa zakonskog zastupnika, sud će naplaćeni iznos prenijeti u korist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 xml:space="preserve">onda za namirenje troškova stečajnog postupka. </w:t>
      </w:r>
      <w:r w:rsidR="00E65224">
        <w:rPr>
          <w:rFonts w:hAnsi="Times New Roman" w:ascii="Times New Roman"/>
        </w:rPr>
        <w:t xml:space="preserve">Slijedom iznesenog riješeno je 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A647B1">
        <w:rPr>
          <w:rFonts w:hAnsi="Times New Roman" w:ascii="Times New Roman"/>
        </w:rPr>
        <w:t>12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A647B1">
        <w:rPr>
          <w:rFonts w:hAnsi="Times New Roman" w:ascii="Times New Roman"/>
        </w:rPr>
        <w:t>travnja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1041FA">
        <w:rPr>
          <w:rFonts w:hAnsi="Times New Roman" w:ascii="Times New Roman"/>
        </w:rPr>
        <w:t>, v.r.</w:t>
      </w:r>
    </w:p>
    <w:p w:rsidRDefault="001041FA" w:rsidP="005808FA" w:rsidR="001041FA">
      <w:pPr>
        <w:jc w:val="right"/>
        <w:rPr>
          <w:rFonts w:hAnsi="Times New Roman" w:ascii="Times New Roman"/>
        </w:rPr>
      </w:pPr>
    </w:p>
    <w:p w:rsidRDefault="001041FA" w:rsidP="005808FA" w:rsidR="001041F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041FA" w:rsidP="005808FA" w:rsidR="001041F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041FA" w:rsidP="005808FA" w:rsidR="001041F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56607" w:rsidP="005808FA" w:rsidR="00E56607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8A3946" w:rsidR="00185C08" w:rsidRPr="001A1A01">
      <w:headerReference w:type="default" r:id="rId11"/>
      <w:pgSz w:code="9" w:h="16838" w:w="11906"/>
      <w:pgMar w:gutter="0" w:footer="709" w:header="709" w:left="1418" w:bottom="184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105D" w:rsidR="00DC105D">
      <w:r>
        <w:separator/>
      </w:r>
    </w:p>
  </w:endnote>
  <w:endnote w:id="0" w:type="continuationSeparator">
    <w:p w:rsidRDefault="00DC105D" w:rsidR="00DC1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105D" w:rsidR="00DC105D">
      <w:r>
        <w:separator/>
      </w:r>
    </w:p>
  </w:footnote>
  <w:footnote w:id="0" w:type="continuationSeparator">
    <w:p w:rsidRDefault="00DC105D" w:rsidR="00DC10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07B0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806B6F" w:rsidRPr="00806B6F">
          <w:rPr>
            <w:rFonts w:hAnsi="Times New Roman" w:ascii="Times New Roman"/>
          </w:rPr>
          <w:t>5176/16-38</w:t>
        </w:r>
      </w:p>
      <w:p w:rsidRDefault="005907B0" w:rsidR="0060670C">
        <w:pPr>
          <w:pStyle w:val="Zaglavlje"/>
          <w:jc w:val="center"/>
        </w:pPr>
      </w:p>
    </w:sdtContent>
  </w:sdt>
  <w:p w:rsidRDefault="005907B0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41FA"/>
    <w:rsid w:val="001051C3"/>
    <w:rsid w:val="00110FC9"/>
    <w:rsid w:val="00116E6C"/>
    <w:rsid w:val="00117232"/>
    <w:rsid w:val="00121605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200FA9"/>
    <w:rsid w:val="00210B7B"/>
    <w:rsid w:val="002138AB"/>
    <w:rsid w:val="002207BD"/>
    <w:rsid w:val="002246F6"/>
    <w:rsid w:val="002775D1"/>
    <w:rsid w:val="00277787"/>
    <w:rsid w:val="00277D1E"/>
    <w:rsid w:val="00292270"/>
    <w:rsid w:val="002D485F"/>
    <w:rsid w:val="002D609A"/>
    <w:rsid w:val="003114E0"/>
    <w:rsid w:val="003422B3"/>
    <w:rsid w:val="0035043F"/>
    <w:rsid w:val="00362CCF"/>
    <w:rsid w:val="00395F7D"/>
    <w:rsid w:val="003A6A61"/>
    <w:rsid w:val="003A7D08"/>
    <w:rsid w:val="00412933"/>
    <w:rsid w:val="0042534A"/>
    <w:rsid w:val="004363A2"/>
    <w:rsid w:val="00445660"/>
    <w:rsid w:val="00453A14"/>
    <w:rsid w:val="00456E7D"/>
    <w:rsid w:val="004C28B3"/>
    <w:rsid w:val="0050375D"/>
    <w:rsid w:val="00514B96"/>
    <w:rsid w:val="0052756B"/>
    <w:rsid w:val="00547FD2"/>
    <w:rsid w:val="005808FA"/>
    <w:rsid w:val="005813BC"/>
    <w:rsid w:val="005907B0"/>
    <w:rsid w:val="00595618"/>
    <w:rsid w:val="005C1FAA"/>
    <w:rsid w:val="005C3DA6"/>
    <w:rsid w:val="005C7798"/>
    <w:rsid w:val="005F06BF"/>
    <w:rsid w:val="005F7E02"/>
    <w:rsid w:val="00601A6F"/>
    <w:rsid w:val="00602601"/>
    <w:rsid w:val="00646ADE"/>
    <w:rsid w:val="006753BD"/>
    <w:rsid w:val="00685855"/>
    <w:rsid w:val="006862D5"/>
    <w:rsid w:val="00695B29"/>
    <w:rsid w:val="006A0969"/>
    <w:rsid w:val="006A7CBC"/>
    <w:rsid w:val="006D50C3"/>
    <w:rsid w:val="007050E4"/>
    <w:rsid w:val="007230A2"/>
    <w:rsid w:val="00733BA9"/>
    <w:rsid w:val="0075117E"/>
    <w:rsid w:val="0076181A"/>
    <w:rsid w:val="00771B72"/>
    <w:rsid w:val="0077323C"/>
    <w:rsid w:val="00775029"/>
    <w:rsid w:val="007F50E6"/>
    <w:rsid w:val="00806B6F"/>
    <w:rsid w:val="00813D04"/>
    <w:rsid w:val="00822E5B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97A33"/>
    <w:rsid w:val="008A2687"/>
    <w:rsid w:val="008A3946"/>
    <w:rsid w:val="008A6EFC"/>
    <w:rsid w:val="008E6730"/>
    <w:rsid w:val="00913898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647B1"/>
    <w:rsid w:val="00A70719"/>
    <w:rsid w:val="00A85C1E"/>
    <w:rsid w:val="00A85CC6"/>
    <w:rsid w:val="00A96B27"/>
    <w:rsid w:val="00AC09A6"/>
    <w:rsid w:val="00AC231B"/>
    <w:rsid w:val="00AE1E7E"/>
    <w:rsid w:val="00B028D4"/>
    <w:rsid w:val="00B10043"/>
    <w:rsid w:val="00B12C85"/>
    <w:rsid w:val="00B531B6"/>
    <w:rsid w:val="00BA218D"/>
    <w:rsid w:val="00BA6BEB"/>
    <w:rsid w:val="00BA6D04"/>
    <w:rsid w:val="00BC2305"/>
    <w:rsid w:val="00BE2052"/>
    <w:rsid w:val="00BE4259"/>
    <w:rsid w:val="00C327CC"/>
    <w:rsid w:val="00C46D17"/>
    <w:rsid w:val="00C577A0"/>
    <w:rsid w:val="00C623C1"/>
    <w:rsid w:val="00C84EE2"/>
    <w:rsid w:val="00C90F88"/>
    <w:rsid w:val="00CF5826"/>
    <w:rsid w:val="00D11867"/>
    <w:rsid w:val="00D21927"/>
    <w:rsid w:val="00D42E48"/>
    <w:rsid w:val="00D4568B"/>
    <w:rsid w:val="00D5262E"/>
    <w:rsid w:val="00D636DC"/>
    <w:rsid w:val="00D755C4"/>
    <w:rsid w:val="00D77CD5"/>
    <w:rsid w:val="00D82856"/>
    <w:rsid w:val="00D930C1"/>
    <w:rsid w:val="00DA042E"/>
    <w:rsid w:val="00DA56AD"/>
    <w:rsid w:val="00DC105D"/>
    <w:rsid w:val="00DC5F22"/>
    <w:rsid w:val="00E208A7"/>
    <w:rsid w:val="00E35DA4"/>
    <w:rsid w:val="00E56607"/>
    <w:rsid w:val="00E5782A"/>
    <w:rsid w:val="00E64B06"/>
    <w:rsid w:val="00E65224"/>
    <w:rsid w:val="00EC1FC2"/>
    <w:rsid w:val="00EE219B"/>
    <w:rsid w:val="00F115F0"/>
    <w:rsid w:val="00F215B8"/>
    <w:rsid w:val="00F75C06"/>
    <w:rsid w:val="00F9478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41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1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41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1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1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41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1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41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1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1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5176</izvorni_sadrzaj>
    <derivirana_varijabla naziv="DomainObject.Predmet.Broj_1">5176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St-5176/2016</izvorni_sadrzaj>
    <derivirana_varijabla naziv="DomainObject.Predmet.OznakaBroj_1">St-5176/2016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PURIJ d.o.o. zastupanog po punomoćniku Samil Jakupović</izvorni_sadrzaj>
    <derivirana_varijabla naziv="DomainObject.Predmet.ProtustrankaFormated_1">  PURIJ d.o.o. zastupanog po punomoćniku Samil Jakupović</derivirana_varijabla>
  </DomainObject.Predmet.ProtustrankaFormated>
  <DomainObject.Predmet.ProtustrankaFormatedOIB>
    <izvorni_sadrzaj>  PURIJ d.o.o., OIB 70289485419 zastupanog po punomoćniku Samil Jakupović</izvorni_sadrzaj>
    <derivirana_varijabla naziv="DomainObject.Predmet.ProtustrankaFormatedOIB_1">  PURIJ d.o.o., OIB 70289485419 zastupanog po punomoćniku Samil Jakupović</derivirana_varijabla>
  </DomainObject.Predmet.ProtustrankaFormatedOIB>
  <DomainObject.Predmet.ProtustrankaFormatedWithAdress>
    <izvorni_sadrzaj> PURIJ d.o.o., Ljudevita Posavskog 3, 10360 Sesvete zastupanog po punomoćniku Samil Jakupović</izvorni_sadrzaj>
    <derivirana_varijabla naziv="DomainObject.Predmet.ProtustrankaFormatedWithAdress_1"> PURIJ d.o.o., Ljudevita Posavskog 3, 10360 Sesvete zastupanog po punomoćniku Samil Jakupović</derivirana_varijabla>
  </DomainObject.Predmet.ProtustrankaFormatedWithAdress>
  <DomainObject.Predmet.ProtustrankaFormatedWithAdressOIB>
    <izvorni_sadrzaj> PURIJ d.o.o., OIB 70289485419, Ljudevita Posavskog 3, 10360 Sesvete zastupanog po punomoćniku Samil Jakupović</izvorni_sadrzaj>
    <derivirana_varijabla naziv="DomainObject.Predmet.ProtustrankaFormatedWithAdressOIB_1"> PURIJ d.o.o., OIB 70289485419, Ljudevita Posavskog 3, 10360 Sesvete zastupanog po punomoćniku Samil Jakupović</derivirana_varijabla>
  </DomainObject.Predmet.ProtustrankaFormatedWithAdressOIB>
  <DomainObject.Predmet.ProtustrankaWithAdress>
    <izvorni_sadrzaj>PURIJ d.o.o. Ljudevita Posavskog 3, 10360 Sesvete</izvorni_sadrzaj>
    <derivirana_varijabla naziv="DomainObject.Predmet.ProtustrankaWithAdress_1">PURIJ d.o.o. Ljudevita Posavskog 3, 10360 Sesvete</derivirana_varijabla>
  </DomainObject.Predmet.ProtustrankaWithAdress>
  <DomainObject.Predmet.ProtustrankaWithAdressOIB>
    <izvorni_sadrzaj>PURIJ d.o.o., OIB 70289485419, Ljudevita Posavskog 3, 10360 Sesvete</izvorni_sadrzaj>
    <derivirana_varijabla naziv="DomainObject.Predmet.ProtustrankaWithAdressOIB_1">PURIJ d.o.o., OIB 70289485419, Ljudevita Posavskog 3, 10360 Sesvete</derivirana_varijabla>
  </DomainObject.Predmet.ProtustrankaWithAdressOIB>
  <DomainObject.Predmet.ProtustrankaNazivFormated>
    <izvorni_sadrzaj>PURIJ d.o.o.</izvorni_sadrzaj>
    <derivirana_varijabla naziv="DomainObject.Predmet.ProtustrankaNazivFormated_1">PURIJ d.o.o.</derivirana_varijabla>
  </DomainObject.Predmet.ProtustrankaNazivFormated>
  <DomainObject.Predmet.ProtustrankaNazivFormatedOIB>
    <izvorni_sadrzaj>PURIJ d.o.o., OIB 70289485419</izvorni_sadrzaj>
    <derivirana_varijabla naziv="DomainObject.Predmet.ProtustrankaNazivFormatedOIB_1">PURIJ d.o.o., OIB 70289485419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</izvorni_sadrzaj>
    <derivirana_varijabla naziv="DomainObject.Predmet.StrankaFormated_1">  RH Ministarstvo financija, Porezna uprava, područni ured Zagreb zastupanog po punomoćniku ŽUPANIJSKO DRŽAVNO ODVJETNIŠTVO U ZAGREBU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</izvorni_sadrzaj>
    <derivirana_varijabla naziv="DomainObject.Predmet.StrankaFormatedOIB_1">  RH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RH Ministarstvo financija, Porezna uprava, područni ured Zagreb, Av. Dubrovnik 32, 10000 Zagreb zastupanog po punomoćniku ŽUPANIJSKO DRŽAVNO ODVJETNIŠTVO U ZAGREBU</izvorni_sadrzaj>
    <derivirana_varijabla naziv="DomainObject.Predmet.StrankaFormatedWithAdress_1"> RH Ministarstvo financija, Porezna uprava, područni ured Zagreb, Av. Dubrovnik 32, 10000 Zagreb zastupanog po punomoćniku ŽUPANIJSKO DRŽAVNO ODVJETNIŠTVO U ZAGREBU</derivirana_varijabla>
  </DomainObject.Predmet.StrankaFormatedWithAdress>
  <DomainObject.Predmet.StrankaFormatedWithAdressOIB>
    <izvorni_sadrzaj> RH Ministarstvo financija, Porezna uprava, područni ured Zagreb, OIB 18683136487, Av. Dubrovnik 32, 10000 Zagreb zastupanog po punomoćniku ŽUPANIJSKO DRŽAVNO ODVJETNIŠTVO U ZAGREBU</izvorni_sadrzaj>
    <derivirana_varijabla naziv="DomainObject.Predmet.StrankaFormatedWithAdressOIB_1"> RH Ministarstvo financija, Porezna uprava, područni ured Zagreb, OIB 18683136487, Av. Dubrovnik 32, 10000 Zagreb zastupanog po punomoćniku ŽUPANIJSKO DRŽAVNO ODVJETNIŠTVO U ZAGREBU</derivirana_varijabla>
  </DomainObject.Predmet.StrankaFormatedWithAdressOIB>
  <DomainObject.Predmet.StrankaWithAdress>
    <izvorni_sadrzaj>RH Ministarstvo financija, Porezna uprava, područni ured Zagreb Av. Dubrovnik 32,10000 Zagreb</izvorni_sadrzaj>
    <derivirana_varijabla naziv="DomainObject.Predmet.StrankaWithAdress_1">RH Ministarstvo financija, Porezna uprava, područni ured Zagreb Av. Dubrovnik 32,10000 Zagreb</derivirana_varijabla>
  </DomainObject.Predmet.StrankaWithAdress>
  <DomainObject.Predmet.StrankaWithAdressOIB>
    <izvorni_sadrzaj>RH Ministarstvo financija, Porezna uprava, područni ured Zagreb, OIB 18683136487, Av. Dubrovnik 32,10000 Zagreb</izvorni_sadrzaj>
    <derivirana_varijabla naziv="DomainObject.Predmet.StrankaWithAdressOIB_1">RH Ministarstvo financija, Porezna uprava, područni ured Zagreb, OIB 18683136487, Av. Dubrovnik 32,10000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</izvorni_sadrzaj>
    <derivirana_varijabla naziv="DomainObject.Predmet.StrankaListFormated_1">
      <item>RH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 Porezna uprava, područni ured Zagreb, Av. Dubrovnik 32, 10000 Zagreb zastupanog po punomoćniku ŽUPANIJSKO DRŽAVNO ODVJETNIŠTVO U ZAGREBU</item>
    </izvorni_sadrzaj>
    <derivirana_varijabla naziv="DomainObject.Predmet.StrankaListFormatedWithAdress_1">
      <item>RH Ministarstvo financija, Porezna uprava, područni ured Zagreb, Av.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 Porezna uprava, područni ured Zagreb, OIB 18683136487, Av. Dubrovnik 32, 10000 Zagreb zastupanog po punomoćniku ŽUPANIJSKO DRŽAVNO ODVJETNIŠTVO U ZAGREBU</item>
    </izvorni_sadrzaj>
    <derivirana_varijabla naziv="DomainObject.Predmet.StrankaListFormatedWithAdressOIB_1">
      <item>RH Ministarstvo financija, Porezna uprava, područni ured Zagreb, OIB 18683136487, Av. Dubrovnik 32,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PURIJ d.o.o. zastupanog po punomoćniku Samil Jakupović</item>
    </izvorni_sadrzaj>
    <derivirana_varijabla naziv="DomainObject.Predmet.ProtuStrankaListFormated_1">
      <item>PURIJ d.o.o. zastupanog po punomoćniku Samil Jakupović</item>
    </derivirana_varijabla>
  </DomainObject.Predmet.ProtuStrankaListFormated>
  <DomainObject.Predmet.ProtuStrankaListFormatedOIB>
    <izvorni_sadrzaj>
      <item>PURIJ d.o.o., OIB 70289485419 zastupanog po punomoćniku Samil Jakupović</item>
    </izvorni_sadrzaj>
    <derivirana_varijabla naziv="DomainObject.Predmet.ProtuStrankaListFormatedOIB_1">
      <item>PURIJ d.o.o., OIB 70289485419 zastupanog po punomoćniku Samil Jakupović</item>
    </derivirana_varijabla>
  </DomainObject.Predmet.ProtuStrankaListFormatedOIB>
  <DomainObject.Predmet.ProtuStrankaListFormatedWithAdress>
    <izvorni_sadrzaj>
      <item>PURIJ d.o.o., Ljudevita Posavskog 3, 10360 Sesvete zastupanog po punomoćniku Samil Jakupović</item>
    </izvorni_sadrzaj>
    <derivirana_varijabla naziv="DomainObject.Predmet.ProtuStrankaListFormatedWithAdress_1">
      <item>PURIJ d.o.o., Ljudevita Posavskog 3, 10360 Sesvete zastupanog po punomoćniku Samil Jakupović</item>
    </derivirana_varijabla>
  </DomainObject.Predmet.ProtuStrankaListFormatedWithAdress>
  <DomainObject.Predmet.ProtuStrankaListFormatedWithAdressOIB>
    <izvorni_sadrzaj>
      <item>PURIJ d.o.o., OIB 70289485419, Ljudevita Posavskog 3, 10360 Sesvete zastupanog po punomoćniku Samil Jakupović</item>
    </izvorni_sadrzaj>
    <derivirana_varijabla naziv="DomainObject.Predmet.ProtuStrankaListFormatedWithAdressOIB_1">
      <item>PURIJ d.o.o., OIB 70289485419, Ljudevita Posavskog 3, 10360 Sesvete zastupanog po punomoćniku Samil Jakupović</item>
    </derivirana_varijabla>
  </DomainObject.Predmet.ProtuStrankaListFormatedWithAdressOIB>
  <DomainObject.Predmet.ProtuStrankaListNazivFormated>
    <izvorni_sadrzaj>
      <item>PURIJ d.o.o.</item>
    </izvorni_sadrzaj>
    <derivirana_varijabla naziv="DomainObject.Predmet.ProtuStrankaListNazivFormated_1">
      <item>PURIJ d.o.o.</item>
    </derivirana_varijabla>
  </DomainObject.Predmet.ProtuStrankaListNazivFormated>
  <DomainObject.Predmet.ProtuStrankaListNazivFormatedOIB>
    <izvorni_sadrzaj>
      <item>PURIJ d.o.o., OIB 70289485419</item>
    </izvorni_sadrzaj>
    <derivirana_varijabla naziv="DomainObject.Predmet.ProtuStrankaListNazivFormatedOIB_1">
      <item>PURIJ d.o.o., OIB 70289485419</item>
    </derivirana_varijabla>
  </DomainObject.Predmet.ProtuStrankaListNazivFormatedOIB>
  <DomainObject.Predmet.OstaliListFormated>
    <izvorni_sadrzaj>
      <item>Samil Jakupović punomoćnik sudionika u postupku PURIJ d.o.o.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Samil Jakupović punomoćnik sudionika u postupku PURIJ d.o.o.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Samil Jakupović, OIB 89050084785 punomoćnik sudionika u postupku PURIJ d.o.o.</item>
      <item>ŽUPANIJSKO DRŽAVNO ODVJETNIŠTVO U ZAGREBU, OIB 16488001145 punomoćnik sudionika u postupku RH Ministarstvo financija, Porezna uprava, područni ured Zagreb</item>
    </izvorni_sadrzaj>
    <derivirana_varijabla naziv="DomainObject.Predmet.OstaliListFormatedOIB_1">
      <item>Samil Jakupović, OIB 89050084785 punomoćnik sudionika u postupku PURIJ d.o.o.</item>
      <item>ŽUPANIJSKO DRŽAVNO ODVJETNIŠTVO U ZAGREBU, OIB 16488001145 punomoćnik sudionika u postupku RH Ministarstvo financija, Porezna uprava, područni ured Zagreb</item>
    </derivirana_varijabla>
  </DomainObject.Predmet.OstaliListFormatedOIB>
  <DomainObject.Predmet.OstaliListFormatedWithAdress>
    <izvorni_sadrzaj>
      <item>Samil Jakupović, Brgodski Put 26, 10000 Zagreb punomoćnik sudionika u postupku PURIJ d.o.o.</item>
      <item>ŽUPANIJSKO DRŽAVNO ODVJETNIŠTVO U ZAGREBU, Savska cesta 41/IV, 10000 Zagreb punomoćnik sudionika u postupku RH Ministarstvo financija, Porezna uprava, područni ured Zagreb</item>
    </izvorni_sadrzaj>
    <derivirana_varijabla naziv="DomainObject.Predmet.OstaliListFormatedWithAdress_1">
      <item>Samil Jakupović, Brgodski Put 26, 10000 Zagreb punomoćnik sudionika u postupku PURIJ d.o.o.</item>
      <item>ŽUPANIJSKO DRŽAVNO ODVJETNIŠTVO U ZAGREBU, Savska cesta 41/IV,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Samil Jakupović, OIB 89050084785, Brgodski Put 26, 10000 Zagreb punomoćnik sudionika u postupku PURIJ d.o.o.</item>
      <item>ŽUPANIJSKO DRŽAVNO ODVJETNIŠTVO U ZAGREBU, OIB 16488001145, Savska cesta 41/IV, 10000 Zagreb punomoćnik sudionika u postupku RH Ministarstvo financija, Porezna uprava, područni ured Zagreb</item>
    </izvorni_sadrzaj>
    <derivirana_varijabla naziv="DomainObject.Predmet.OstaliListFormatedWithAdressOIB_1">
      <item>Samil Jakupović, OIB 89050084785, Brgodski Put 26, 10000 Zagreb punomoćnik sudionika u postupku PURIJ d.o.o.</item>
      <item>ŽUPANIJSKO DRŽAVNO ODVJETNIŠTVO U ZAGREBU, OIB 16488001145, Savska cesta 41/IV,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Samil Jakupović</item>
      <item>ŽUPANIJSKO DRŽAVNO ODVJETNIŠTVO U ZAGREBU</item>
    </izvorni_sadrzaj>
    <derivirana_varijabla naziv="DomainObject.Predmet.OstaliListNazivFormated_1">
      <item>Samil Jakupović</item>
      <item>ŽUPANIJSKO DRŽAVNO ODVJETNIŠTVO U ZAGREBU</item>
    </derivirana_varijabla>
  </DomainObject.Predmet.OstaliListNazivFormated>
  <DomainObject.Predmet.OstaliListNazivFormatedOIB>
    <izvorni_sadrzaj>
      <item>Samil Jakupović, OIB 89050084785</item>
      <item>ŽUPANIJSKO DRŽAVNO ODVJETNIŠTVO U ZAGREBU, OIB 16488001145</item>
    </izvorni_sadrzaj>
    <derivirana_varijabla naziv="DomainObject.Predmet.OstaliListNazivFormatedOIB_1">
      <item>Samil Jakupović, OIB 89050084785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PURIJ d.o.o.</izvorni_sadrzaj>
    <derivirana_varijabla naziv="DomainObject.Predmet.ProtustrankaIDrugi_1">PURIJ d.o.o.</derivirana_varijabla>
  </DomainObject.Predmet.ProtustrankaIDrugi>
  <DomainObject.Predmet.StrankaIDrugiAdressOIB>
    <izvorni_sadrzaj>RH Ministarstvo financija, Porezna uprava, područni ured Zagreb, OIB 18683136487, Av. Dubrovnik 32, 10000 Zagreb</izvorni_sadrzaj>
    <derivirana_varijabla naziv="DomainObject.Predmet.StrankaIDrugiAdressOIB_1">RH Ministarstvo financija, Porezna uprava, područni ured Zagreb, OIB 18683136487, Av. Dubrovnik 32, 10000 Zagreb</derivirana_varijabla>
  </DomainObject.Predmet.StrankaIDrugiAdressOIB>
  <DomainObject.Predmet.ProtustrankaIDrugiAdressOIB>
    <izvorni_sadrzaj>PURIJ d.o.o., OIB 70289485419, Ljudevita Posavskog 3, 10360 Sesvete</izvorni_sadrzaj>
    <derivirana_varijabla naziv="DomainObject.Predmet.ProtustrankaIDrugiAdressOIB_1">PURIJ d.o.o., OIB 70289485419,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PURIJ d.o.o.</item>
      <item>Samil Jakupović</item>
      <item>RH Ministarstvo financija, Porezna uprava, područni ured Zagreb</item>
      <item>ŽUPANIJSKO DRŽAVNO ODVJETNIŠTVO U ZAGREBU</item>
    </izvorni_sadrzaj>
    <derivirana_varijabla naziv="DomainObject.Predmet.SudioniciListNaziv_1">
      <item>PURIJ d.o.o.</item>
      <item>Samil Jakupović</item>
      <item>RH 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PURIJ d.o.o., OIB 70289485419, Ljudevita Posavskog 3,10360 Sesvete</item>
      <item>Samil Jakupović, OIB 89050084785, Brgodski Put 26,10000 Zagreb</item>
      <item>RH Ministarstvo financija, Porezna uprava, područni ured Zagreb, OIB 18683136487, Av. Dubrovnik 32,10000 Zagreb</item>
      <item>ŽUPANIJSKO DRŽAVNO ODVJETNIŠTVO U ZAGREBU, OIB 16488001145, Savska cesta 41/IV,10000 Zagreb</item>
    </izvorni_sadrzaj>
    <derivirana_varijabla naziv="DomainObject.Predmet.SudioniciListAdressOIB_1">
      <item>PURIJ d.o.o., OIB 70289485419, Ljudevita Posavskog 3,10360 Sesvete</item>
      <item>Samil Jakupović, OIB 89050084785, Brgodski Put 26,10000 Zagreb</item>
      <item>RH Ministarstvo financija, Porezna uprava, područni ured Zagreb, OIB 18683136487, Av. Dubrovnik 32,10000 Zagreb</item>
      <item>ŽUPANIJSKO DRŽAVNO ODVJETNIŠTVO U ZAGREBU, OIB 16488001145, Savska cesta 41/IV,10000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70289485419</item>
      <item>, OIB 89050084785</item>
      <item>, OIB 18683136487</item>
      <item>, OIB 16488001145</item>
    </izvorni_sadrzaj>
    <derivirana_varijabla naziv="DomainObject.Predmet.SudioniciListNazivOIB_1">
      <item>, OIB 70289485419</item>
      <item>, OIB 89050084785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E6A87C-B682-432E-B125-751D493DFA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591</properties:Words>
  <properties:Characters>3284</properties:Characters>
  <properties:Lines>86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2017-04-12T08:26:00Z</dcterms:created>
  <dc:creator>Gordana Grčić</dc:creator>
  <cp:lastModifiedBy>Žana Livaja</cp:lastModifiedBy>
  <cp:lastPrinted>2017-02-15T11:49:00Z</cp:lastPrinted>
  <dcterms:modified xmlns:xsi="http://www.w3.org/2001/XMLSchema-instance" xsi:type="dcterms:W3CDTF">2017-04-12T08:32:00Z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