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9C19CD" w:rsidR="00DB3000" w:rsidRPr="004A0343">
        <w:tc>
          <w:tcPr>
            <w:tcW w:type="dxa" w:w="3060"/>
          </w:tcPr>
          <w:p w:rsidRDefault="00DB3000" w:rsidP="009C19CD" w:rsidR="00DB3000" w:rsidRPr="004A0343">
            <w:pPr>
              <w:keepNext/>
              <w:tabs>
                <w:tab w:pos="2520" w:val="center"/>
                <w:tab w:pos="6840" w:val="left"/>
              </w:tabs>
              <w:spacing w:lineRule="auto" w:line="240" w:after="0"/>
              <w:jc w:val="center"/>
              <w:outlineLvl w:val="1"/>
              <w:rPr>
                <w:rFonts w:cs="Times New Roman" w:eastAsia="Times New Roman"/>
                <w:szCs w:val="24"/>
                <w:lang w:eastAsia="hr-HR"/>
              </w:rPr>
            </w:pPr>
            <w:bookmarkStart w:name="_GoBack" w:id="0"/>
            <w:bookmarkEnd w:id="0"/>
            <w:r w:rsidRPr="004A0343">
              <w:rPr>
                <w:rFonts w:cs="Times New Roman" w:eastAsia="Times New Roman"/>
                <w:b/>
                <w:bCs/>
                <w:noProof/>
                <w:sz w:val="28"/>
                <w:szCs w:val="24"/>
                <w:lang w:eastAsia="hr-HR"/>
              </w:rPr>
              <w:drawing>
                <wp:inline distR="0" distL="0" distB="0" distT="0">
                  <wp:extent cy="706120" cx="563880"/>
                  <wp:effectExtent b="0" r="762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6120" cx="563880"/>
                          </a:xfrm>
                          <a:prstGeom prst="rect">
                            <a:avLst/>
                          </a:prstGeom>
                          <a:noFill/>
                          <a:ln>
                            <a:noFill/>
                          </a:ln>
                        </pic:spPr>
                      </pic:pic>
                    </a:graphicData>
                  </a:graphic>
                </wp:inline>
              </w:drawing>
            </w:r>
          </w:p>
          <w:p w:rsidRDefault="00DB3000" w:rsidP="009C19CD" w:rsidR="00DB3000" w:rsidRPr="004A0343">
            <w:pPr>
              <w:keepNext/>
              <w:tabs>
                <w:tab w:pos="2520" w:val="center"/>
                <w:tab w:pos="6840" w:val="left"/>
              </w:tabs>
              <w:spacing w:lineRule="auto" w:line="240" w:after="0"/>
              <w:jc w:val="center"/>
              <w:outlineLvl w:val="1"/>
              <w:rPr>
                <w:rFonts w:cs="Times New Roman" w:eastAsia="Times New Roman"/>
                <w:szCs w:val="24"/>
                <w:lang w:eastAsia="hr-HR"/>
              </w:rPr>
            </w:pPr>
            <w:r w:rsidRPr="004A0343">
              <w:rPr>
                <w:rFonts w:cs="Times New Roman" w:eastAsia="Times New Roman"/>
                <w:szCs w:val="24"/>
                <w:lang w:eastAsia="hr-HR"/>
              </w:rPr>
              <w:t>REPUBLIKA HRVATSKA</w:t>
            </w:r>
          </w:p>
          <w:p w:rsidRDefault="00DB3000" w:rsidP="009C19CD" w:rsidR="00DB300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Trgovački sud u Zagrebu</w:t>
            </w:r>
          </w:p>
          <w:p w:rsidRDefault="00DB3000" w:rsidP="009C19CD" w:rsidR="00DB300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Amruševa 2/II</w:t>
            </w:r>
          </w:p>
        </w:tc>
      </w:tr>
    </w:tbl>
    <w:p w14:textId="24d5297" w14:paraId="24d5297" w:rsidRDefault="00DB3000" w:rsidP="00DB3000" w:rsidR="00DB3000" w:rsidRPr="004A0343">
      <w:pPr>
        <w:overflowPunct w:val="false"/>
        <w:autoSpaceDE w:val="false"/>
        <w:autoSpaceDN w:val="false"/>
        <w:adjustRightInd w:val="false"/>
        <w:spacing w:lineRule="auto" w:line="240" w:after="0"/>
        <w:textAlignment w:val="baseline"/>
        <w15:collapsed w:val="false"/>
        <w:rPr>
          <w:rFonts w:cs="Times New Roman" w:eastAsia="Times New Roman"/>
          <w:b/>
          <w:szCs w:val="20"/>
          <w:lang w:eastAsia="hr-HR"/>
        </w:rPr>
      </w:pPr>
    </w:p>
    <w:p w:rsidRDefault="00DB3000" w:rsidP="00DB3000" w:rsidR="00DB3000" w:rsidRPr="004A0343">
      <w:pPr>
        <w:overflowPunct w:val="false"/>
        <w:autoSpaceDE w:val="false"/>
        <w:autoSpaceDN w:val="false"/>
        <w:adjustRightInd w:val="false"/>
        <w:spacing w:lineRule="auto" w:line="240" w:after="0"/>
        <w:textAlignment w:val="baseline"/>
        <w:rPr>
          <w:rFonts w:cs="Times New Roman" w:eastAsia="Times New Roman"/>
          <w:szCs w:val="20"/>
          <w:lang w:eastAsia="hr-HR"/>
        </w:rPr>
      </w:pP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t xml:space="preserve">  </w:t>
      </w:r>
      <w:r w:rsidRPr="004A0343">
        <w:rPr>
          <w:rFonts w:cs="Times New Roman" w:eastAsia="Times New Roman"/>
          <w:szCs w:val="20"/>
          <w:lang w:eastAsia="hr-HR"/>
        </w:rPr>
        <w:t>56.</w:t>
      </w:r>
      <w:r w:rsidRPr="004A0343">
        <w:rPr>
          <w:rFonts w:cs="Times New Roman" w:eastAsia="Times New Roman"/>
          <w:b/>
          <w:szCs w:val="20"/>
          <w:lang w:eastAsia="hr-HR"/>
        </w:rPr>
        <w:t xml:space="preserve"> </w:t>
      </w:r>
      <w:r w:rsidRPr="004A0343">
        <w:rPr>
          <w:rFonts w:cs="Times New Roman" w:eastAsia="Times New Roman"/>
          <w:szCs w:val="20"/>
          <w:lang w:eastAsia="hr-HR"/>
        </w:rPr>
        <w:t>S</w:t>
      </w:r>
      <w:r w:rsidR="00AD0FBA">
        <w:rPr>
          <w:rFonts w:cs="Times New Roman" w:eastAsia="Times New Roman"/>
          <w:szCs w:val="20"/>
          <w:lang w:eastAsia="hr-HR"/>
        </w:rPr>
        <w:t>t-2793</w:t>
      </w:r>
      <w:r w:rsidRPr="004A0343">
        <w:rPr>
          <w:rFonts w:cs="Times New Roman" w:eastAsia="Times New Roman"/>
          <w:szCs w:val="20"/>
          <w:lang w:eastAsia="hr-HR"/>
        </w:rPr>
        <w:t>/15</w:t>
      </w:r>
    </w:p>
    <w:p w:rsidRDefault="00DB3000" w:rsidP="00DB3000" w:rsidR="00DB3000"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r w:rsidRPr="004A0343">
        <w:rPr>
          <w:rFonts w:cs="Times New Roman" w:eastAsia="Times New Roman"/>
          <w:szCs w:val="20"/>
          <w:lang w:eastAsia="hr-HR"/>
        </w:rPr>
        <w:t xml:space="preserve">R E P U B L I K A   H R V A T S K A </w:t>
      </w:r>
    </w:p>
    <w:p w:rsidRDefault="00DB3000" w:rsidP="00DB3000" w:rsidR="00DB3000" w:rsidRPr="004A0343">
      <w:pPr>
        <w:overflowPunct w:val="false"/>
        <w:autoSpaceDE w:val="false"/>
        <w:autoSpaceDN w:val="false"/>
        <w:adjustRightInd w:val="false"/>
        <w:spacing w:lineRule="auto" w:line="240" w:after="0"/>
        <w:ind w:hanging="2880" w:left="2880"/>
        <w:jc w:val="center"/>
        <w:textAlignment w:val="baseline"/>
        <w:rPr>
          <w:rFonts w:cs="Times New Roman" w:eastAsia="Times New Roman"/>
          <w:szCs w:val="24"/>
          <w:lang w:eastAsia="hr-HR"/>
        </w:rPr>
      </w:pPr>
      <w:r w:rsidRPr="004A0343">
        <w:rPr>
          <w:rFonts w:cs="Times New Roman" w:eastAsia="Times New Roman"/>
          <w:szCs w:val="24"/>
          <w:lang w:eastAsia="hr-HR"/>
        </w:rPr>
        <w:t>Z A K LJ U Č A K</w:t>
      </w:r>
    </w:p>
    <w:p w:rsidRDefault="00DB3000" w:rsidP="00DB3000" w:rsidR="00DB300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 xml:space="preserve">Trgovački sud u Zagrebu po sucu tog suda Vjekoslavu Zaninović, u pravnoj stvari podnositelja zahtjeva Financijska agencija, za provedbu skraćenog stečajnog postupka nad dužnikom </w:t>
      </w:r>
      <w:r w:rsidR="00AD0FBA">
        <w:rPr>
          <w:rFonts w:cs="Times New Roman" w:eastAsia="Times New Roman"/>
          <w:szCs w:val="24"/>
          <w:lang w:eastAsia="hr-HR"/>
        </w:rPr>
        <w:t>KRAMLES</w:t>
      </w:r>
      <w:r>
        <w:rPr>
          <w:rFonts w:cs="Times New Roman" w:eastAsia="Times New Roman"/>
          <w:szCs w:val="24"/>
          <w:lang w:eastAsia="hr-HR"/>
        </w:rPr>
        <w:t xml:space="preserve"> d.o.o.</w:t>
      </w:r>
      <w:r w:rsidRPr="004A0343">
        <w:rPr>
          <w:rFonts w:cs="Times New Roman" w:eastAsia="Times New Roman"/>
          <w:szCs w:val="24"/>
          <w:lang w:eastAsia="hr-HR"/>
        </w:rPr>
        <w:t xml:space="preserve">, </w:t>
      </w:r>
      <w:r>
        <w:rPr>
          <w:rFonts w:cs="Times New Roman" w:eastAsia="Times New Roman"/>
          <w:szCs w:val="24"/>
          <w:lang w:eastAsia="hr-HR"/>
        </w:rPr>
        <w:t xml:space="preserve">Zagreb, </w:t>
      </w:r>
      <w:r w:rsidR="00AD0FBA">
        <w:rPr>
          <w:rFonts w:cs="Times New Roman" w:eastAsia="Times New Roman"/>
          <w:szCs w:val="24"/>
          <w:lang w:eastAsia="hr-HR"/>
        </w:rPr>
        <w:t>Trg Nikole Šubića Zrinskog 16</w:t>
      </w:r>
      <w:r w:rsidRPr="004A0343">
        <w:rPr>
          <w:rFonts w:cs="Times New Roman" w:eastAsia="Times New Roman"/>
          <w:szCs w:val="24"/>
          <w:lang w:eastAsia="hr-HR"/>
        </w:rPr>
        <w:t xml:space="preserve">, (OIB </w:t>
      </w:r>
      <w:r w:rsidR="00AD0FBA">
        <w:rPr>
          <w:rFonts w:cs="Times New Roman" w:eastAsia="Times New Roman"/>
          <w:szCs w:val="24"/>
          <w:lang w:eastAsia="hr-HR"/>
        </w:rPr>
        <w:t>61403201749</w:t>
      </w:r>
      <w:r w:rsidRPr="004A0343">
        <w:rPr>
          <w:rFonts w:cs="Times New Roman" w:eastAsia="Times New Roman"/>
          <w:szCs w:val="24"/>
          <w:lang w:eastAsia="hr-HR"/>
        </w:rPr>
        <w:t>), dana 2</w:t>
      </w:r>
      <w:r w:rsidR="00522260">
        <w:rPr>
          <w:rFonts w:cs="Times New Roman" w:eastAsia="Times New Roman"/>
          <w:szCs w:val="24"/>
          <w:lang w:eastAsia="hr-HR"/>
        </w:rPr>
        <w:t>8. siječnja 2016</w:t>
      </w:r>
      <w:r w:rsidRPr="004A0343">
        <w:rPr>
          <w:rFonts w:cs="Times New Roman" w:eastAsia="Times New Roman"/>
          <w:szCs w:val="24"/>
          <w:lang w:eastAsia="hr-HR"/>
        </w:rPr>
        <w:t>.</w:t>
      </w:r>
    </w:p>
    <w:p w:rsidRDefault="00DB3000" w:rsidP="00DB3000" w:rsidR="00DB300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DB3000" w:rsidP="00DB3000" w:rsidR="00DB300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 a k l j u č i o   j e </w:t>
      </w:r>
    </w:p>
    <w:p w:rsidRDefault="00DB3000" w:rsidP="00DB3000" w:rsidR="00DB3000"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p>
    <w:p w:rsidRDefault="00DB3000" w:rsidP="00DB3000" w:rsidR="00DB3000"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 xml:space="preserve">Pozivaju  se </w:t>
      </w:r>
      <w:r w:rsidRPr="004A0343">
        <w:rPr>
          <w:rFonts w:cs="Times New Roman" w:eastAsia="Times New Roman"/>
          <w:szCs w:val="20"/>
          <w:lang w:eastAsia="hr-HR"/>
        </w:rPr>
        <w:t>osobe ovlaštene za zast</w:t>
      </w:r>
      <w:r w:rsidRPr="004A0343">
        <w:rPr>
          <w:rFonts w:cs="Times New Roman" w:eastAsia="Times New Roman"/>
          <w:szCs w:val="24"/>
          <w:lang w:eastAsia="hr-HR"/>
        </w:rPr>
        <w:t xml:space="preserve">upanje dužnika po zakonu, u roku od 8 dana,  dostaviti sudu, pozivom na gornji broj spisa, javnobilježnički ovjerovljen popis imovine i obveza na propisanom obrascu. </w:t>
      </w:r>
    </w:p>
    <w:p w:rsidRDefault="00DB3000" w:rsidP="00DB3000" w:rsidR="00DB300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DB3000" w:rsidP="00DB3000" w:rsidR="00DB300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Obrazloženje</w:t>
      </w:r>
    </w:p>
    <w:p w:rsidRDefault="00DB3000" w:rsidP="00DB3000" w:rsidR="00DB300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Nad uvodno  navedenom pravnom osobom Financijska agencija je ovom sudu podnijela zahtjev za provedbu skraćenog stečajnog postupka.</w:t>
      </w:r>
    </w:p>
    <w:p w:rsidRDefault="00DB3000" w:rsidP="00DB3000" w:rsidR="00DB3000"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Zahtjev je podnesen temeljem odredbe članka 429. stavak 1. Stečajnog zakona (N.N. 71/15, dalje: SZ).</w:t>
      </w:r>
    </w:p>
    <w:p w:rsidRDefault="00DB3000" w:rsidP="00DB3000" w:rsidR="00DB3000" w:rsidRPr="004A0343">
      <w:pPr>
        <w:overflowPunct w:val="false"/>
        <w:autoSpaceDE w:val="false"/>
        <w:autoSpaceDN w:val="false"/>
        <w:adjustRightInd w:val="false"/>
        <w:spacing w:lineRule="auto" w:line="240" w:after="0"/>
        <w:jc w:val="both"/>
        <w:textAlignment w:val="baseline"/>
        <w:rPr>
          <w:rFonts w:cs="Times New Roman" w:eastAsia="Times New Roman"/>
          <w:sz w:val="20"/>
          <w:szCs w:val="20"/>
          <w:lang w:eastAsia="hr-HR"/>
        </w:rPr>
      </w:pPr>
      <w:r w:rsidRPr="004A0343">
        <w:rPr>
          <w:rFonts w:cs="Times New Roman" w:eastAsia="Times New Roman"/>
          <w:szCs w:val="20"/>
          <w:lang w:eastAsia="hr-HR"/>
        </w:rPr>
        <w:tab/>
        <w:t xml:space="preserve">Temeljem odredbe članka 430. SZ-a na </w:t>
      </w:r>
      <w:r w:rsidRPr="004A0343">
        <w:rPr>
          <w:rFonts w:cs="Times New Roman" w:eastAsia="Times New Roman"/>
          <w:szCs w:val="20"/>
          <w:u w:val="single"/>
          <w:lang w:eastAsia="hr-HR"/>
        </w:rPr>
        <w:t>e-oglasnoj ploči Trgovačkog suda u Zagrebu objavljen je oglas koji  u odnosu na dužnika sadrži</w:t>
      </w:r>
      <w:r w:rsidRPr="004A0343">
        <w:rPr>
          <w:rFonts w:cs="Times New Roman" w:eastAsia="Times New Roman"/>
          <w:szCs w:val="20"/>
          <w:lang w:eastAsia="hr-HR"/>
        </w:rPr>
        <w:t>:</w:t>
      </w:r>
    </w:p>
    <w:p w:rsidRDefault="00DB3000" w:rsidP="00DB3000" w:rsidR="00DB3000"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poziv</w:t>
      </w:r>
      <w:r w:rsidRPr="004A0343">
        <w:rPr>
          <w:rFonts w:cs="Times New Roman" w:eastAsia="Times New Roman"/>
          <w:szCs w:val="24"/>
          <w:lang w:eastAsia="hr-HR"/>
        </w:rPr>
        <w:t xml:space="preserve"> osobama ovlaštenim za zastupanje dužnika po zakonu, u roku 15 dana od dana objave oglasa, pozivom na gornji broj spisa, podnijeti sudu javnobilježnički ovjerovljen popis imovine i obveza na propisanom obrascu, te </w:t>
      </w:r>
    </w:p>
    <w:p w:rsidRDefault="00DB3000" w:rsidP="00DB3000" w:rsidR="00DB3000"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upozorenje</w:t>
      </w:r>
      <w:r w:rsidRPr="004A0343">
        <w:rPr>
          <w:rFonts w:cs="Times New Roman" w:eastAsia="Times New Roman"/>
          <w:szCs w:val="24"/>
          <w:lang w:eastAsia="hr-HR"/>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DB3000" w:rsidP="00DB3000" w:rsidR="00DB3000"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sud po službenoj dužnosti donijeti rješenje o otvaranju i zaključenju skraćenog stečajnog postupka</w:t>
      </w:r>
      <w:r w:rsidRPr="004A0343">
        <w:rPr>
          <w:rFonts w:cs="Times New Roman" w:eastAsia="Times New Roman"/>
          <w:szCs w:val="24"/>
          <w:lang w:eastAsia="hr-HR"/>
        </w:rPr>
        <w:t>.</w:t>
      </w:r>
    </w:p>
    <w:p w:rsidRDefault="00DB3000" w:rsidP="00DB3000" w:rsidR="00DB300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0"/>
          <w:lang w:eastAsia="hr-HR"/>
        </w:rPr>
        <w:tab/>
        <w:t>Temeljem odredbe članka 12.stavak 1., rečenica druga SZ-a dostava pismena (oglasa) se smatra obavljenom istekom osmog dana od dana objave pismena na mrežnoj stranici e-Oglasna ploča sudova.</w:t>
      </w:r>
      <w:r w:rsidRPr="004A0343">
        <w:rPr>
          <w:rFonts w:cs="Times New Roman" w:eastAsia="Times New Roman"/>
          <w:szCs w:val="24"/>
          <w:lang w:eastAsia="hr-HR"/>
        </w:rPr>
        <w:t xml:space="preserve"> </w:t>
      </w:r>
    </w:p>
    <w:p w:rsidRDefault="00DB3000" w:rsidP="00DB3000" w:rsidR="00DB300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DB3000" w:rsidP="00DB3000" w:rsidR="00DB300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DB3000" w:rsidP="00DB3000" w:rsidR="00DB300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Slijedom navedenog, a temeljem odredbe članka 117.stavak 1. SZ-a odlučeno je kao u izreci.</w:t>
      </w:r>
    </w:p>
    <w:p w:rsidRDefault="00DB3000" w:rsidP="00DB3000" w:rsidR="00DB300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2</w:t>
      </w:r>
      <w:r w:rsidR="00522260">
        <w:rPr>
          <w:rFonts w:cs="Times New Roman" w:eastAsia="Times New Roman"/>
          <w:szCs w:val="24"/>
          <w:lang w:eastAsia="hr-HR"/>
        </w:rPr>
        <w:t>8. siječnja 2016</w:t>
      </w:r>
      <w:r w:rsidRPr="004A0343">
        <w:rPr>
          <w:rFonts w:cs="Times New Roman" w:eastAsia="Times New Roman"/>
          <w:szCs w:val="24"/>
          <w:lang w:eastAsia="hr-HR"/>
        </w:rPr>
        <w:t>.</w:t>
      </w:r>
    </w:p>
    <w:p w:rsidRDefault="00DB3000" w:rsidP="00DB3000" w:rsidR="00DB3000" w:rsidRPr="004A0343">
      <w:pPr>
        <w:overflowPunct w:val="false"/>
        <w:autoSpaceDE w:val="false"/>
        <w:autoSpaceDN w:val="false"/>
        <w:adjustRightInd w:val="false"/>
        <w:spacing w:lineRule="auto" w:line="240" w:after="0"/>
        <w:textAlignment w:val="baseline"/>
        <w:rPr>
          <w:rFonts w:cs="Times New Roman" w:eastAsia="Times New Roman"/>
          <w:szCs w:val="24"/>
          <w:lang w:eastAsia="hr-HR"/>
        </w:rPr>
      </w:pPr>
      <w:r w:rsidRPr="004A0343">
        <w:rPr>
          <w:rFonts w:cs="Times New Roman" w:eastAsia="Times New Roman"/>
          <w:szCs w:val="24"/>
          <w:lang w:eastAsia="hr-HR"/>
        </w:rPr>
        <w:t xml:space="preserve">                                                                                                         Sudac:</w:t>
      </w:r>
    </w:p>
    <w:p w:rsidRDefault="00DB3000" w:rsidP="00DB3000" w:rsidR="00DB3000"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r w:rsidRPr="004A0343">
        <w:rPr>
          <w:rFonts w:cs="Times New Roman" w:eastAsia="Times New Roman"/>
          <w:szCs w:val="24"/>
          <w:lang w:eastAsia="hr-HR"/>
        </w:rPr>
        <w:t>Vjekoslav Zaninović</w:t>
      </w:r>
    </w:p>
    <w:p w:rsidRDefault="00DB3000" w:rsidP="00DB3000" w:rsidR="00DB300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DB3000" w:rsidP="00DB3000" w:rsidR="00DB300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DB3000" w:rsidP="00DB3000" w:rsidR="00DB300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lastRenderedPageBreak/>
        <w:t>Uputa o pravnom lijeku:</w:t>
      </w:r>
    </w:p>
    <w:p w:rsidRDefault="00DB3000" w:rsidP="00DB3000" w:rsidR="00DB3000" w:rsidRPr="004A0343">
      <w:pPr>
        <w:overflowPunct w:val="false"/>
        <w:autoSpaceDE w:val="false"/>
        <w:autoSpaceDN w:val="false"/>
        <w:adjustRightInd w:val="false"/>
        <w:spacing w:lineRule="auto" w:line="240" w:after="0"/>
        <w:jc w:val="both"/>
        <w:textAlignment w:val="baseline"/>
        <w:rPr>
          <w:rFonts w:cs="Times New Roman" w:eastAsia="Times New Roman"/>
          <w:szCs w:val="20"/>
          <w:lang w:eastAsia="hr-HR"/>
        </w:rPr>
      </w:pPr>
      <w:r w:rsidRPr="004A0343">
        <w:rPr>
          <w:rFonts w:cs="Times New Roman" w:eastAsia="Times New Roman"/>
          <w:szCs w:val="20"/>
          <w:lang w:eastAsia="hr-HR"/>
        </w:rPr>
        <w:t xml:space="preserve">Protiv ovog zaključka  žalba nije dopuštena (čl. 19.stavak 7. SZ-a). </w:t>
      </w:r>
    </w:p>
    <w:p w:rsidRDefault="00DB3000" w:rsidP="00DB3000" w:rsidR="00DB300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DNA:</w:t>
      </w:r>
    </w:p>
    <w:p w:rsidRDefault="00DB3000" w:rsidP="00DB3000" w:rsidR="00DB300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 xml:space="preserve">1.zz dužnika na </w:t>
      </w:r>
      <w:r w:rsidR="00522260">
        <w:rPr>
          <w:rFonts w:cs="Times New Roman" w:eastAsia="Times New Roman"/>
          <w:szCs w:val="24"/>
          <w:lang w:eastAsia="hr-HR"/>
        </w:rPr>
        <w:t xml:space="preserve"> ogl. ploču</w:t>
      </w:r>
    </w:p>
    <w:p w:rsidRDefault="00DB3000" w:rsidP="00DB3000" w:rsidR="00DB300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2.spis</w:t>
      </w:r>
    </w:p>
    <w:p w:rsidRDefault="00DB3000" w:rsidP="00DB3000" w:rsidR="00DB3000"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DB3000" w:rsidP="00DB3000" w:rsidR="00DB3000"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DB3000" w:rsidP="00DB3000" w:rsidR="00DB3000" w:rsidRPr="004A0343"/>
    <w:p w:rsidRDefault="00DB3000" w:rsidP="00DB3000" w:rsidR="00DB3000"/>
    <w:p w:rsidRDefault="00DB3000" w:rsidP="00DB3000" w:rsidR="00DB3000"/>
    <w:p w:rsidRDefault="00DB3000" w:rsidP="00DB3000" w:rsidR="00DB3000"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DB3000" w:rsidP="00DB3000" w:rsidR="00DB3000"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DB3000" w:rsidP="00DB3000" w:rsidR="00DB3000" w:rsidRPr="004A0343"/>
    <w:p w:rsidRDefault="00DB3000" w:rsidP="00DB3000" w:rsidR="00DB3000"/>
    <w:p w:rsidRDefault="00DB3000" w:rsidP="00DB3000" w:rsidR="00DB3000"/>
    <w:p w:rsidRDefault="00DB3000" w:rsidP="00DB3000" w:rsidR="00DB3000"/>
    <w:p w:rsidRDefault="00DB3000" w:rsidP="00DB3000" w:rsidR="00DB3000"/>
    <w:p w:rsidRDefault="00DB3000" w:rsidP="00DB3000" w:rsidR="00DB3000"/>
    <w:p w:rsidRDefault="00DB3000" w:rsidP="00DB3000" w:rsidR="00DB3000"/>
    <w:p w:rsidRDefault="00DB3000" w:rsidP="00DB3000" w:rsidR="00DB3000"/>
    <w:p w:rsidRDefault="00DB3000" w:rsidP="00DB3000" w:rsidR="00DB3000"/>
    <w:p w:rsidRDefault="00DB3000" w:rsidP="00DB3000" w:rsidR="00DB3000"/>
    <w:p w:rsidRDefault="00DB3000" w:rsidP="00DB3000" w:rsidR="00DB3000"/>
    <w:p w:rsidRDefault="00DB3000" w:rsidP="00DB3000" w:rsidR="00DB3000"/>
    <w:p w:rsidRDefault="00DB3000" w:rsidP="00DB3000" w:rsidR="00DB3000"/>
    <w:p w:rsidRDefault="00DB3000" w:rsidP="00DB3000" w:rsidR="00DB3000"/>
    <w:p w:rsidRDefault="00DB3000" w:rsidP="00DB3000" w:rsidR="00DB3000"/>
    <w:p w:rsidRDefault="00DB3000" w:rsidP="00DB3000" w:rsidR="00DB3000"/>
    <w:p w:rsidRDefault="00DB3000" w:rsidP="00DB3000" w:rsidR="00DB3000"/>
    <w:p w:rsidRDefault="00DB3000" w:rsidP="00DB3000" w:rsidR="00DB3000"/>
    <w:p w:rsidRDefault="00DB3000" w:rsidP="00DB3000" w:rsidR="00DB3000"/>
    <w:p w:rsidRDefault="00DB3000" w:rsidP="00DB3000" w:rsidR="00DB3000"/>
    <w:p w:rsidRDefault="00430CCF" w:rsidR="00430CCF"/>
    <w:sectPr w:rsidSect="00B93760" w:rsidR="00430CCF">
      <w:headerReference w:type="even" r:id="rId9"/>
      <w:headerReference w:type="default" r:id="rId10"/>
      <w:pgSz w:h="16838" w:w="11906"/>
      <w:pgMar w:gutter="0" w:footer="709" w:header="709" w:left="1797" w:bottom="709"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22260" w:rsidR="00FC4BD3">
      <w:pPr>
        <w:spacing w:lineRule="auto" w:line="240" w:after="0"/>
      </w:pPr>
      <w:r>
        <w:separator/>
      </w:r>
    </w:p>
  </w:endnote>
  <w:endnote w:id="0" w:type="continuationSeparator">
    <w:p w:rsidRDefault="00522260" w:rsidR="00FC4BD3">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22260" w:rsidR="00FC4BD3">
      <w:pPr>
        <w:spacing w:lineRule="auto" w:line="240" w:after="0"/>
      </w:pPr>
      <w:r>
        <w:separator/>
      </w:r>
    </w:p>
  </w:footnote>
  <w:footnote w:id="0" w:type="continuationSeparator">
    <w:p w:rsidRDefault="00522260" w:rsidR="00FC4BD3">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D0FBA"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69337B"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D0FBA"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9337B">
      <w:rPr>
        <w:rStyle w:val="Brojstranice"/>
        <w:noProof/>
      </w:rPr>
      <w:t>2</w:t>
    </w:r>
    <w:r>
      <w:rPr>
        <w:rStyle w:val="Brojstranice"/>
      </w:rPr>
      <w:fldChar w:fldCharType="end"/>
    </w:r>
  </w:p>
  <w:p w:rsidRDefault="0069337B" w:rsidP="00F470AA" w:rsidR="00E87384" w:rsidRPr="00010102">
    <w:pPr>
      <w:pStyle w:val="Zaglavlje"/>
      <w:jc w:val="right"/>
      <w:rPr>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B3000"/>
    <w:rsid w:val="00007925"/>
    <w:rsid w:val="0001401A"/>
    <w:rsid w:val="00020062"/>
    <w:rsid w:val="00026A18"/>
    <w:rsid w:val="00044F06"/>
    <w:rsid w:val="00047E7E"/>
    <w:rsid w:val="00076C11"/>
    <w:rsid w:val="000A17B6"/>
    <w:rsid w:val="000C2152"/>
    <w:rsid w:val="000E2598"/>
    <w:rsid w:val="00116096"/>
    <w:rsid w:val="001352E1"/>
    <w:rsid w:val="00186AB3"/>
    <w:rsid w:val="001A6380"/>
    <w:rsid w:val="001A7655"/>
    <w:rsid w:val="001D2C0F"/>
    <w:rsid w:val="002132E4"/>
    <w:rsid w:val="00216148"/>
    <w:rsid w:val="0022272F"/>
    <w:rsid w:val="00243D4A"/>
    <w:rsid w:val="00286150"/>
    <w:rsid w:val="002A024A"/>
    <w:rsid w:val="002B76C7"/>
    <w:rsid w:val="002E3CEE"/>
    <w:rsid w:val="00390F67"/>
    <w:rsid w:val="003D2C05"/>
    <w:rsid w:val="003D6852"/>
    <w:rsid w:val="004009D4"/>
    <w:rsid w:val="00430CCF"/>
    <w:rsid w:val="0046283C"/>
    <w:rsid w:val="00485E43"/>
    <w:rsid w:val="004B55BB"/>
    <w:rsid w:val="004E79C5"/>
    <w:rsid w:val="00507B0A"/>
    <w:rsid w:val="00522260"/>
    <w:rsid w:val="00541315"/>
    <w:rsid w:val="0055551D"/>
    <w:rsid w:val="00565F50"/>
    <w:rsid w:val="005D6986"/>
    <w:rsid w:val="00615F5C"/>
    <w:rsid w:val="006264B6"/>
    <w:rsid w:val="0064260F"/>
    <w:rsid w:val="006853AA"/>
    <w:rsid w:val="0069337B"/>
    <w:rsid w:val="00694CC9"/>
    <w:rsid w:val="006A5D25"/>
    <w:rsid w:val="006A5D91"/>
    <w:rsid w:val="006D3CD3"/>
    <w:rsid w:val="00704808"/>
    <w:rsid w:val="00706D47"/>
    <w:rsid w:val="007200C4"/>
    <w:rsid w:val="00741137"/>
    <w:rsid w:val="0076353B"/>
    <w:rsid w:val="00765D17"/>
    <w:rsid w:val="00776DF7"/>
    <w:rsid w:val="007C0D77"/>
    <w:rsid w:val="007D0FAD"/>
    <w:rsid w:val="00802DD0"/>
    <w:rsid w:val="008040E2"/>
    <w:rsid w:val="00897B4E"/>
    <w:rsid w:val="008F2BFE"/>
    <w:rsid w:val="00902299"/>
    <w:rsid w:val="00917C95"/>
    <w:rsid w:val="009369FF"/>
    <w:rsid w:val="0096543A"/>
    <w:rsid w:val="00983137"/>
    <w:rsid w:val="00984510"/>
    <w:rsid w:val="009914B4"/>
    <w:rsid w:val="00994A0F"/>
    <w:rsid w:val="009A23AF"/>
    <w:rsid w:val="009D2BC8"/>
    <w:rsid w:val="009F03BD"/>
    <w:rsid w:val="009F0C8F"/>
    <w:rsid w:val="00A57C2D"/>
    <w:rsid w:val="00A653B1"/>
    <w:rsid w:val="00A675E8"/>
    <w:rsid w:val="00A72929"/>
    <w:rsid w:val="00A73D32"/>
    <w:rsid w:val="00AB239D"/>
    <w:rsid w:val="00AD0FBA"/>
    <w:rsid w:val="00AF3286"/>
    <w:rsid w:val="00AF5736"/>
    <w:rsid w:val="00B41063"/>
    <w:rsid w:val="00B63114"/>
    <w:rsid w:val="00C007F1"/>
    <w:rsid w:val="00CF6FF0"/>
    <w:rsid w:val="00D01151"/>
    <w:rsid w:val="00D053FE"/>
    <w:rsid w:val="00D10F8A"/>
    <w:rsid w:val="00D20CE6"/>
    <w:rsid w:val="00D21579"/>
    <w:rsid w:val="00D347F4"/>
    <w:rsid w:val="00D35574"/>
    <w:rsid w:val="00D37C03"/>
    <w:rsid w:val="00D44196"/>
    <w:rsid w:val="00D50AA0"/>
    <w:rsid w:val="00DB3000"/>
    <w:rsid w:val="00DD436A"/>
    <w:rsid w:val="00DE4CA3"/>
    <w:rsid w:val="00DE714F"/>
    <w:rsid w:val="00E76856"/>
    <w:rsid w:val="00E7764E"/>
    <w:rsid w:val="00E803E2"/>
    <w:rsid w:val="00EA0445"/>
    <w:rsid w:val="00EC0636"/>
    <w:rsid w:val="00ED442F"/>
    <w:rsid w:val="00F33858"/>
    <w:rsid w:val="00F60730"/>
    <w:rsid w:val="00F74D90"/>
    <w:rsid w:val="00F85684"/>
    <w:rsid w:val="00F877DD"/>
    <w:rsid w:val="00F90A91"/>
    <w:rsid w:val="00F91AA2"/>
    <w:rsid w:val="00F931DA"/>
    <w:rsid w:val="00FA2E98"/>
    <w:rsid w:val="00FA4C27"/>
    <w:rsid w:val="00FA5B4D"/>
    <w:rsid w:val="00FC4BD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B300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semiHidden/>
    <w:unhideWhenUsed/>
    <w:rsid w:val="00DB3000"/>
    <w:pPr>
      <w:tabs>
        <w:tab w:pos="4536" w:val="center"/>
        <w:tab w:pos="9072" w:val="right"/>
      </w:tabs>
      <w:spacing w:lineRule="auto" w:line="240" w:after="0"/>
    </w:pPr>
  </w:style>
  <w:style w:customStyle="true" w:styleId="ZaglavljeChar" w:type="character">
    <w:name w:val="Zaglavlje Char"/>
    <w:basedOn w:val="Zadanifontodlomka"/>
    <w:link w:val="Zaglavlje"/>
    <w:uiPriority w:val="99"/>
    <w:semiHidden/>
    <w:rsid w:val="00DB3000"/>
  </w:style>
  <w:style w:styleId="Brojstranice" w:type="character">
    <w:name w:val="page number"/>
    <w:basedOn w:val="Zadanifontodlomka"/>
    <w:rsid w:val="00DB3000"/>
  </w:style>
  <w:style w:styleId="Tekstbalonia" w:type="paragraph">
    <w:name w:val="Balloon Text"/>
    <w:basedOn w:val="Normal"/>
    <w:link w:val="TekstbaloniaChar"/>
    <w:uiPriority w:val="99"/>
    <w:semiHidden/>
    <w:unhideWhenUsed/>
    <w:rsid w:val="00DB3000"/>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B3000"/>
    <w:rPr>
      <w:rFonts w:cs="Tahoma" w:hAnsi="Tahoma" w:ascii="Tahoma"/>
      <w:sz w:val="16"/>
      <w:szCs w:val="16"/>
    </w:rPr>
  </w:style>
  <w:style w:styleId="Tekstrezerviranogmjesta" w:type="character">
    <w:name w:val="Placeholder Text"/>
    <w:basedOn w:val="Zadanifontodlomka"/>
    <w:uiPriority w:val="99"/>
    <w:semiHidden/>
    <w:rsid w:val="0069337B"/>
    <w:rPr>
      <w:color w:val="808080"/>
      <w:bdr w:space="0" w:sz="0" w:color="auto" w:val="none"/>
      <w:shd w:fill="auto" w:color="auto" w:val="clear"/>
    </w:rPr>
  </w:style>
  <w:style w:customStyle="true" w:styleId="eSPISCCParagraphDefaultFont" w:type="character">
    <w:name w:val="eSPIS_CC_Paragraph Default Font"/>
    <w:basedOn w:val="Zadanifontodlomka"/>
    <w:rsid w:val="0069337B"/>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69337B"/>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69337B"/>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69337B"/>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B300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semiHidden/>
    <w:unhideWhenUsed/>
    <w:rsid w:val="00DB3000"/>
    <w:pPr>
      <w:tabs>
        <w:tab w:pos="4536" w:val="center"/>
        <w:tab w:pos="9072" w:val="right"/>
      </w:tabs>
      <w:spacing w:after="0" w:line="240" w:lineRule="auto"/>
    </w:pPr>
  </w:style>
  <w:style w:customStyle="1" w:styleId="ZaglavljeChar" w:type="character">
    <w:name w:val="Zaglavlje Char"/>
    <w:basedOn w:val="Zadanifontodlomka"/>
    <w:link w:val="Zaglavlje"/>
    <w:uiPriority w:val="99"/>
    <w:semiHidden/>
    <w:rsid w:val="00DB3000"/>
  </w:style>
  <w:style w:styleId="Brojstranice" w:type="character">
    <w:name w:val="page number"/>
    <w:basedOn w:val="Zadanifontodlomka"/>
    <w:rsid w:val="00DB3000"/>
  </w:style>
  <w:style w:styleId="Tekstbalonia" w:type="paragraph">
    <w:name w:val="Balloon Text"/>
    <w:basedOn w:val="Normal"/>
    <w:link w:val="TekstbaloniaChar"/>
    <w:uiPriority w:val="99"/>
    <w:semiHidden/>
    <w:unhideWhenUsed/>
    <w:rsid w:val="00DB3000"/>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DB3000"/>
    <w:rPr>
      <w:rFonts w:ascii="Tahoma" w:cs="Tahoma" w:hAnsi="Tahoma"/>
      <w:sz w:val="16"/>
      <w:szCs w:val="16"/>
    </w:rPr>
  </w:style>
  <w:style w:styleId="Tekstrezerviranogmjesta" w:type="character">
    <w:name w:val="Placeholder Text"/>
    <w:basedOn w:val="Zadanifontodlomka"/>
    <w:uiPriority w:val="99"/>
    <w:semiHidden/>
    <w:rsid w:val="0069337B"/>
    <w:rPr>
      <w:color w:val="808080"/>
      <w:bdr w:color="auto" w:space="0" w:sz="0" w:val="none"/>
      <w:shd w:color="auto" w:fill="auto" w:val="clear"/>
    </w:rPr>
  </w:style>
  <w:style w:customStyle="1" w:styleId="eSPISCCParagraphDefaultFont" w:type="character">
    <w:name w:val="eSPIS_CC_Paragraph Default Font"/>
    <w:basedOn w:val="Zadanifontodlomka"/>
    <w:rsid w:val="0069337B"/>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69337B"/>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69337B"/>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69337B"/>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siječnja 2016.</izvorni_sadrzaj>
    <derivirana_varijabla naziv="DomainObject.DatumDonosenjaOdluke_1">29.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2793</izvorni_sadrzaj>
    <derivirana_varijabla naziv="DomainObject.Predmet.Broj_1">2793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St-2793/2015</izvorni_sadrzaj>
    <derivirana_varijabla naziv="DomainObject.Predmet.OznakaBroj_1">St-2793/2015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KRAMLES d.o.o.</izvorni_sadrzaj>
    <derivirana_varijabla naziv="DomainObject.Predmet.ProtustrankaFormated_1">  KRAMLES d.o.o.</derivirana_varijabla>
  </DomainObject.Predmet.ProtustrankaFormated>
  <DomainObject.Predmet.ProtustrankaFormatedOIB>
    <izvorni_sadrzaj>  KRAMLES d.o.o., OIB 61403201749</izvorni_sadrzaj>
    <derivirana_varijabla naziv="DomainObject.Predmet.ProtustrankaFormatedOIB_1">  KRAMLES d.o.o., OIB 61403201749</derivirana_varijabla>
  </DomainObject.Predmet.ProtustrankaFormatedOIB>
  <DomainObject.Predmet.ProtustrankaFormatedWithAdress>
    <izvorni_sadrzaj> KRAMLES d.o.o., Trg Nikole Šubića Zrinskog 16, 10000 Zagreb</izvorni_sadrzaj>
    <derivirana_varijabla naziv="DomainObject.Predmet.ProtustrankaFormatedWithAdress_1"> KRAMLES d.o.o., Trg Nikole Šubića Zrinskog 16, 10000 Zagreb</derivirana_varijabla>
  </DomainObject.Predmet.ProtustrankaFormatedWithAdress>
  <DomainObject.Predmet.ProtustrankaFormatedWithAdressOIB>
    <izvorni_sadrzaj> KRAMLES d.o.o., OIB 61403201749, Trg Nikole Šubića Zrinskog 16, 10000 Zagreb</izvorni_sadrzaj>
    <derivirana_varijabla naziv="DomainObject.Predmet.ProtustrankaFormatedWithAdressOIB_1"> KRAMLES d.o.o., OIB 61403201749, Trg Nikole Šubića Zrinskog 16, 10000 Zagreb</derivirana_varijabla>
  </DomainObject.Predmet.ProtustrankaFormatedWithAdressOIB>
  <DomainObject.Predmet.ProtustrankaWithAdress>
    <izvorni_sadrzaj>KRAMLES d.o.o. Trg Nikole Šubića Zrinskog 16, 10000 Zagreb</izvorni_sadrzaj>
    <derivirana_varijabla naziv="DomainObject.Predmet.ProtustrankaWithAdress_1">KRAMLES d.o.o. Trg Nikole Šubića Zrinskog 16, 10000 Zagreb</derivirana_varijabla>
  </DomainObject.Predmet.ProtustrankaWithAdress>
  <DomainObject.Predmet.ProtustrankaWithAdressOIB>
    <izvorni_sadrzaj>KRAMLES d.o.o., OIB 61403201749, Trg Nikole Šubića Zrinskog 16, 10000 Zagreb</izvorni_sadrzaj>
    <derivirana_varijabla naziv="DomainObject.Predmet.ProtustrankaWithAdressOIB_1">KRAMLES d.o.o., OIB 61403201749, Trg Nikole Šubića Zrinskog 16, 10000 Zagreb</derivirana_varijabla>
  </DomainObject.Predmet.ProtustrankaWithAdressOIB>
  <DomainObject.Predmet.ProtustrankaNazivFormated>
    <izvorni_sadrzaj>KRAMLES d.o.o.</izvorni_sadrzaj>
    <derivirana_varijabla naziv="DomainObject.Predmet.ProtustrankaNazivFormated_1">KRAMLES d.o.o.</derivirana_varijabla>
  </DomainObject.Predmet.ProtustrankaNazivFormated>
  <DomainObject.Predmet.ProtustrankaNazivFormatedOIB>
    <izvorni_sadrzaj>KRAMLES d.o.o., OIB 61403201749</izvorni_sadrzaj>
    <derivirana_varijabla naziv="DomainObject.Predmet.ProtustrankaNazivFormatedOIB_1">KRAMLES d.o.o., OIB 61403201749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Kordić</izvorni_sadrzaj>
    <derivirana_varijabla naziv="DomainObject.Predmet.Zapisnicar_1">Željka Kordić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KRAMLES d.o.o.</item>
    </izvorni_sadrzaj>
    <derivirana_varijabla naziv="DomainObject.Predmet.ProtuStrankaListFormated_1">
      <item>KRAMLES d.o.o.</item>
    </derivirana_varijabla>
  </DomainObject.Predmet.ProtuStrankaListFormated>
  <DomainObject.Predmet.ProtuStrankaListFormatedOIB>
    <izvorni_sadrzaj>
      <item>KRAMLES d.o.o., OIB 61403201749</item>
    </izvorni_sadrzaj>
    <derivirana_varijabla naziv="DomainObject.Predmet.ProtuStrankaListFormatedOIB_1">
      <item>KRAMLES d.o.o., OIB 61403201749</item>
    </derivirana_varijabla>
  </DomainObject.Predmet.ProtuStrankaListFormatedOIB>
  <DomainObject.Predmet.ProtuStrankaListFormatedWithAdress>
    <izvorni_sadrzaj>
      <item>KRAMLES d.o.o., Trg Nikole Šubića Zrinskog 16, 10000 Zagreb</item>
    </izvorni_sadrzaj>
    <derivirana_varijabla naziv="DomainObject.Predmet.ProtuStrankaListFormatedWithAdress_1">
      <item>KRAMLES d.o.o., Trg Nikole Šubića Zrinskog 16, 10000 Zagreb</item>
    </derivirana_varijabla>
  </DomainObject.Predmet.ProtuStrankaListFormatedWithAdress>
  <DomainObject.Predmet.ProtuStrankaListFormatedWithAdressOIB>
    <izvorni_sadrzaj>
      <item>KRAMLES d.o.o., OIB 61403201749, Trg Nikole Šubića Zrinskog 16, 10000 Zagreb</item>
    </izvorni_sadrzaj>
    <derivirana_varijabla naziv="DomainObject.Predmet.ProtuStrankaListFormatedWithAdressOIB_1">
      <item>KRAMLES d.o.o., OIB 61403201749, Trg Nikole Šubića Zrinskog 16, 10000 Zagreb</item>
    </derivirana_varijabla>
  </DomainObject.Predmet.ProtuStrankaListFormatedWithAdressOIB>
  <DomainObject.Predmet.ProtuStrankaListNazivFormated>
    <izvorni_sadrzaj>
      <item>KRAMLES d.o.o.</item>
    </izvorni_sadrzaj>
    <derivirana_varijabla naziv="DomainObject.Predmet.ProtuStrankaListNazivFormated_1">
      <item>KRAMLES d.o.o.</item>
    </derivirana_varijabla>
  </DomainObject.Predmet.ProtuStrankaListNazivFormated>
  <DomainObject.Predmet.ProtuStrankaListNazivFormatedOIB>
    <izvorni_sadrzaj>
      <item>KRAMLES d.o.o., OIB 61403201749</item>
    </izvorni_sadrzaj>
    <derivirana_varijabla naziv="DomainObject.Predmet.ProtuStrankaListNazivFormatedOIB_1">
      <item>KRAMLES d.o.o., OIB 61403201749</item>
    </derivirana_varijabla>
  </DomainObject.Predmet.ProtuStrankaListNazivFormatedOIB>
  <DomainObject.Predmet.OstaliListFormated>
    <izvorni_sadrzaj>
      <item>Suzana Kramar</item>
    </izvorni_sadrzaj>
    <derivirana_varijabla naziv="DomainObject.Predmet.OstaliListFormated_1">
      <item>Suzana Kramar</item>
    </derivirana_varijabla>
  </DomainObject.Predmet.OstaliListFormated>
  <DomainObject.Predmet.OstaliListFormatedOIB>
    <izvorni_sadrzaj>
      <item>Suzana Kramar, OIB 99273159980</item>
    </izvorni_sadrzaj>
    <derivirana_varijabla naziv="DomainObject.Predmet.OstaliListFormatedOIB_1">
      <item>Suzana Kramar, OIB 99273159980</item>
    </derivirana_varijabla>
  </DomainObject.Predmet.OstaliListFormatedOIB>
  <DomainObject.Predmet.OstaliListFormatedWithAdress>
    <izvorni_sadrzaj>
      <item>Suzana Kramar, Trnsko 28, 10000 Zagreb</item>
    </izvorni_sadrzaj>
    <derivirana_varijabla naziv="DomainObject.Predmet.OstaliListFormatedWithAdress_1">
      <item>Suzana Kramar, Trnsko 28, 10000 Zagreb</item>
    </derivirana_varijabla>
  </DomainObject.Predmet.OstaliListFormatedWithAdress>
  <DomainObject.Predmet.OstaliListFormatedWithAdressOIB>
    <izvorni_sadrzaj>
      <item>Suzana Kramar, OIB 99273159980, Trnsko 28, 10000 Zagreb</item>
    </izvorni_sadrzaj>
    <derivirana_varijabla naziv="DomainObject.Predmet.OstaliListFormatedWithAdressOIB_1">
      <item>Suzana Kramar, OIB 99273159980, Trnsko 28, 10000 Zagreb</item>
    </derivirana_varijabla>
  </DomainObject.Predmet.OstaliListFormatedWithAdressOIB>
  <DomainObject.Predmet.OstaliListNazivFormated>
    <izvorni_sadrzaj>
      <item>Suzana Kramar</item>
    </izvorni_sadrzaj>
    <derivirana_varijabla naziv="DomainObject.Predmet.OstaliListNazivFormated_1">
      <item>Suzana Kramar</item>
    </derivirana_varijabla>
  </DomainObject.Predmet.OstaliListNazivFormated>
  <DomainObject.Predmet.OstaliListNazivFormatedOIB>
    <izvorni_sadrzaj>
      <item>Suzana Kramar, OIB 99273159980</item>
    </izvorni_sadrzaj>
    <derivirana_varijabla naziv="DomainObject.Predmet.OstaliListNazivFormatedOIB_1">
      <item>Suzana Kramar, OIB 99273159980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siječnja 2016.</izvorni_sadrzaj>
    <derivirana_varijabla naziv="DomainObject.Datum_1">29.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KRAMLES d.o.o.</izvorni_sadrzaj>
    <derivirana_varijabla naziv="DomainObject.Predmet.ProtustrankaIDrugi_1">KRAMLES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KRAMLES d.o.o., OIB 61403201749, Trg Nikole Šubića Zrinskog 16, 10000 Zagreb</izvorni_sadrzaj>
    <derivirana_varijabla naziv="DomainObject.Predmet.ProtustrankaIDrugiAdressOIB_1">KRAMLES d.o.o., OIB 61403201749, Trg Nikole Šubića Zrinskog 16,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KRAMLES d.o.o.</item>
      <item>Suzana Kramar</item>
    </izvorni_sadrzaj>
    <derivirana_varijabla naziv="DomainObject.Predmet.SudioniciListNaziv_1">
      <item>FINA Regionalni centar Zagreb</item>
      <item>KRAMLES d.o.o.</item>
      <item>Suzana Kramar</item>
    </derivirana_varijabla>
  </DomainObject.Predmet.SudioniciListNaziv>
  <DomainObject.Predmet.SudioniciListAdressOIB>
    <izvorni_sadrzaj>
      <item>FINA Regionalni centar Zagreb, OIB 85821130368, Trg svibanjskih žrtava 1995. 1,10000 Zagreb</item>
      <item>KRAMLES d.o.o., OIB 61403201749, Trg Nikole Šubića Zrinskog 16,10000 Zagreb</item>
      <item>Suzana Kramar, OIB 99273159980, Trnsko 28,10000 Zagreb</item>
    </izvorni_sadrzaj>
    <derivirana_varijabla naziv="DomainObject.Predmet.SudioniciListAdressOIB_1">
      <item>FINA Regionalni centar Zagreb, OIB 85821130368, Trg svibanjskih žrtava 1995. 1,10000 Zagreb</item>
      <item>KRAMLES d.o.o., OIB 61403201749, Trg Nikole Šubića Zrinskog 16,10000 Zagreb</item>
      <item>Suzana Kramar, OIB 99273159980, Trnsko 28,10000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61403201749</item>
      <item>, OIB 99273159980</item>
    </izvorni_sadrzaj>
    <derivirana_varijabla naziv="DomainObject.Predmet.SudioniciListNazivOIB_1">
      <item>, OIB 85821130368</item>
      <item>, OIB 61403201749</item>
      <item>, OIB 99273159980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371</properties:Words>
  <properties:Characters>1987</properties:Characters>
  <properties:Lines>82</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2015-11-27T08:38:00Z</dcterms:created>
  <dc:creator>Vjekoslav Zaninović</dc:creator>
  <cp:lastModifiedBy>Željka Kordić</cp:lastModifiedBy>
  <cp:lastPrinted>2016-01-29T10:38:00Z</cp:lastPrinted>
  <dcterms:modified xmlns:xsi="http://www.w3.org/2001/XMLSchema-instance" xsi:type="dcterms:W3CDTF">2016-01-29T10:38:00Z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