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e156" w14:paraId="feae156" w:rsidRDefault="00292898" w:rsidP="00292898" w:rsidR="0029289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2898" w:rsidP="00292898" w:rsidR="0029289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92898" w:rsidP="00292898" w:rsidR="0029289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92898" w:rsidP="00292898" w:rsidR="0029289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92898" w:rsidP="00292898" w:rsidR="00292898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292898" w:rsidP="00292898" w:rsidR="00292898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292898" w:rsidP="00292898" w:rsidR="00292898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292898" w:rsidP="00292898" w:rsidR="0029289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292898" w:rsidP="00292898" w:rsidR="00292898" w:rsidRPr="00AD71A8">
      <w:pPr>
        <w:rPr>
          <w:rFonts w:cs="Times New Roman" w:eastAsia="Times New Roman"/>
          <w:szCs w:val="24"/>
          <w:lang w:eastAsia="hr-HR"/>
        </w:rPr>
      </w:pPr>
    </w:p>
    <w:p w:rsidRDefault="00292898" w:rsidP="00292898" w:rsidR="00292898" w:rsidRPr="008C0525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sucu Ivanu Dujiću, u skraćenom stečajnom postupku po zahtjevu Financijske agencije, OIB 85821130368, </w:t>
      </w:r>
      <w:r w:rsidRPr="008C0525">
        <w:rPr>
          <w:rFonts w:cs="Times New Roman" w:eastAsia="Times New Roman"/>
          <w:szCs w:val="24"/>
          <w:lang w:eastAsia="hr-HR"/>
        </w:rPr>
        <w:t xml:space="preserve">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Pula, </w:t>
      </w:r>
      <w:r w:rsidRPr="008C0525">
        <w:rPr>
          <w:rFonts w:cs="Times New Roman" w:eastAsia="Times New Roman"/>
          <w:szCs w:val="24"/>
          <w:lang w:eastAsia="hr-HR"/>
        </w:rPr>
        <w:t xml:space="preserve">Giardini 5,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>
        <w:rPr>
          <w:rFonts w:cs="Times New Roman" w:eastAsia="Times New Roman"/>
          <w:szCs w:val="24"/>
        </w:rPr>
        <w:t xml:space="preserve">DANEEN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Fažana (sada DANEEN j. d. o. o. u stečaju), Vodnjanska cesta 53 C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41366706226, MBS 040316839, </w:t>
      </w:r>
      <w:r>
        <w:rPr>
          <w:rFonts w:cs="Times New Roman" w:eastAsia="Times New Roman"/>
          <w:szCs w:val="24"/>
          <w:lang w:eastAsia="hr-HR"/>
        </w:rPr>
        <w:t>odlučujući o žalbi dužnika izjavljenoj 25. travnja 2016. protiv ovosudnog rješenja posl. br. 10 St-167/2016-5 od 13. travnja 2016., 5. svibnja 2016.</w:t>
      </w:r>
    </w:p>
    <w:p w:rsidRDefault="00292898" w:rsidP="00292898" w:rsidR="00292898" w:rsidRPr="00AD71A8">
      <w:pPr>
        <w:rPr>
          <w:rFonts w:cs="Times New Roman" w:eastAsia="Times New Roman"/>
          <w:szCs w:val="24"/>
          <w:lang w:eastAsia="hr-HR"/>
        </w:rPr>
      </w:pPr>
    </w:p>
    <w:p w:rsidRDefault="00292898" w:rsidP="00292898" w:rsidR="00292898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292898" w:rsidP="00292898" w:rsidR="00292898">
      <w:pPr>
        <w:rPr>
          <w:rFonts w:cs="Times New Roman" w:eastAsia="Times New Roman"/>
          <w:szCs w:val="24"/>
          <w:lang w:eastAsia="hr-HR"/>
        </w:rPr>
      </w:pPr>
    </w:p>
    <w:p w:rsidRDefault="00292898" w:rsidP="00292898" w:rsidR="0029289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dužnika od 25. travnja 2016. i preinačuje se ovosudno rješenje posl. br. 10 St-167/2016-5 od 13. travnja 2016. na način da se skraćeni stečajni postupak nad dužnikom </w:t>
      </w:r>
      <w:r>
        <w:rPr>
          <w:rFonts w:cs="Times New Roman" w:eastAsia="Times New Roman"/>
          <w:szCs w:val="24"/>
        </w:rPr>
        <w:t xml:space="preserve">DANEEN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Fažana, Vodnjanska cesta 53 C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41366706226, MBS 040316839, obustavlja.</w:t>
      </w:r>
    </w:p>
    <w:p w:rsidRDefault="00292898" w:rsidP="00292898" w:rsidR="00292898">
      <w:pPr>
        <w:rPr>
          <w:rFonts w:cs="Times New Roman" w:eastAsia="Times New Roman"/>
          <w:szCs w:val="24"/>
          <w:lang w:eastAsia="hr-HR"/>
        </w:rPr>
      </w:pPr>
    </w:p>
    <w:p w:rsidRDefault="00292898" w:rsidP="00292898" w:rsidR="00292898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10 St-167/2016-5 od 13. travnja 2016.</w:t>
      </w:r>
    </w:p>
    <w:p w:rsidRDefault="00292898" w:rsidP="00292898" w:rsidR="00292898"/>
    <w:p w:rsidRDefault="00292898" w:rsidP="00292898" w:rsidR="00292898">
      <w:pPr>
        <w:jc w:val="center"/>
      </w:pPr>
    </w:p>
    <w:p w:rsidRDefault="00292898" w:rsidP="00292898" w:rsidR="00292898" w:rsidRPr="00AD71A8">
      <w:pPr>
        <w:jc w:val="center"/>
      </w:pPr>
      <w:r w:rsidRPr="00AD71A8">
        <w:t>Obrazloženje</w:t>
      </w:r>
    </w:p>
    <w:p w:rsidRDefault="00292898" w:rsidP="00292898" w:rsidR="0029289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92898" w:rsidP="00D7318D" w:rsidR="00292898" w:rsidRPr="007317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Ovosudnim rješenjem posl. br. 10 St-167/2016-5 od 13. travnja </w:t>
      </w:r>
      <w:r w:rsidRPr="003C32A3">
        <w:rPr>
          <w:rFonts w:cs="Times New Roman" w:eastAsia="Times New Roman"/>
          <w:szCs w:val="24"/>
          <w:lang w:eastAsia="hr-HR"/>
        </w:rPr>
        <w:t>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Stečajnog zakona (Narodne novine br. 71/15), vezano uz čl. 131., 132. i čl. 286. Stečajnog zakona, istovremeno je otvoren i zaključen skraćeni stečajni postupak nad dužnikom </w:t>
      </w:r>
      <w:r>
        <w:rPr>
          <w:rFonts w:cs="Times New Roman" w:eastAsia="Times New Roman"/>
          <w:szCs w:val="24"/>
        </w:rPr>
        <w:t xml:space="preserve">DANEEN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Fažana, imenovan je stečajni upravitelj, te je određeno da će se po pravomoćnosti tog rješenja dužn</w:t>
      </w:r>
      <w:r w:rsidR="00D7318D">
        <w:rPr>
          <w:rFonts w:cs="Times New Roman" w:eastAsia="Times New Roman"/>
          <w:szCs w:val="24"/>
        </w:rPr>
        <w:t>ik brisati iz sudskog registra.</w:t>
      </w:r>
    </w:p>
    <w:p w:rsidRDefault="00292898" w:rsidP="00D7318D" w:rsidR="0029289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dužnik je 25. travnja 2016. izjavio žalbu. U žalbi je navedeno da je račun dužnika deblokiran u prosincu 2015. Predloženo</w:t>
      </w:r>
      <w:r w:rsidR="00D7318D">
        <w:rPr>
          <w:rFonts w:cs="Times New Roman" w:eastAsia="Times New Roman"/>
          <w:szCs w:val="24"/>
          <w:lang w:eastAsia="hr-HR"/>
        </w:rPr>
        <w:t xml:space="preserve"> je da pobijano rješenje ukine.</w:t>
      </w:r>
    </w:p>
    <w:p w:rsidRDefault="00292898" w:rsidP="00D7318D" w:rsidR="0029289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dužnika je do</w:t>
      </w:r>
      <w:r w:rsidR="00D7318D">
        <w:rPr>
          <w:rFonts w:cs="Times New Roman" w:eastAsia="Times New Roman"/>
          <w:szCs w:val="24"/>
          <w:lang w:eastAsia="hr-HR"/>
        </w:rPr>
        <w:t>puštena, pravodobna i osnovana.</w:t>
      </w:r>
    </w:p>
    <w:p w:rsidRDefault="00292898" w:rsidP="00292898" w:rsidR="00292898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t xml:space="preserve">Uvidom u </w:t>
      </w:r>
      <w:r>
        <w:rPr>
          <w:rFonts w:cs="Times New Roman" w:eastAsia="Times New Roman"/>
          <w:szCs w:val="24"/>
          <w:lang w:eastAsia="hr-HR"/>
        </w:rPr>
        <w:t>potvrdu o blokadi računa i novčanih sredstava ovršenika Financijske agencije, Sektora poslovne mreže Pula, od 20. travnja 2016. (list 9 spisa), utvrđeno je da je transakcijski račun dužnika, povodom otvaranja i zaključenja skraćenog stečajnog postupka, gašen 19. travnja 2016. U trenutku gašenja posljednjeg transakcijskog računa i zaključenja stečajnog postupka dužnik nije imao nepodmirenih obveza.</w:t>
      </w:r>
    </w:p>
    <w:p w:rsidRDefault="00292898" w:rsidP="00D7318D" w:rsidR="00292898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Stečajnog zakona) za svaku pravnu osobu koja nema zaposlenih, koja u Očevidniku redoslijeda osnova za plaćanje ima evidentirane neizvršene </w:t>
      </w:r>
      <w:r w:rsidRPr="00FB2CA9">
        <w:lastRenderedPageBreak/>
        <w:t>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Stečajnog zakona,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>u ostavljenom roku ne postupe po pozivu suda te ako nijedan vjerovnik ne predloži otvaranje stečajnog postupka nad dužnikom, smatra se da je dužnik nesposoban za plaćanje, i tada sud po službenoj dužnosti donosi rješenje o otvaranju i zaključenju skraćenog st</w:t>
      </w:r>
      <w:r w:rsidR="00D7318D">
        <w:rPr>
          <w:rFonts w:cs="Times New Roman" w:eastAsia="Times New Roman"/>
          <w:szCs w:val="24"/>
          <w:lang w:eastAsia="hr-HR"/>
        </w:rPr>
        <w:t xml:space="preserve">ečajnog postupka nad dužnikom. </w:t>
      </w:r>
    </w:p>
    <w:p w:rsidRDefault="00292898" w:rsidP="00D7318D" w:rsidR="00292898" w:rsidRPr="006D310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podnošenja zahtjeva za provedbu skraćenog stečajnog postupka i donošenja pobijanog rješenja, bile su ispunjene pretpostavke za otvaranje i zaključenje skraćenog stečajnog postupka na dužnikom. Međutim, dužnik je, prije pravomoćnosti pobijanog rješenja, u spis dostavio ispravu iz koje proizlazi da više nije insolventan. Time je dužnik oborio presumpciju o njegovoj nesposobnosti za plaćanje čija je opstojnost uvjet za donošenje rješenja o otvaranju i zaključenju skraćenog stečajnog postupka i nastupanje posljedica koje rezultiraju tim rješenjem (imenovanje stečajnog upravitelja,</w:t>
      </w:r>
      <w:r w:rsidR="00D7318D">
        <w:rPr>
          <w:rFonts w:cs="Times New Roman" w:eastAsia="Times New Roman"/>
          <w:szCs w:val="24"/>
          <w:lang w:eastAsia="hr-HR"/>
        </w:rPr>
        <w:t xml:space="preserve"> brisanje dužnika iz registra).</w:t>
      </w:r>
    </w:p>
    <w:p w:rsidRDefault="00292898" w:rsidP="00292898" w:rsidR="0029289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Stečajnog zakona,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Stečajnog zakona, a uzimajući u obzir i odredbu čl. 128. st. 9. Stečajnog zakona, odlučeno je kao u izreci rješenja.</w:t>
      </w:r>
    </w:p>
    <w:p w:rsidRDefault="00292898" w:rsidP="00292898" w:rsidR="00292898">
      <w:pPr>
        <w:rPr>
          <w:rFonts w:cs="Times New Roman" w:eastAsia="Times New Roman"/>
          <w:szCs w:val="24"/>
          <w:lang w:eastAsia="hr-HR"/>
        </w:rPr>
      </w:pPr>
    </w:p>
    <w:p w:rsidRDefault="00292898" w:rsidP="00292898" w:rsidR="00292898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5. svibnja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292898" w:rsidP="00292898" w:rsidR="00292898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292898" w:rsidP="00292898" w:rsidR="00292898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Ivan Dujić</w:t>
      </w:r>
      <w:r w:rsidR="00D7318D">
        <w:rPr>
          <w:rFonts w:cs="Times New Roman" w:eastAsia="Times New Roman"/>
          <w:szCs w:val="24"/>
          <w:lang w:eastAsia="hr-HR"/>
        </w:rPr>
        <w:t>, v. r.</w:t>
      </w:r>
    </w:p>
    <w:p w:rsidRDefault="00D7318D" w:rsidP="00292898" w:rsidR="00D7318D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292898" w:rsidP="00292898" w:rsidR="00292898">
      <w:pPr>
        <w:jc w:val="left"/>
        <w:rPr>
          <w:rFonts w:cs="Times New Roman" w:eastAsia="Times New Roman"/>
          <w:szCs w:val="24"/>
          <w:lang w:eastAsia="hr-HR"/>
        </w:rPr>
      </w:pPr>
    </w:p>
    <w:p w:rsidRDefault="00292898" w:rsidP="00292898" w:rsidR="0029289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292898" w:rsidP="00292898" w:rsidR="00292898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292898" w:rsidP="00292898" w:rsidR="00292898">
      <w:pPr>
        <w:jc w:val="left"/>
        <w:rPr>
          <w:rFonts w:cs="Times New Roman" w:eastAsia="Times New Roman"/>
          <w:szCs w:val="24"/>
          <w:lang w:eastAsia="hr-HR"/>
        </w:rPr>
      </w:pPr>
    </w:p>
    <w:p w:rsidRDefault="00292898" w:rsidP="00292898" w:rsidR="00292898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292898" w:rsidP="00292898" w:rsidR="00292898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292898" w:rsidP="00292898" w:rsidR="00292898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292898" w:rsidP="00292898" w:rsidR="002928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584EDD">
        <w:rPr>
          <w:rFonts w:cs="Times New Roman" w:eastAsia="Times New Roman"/>
          <w:szCs w:val="24"/>
        </w:rPr>
        <w:t xml:space="preserve">DANEEN j. </w:t>
      </w:r>
      <w:r w:rsidR="00584EDD" w:rsidRPr="00F10AAD">
        <w:rPr>
          <w:rFonts w:cs="Times New Roman" w:eastAsia="Times New Roman"/>
          <w:szCs w:val="24"/>
        </w:rPr>
        <w:t xml:space="preserve">d. o. o. </w:t>
      </w:r>
      <w:r w:rsidR="00584EDD">
        <w:rPr>
          <w:rFonts w:cs="Times New Roman" w:eastAsia="Times New Roman"/>
          <w:szCs w:val="24"/>
        </w:rPr>
        <w:t>Fažana, Vodnjanska cesta 53 C,</w:t>
      </w:r>
    </w:p>
    <w:p w:rsidRDefault="00292898" w:rsidP="00292898" w:rsidR="002928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stečajni upravitelj </w:t>
      </w:r>
      <w:r w:rsidR="00D7318D">
        <w:rPr>
          <w:rFonts w:cs="Times New Roman" w:eastAsia="Times New Roman"/>
          <w:szCs w:val="24"/>
        </w:rPr>
        <w:t>Nikola Delić, Pula, Kranjčevićeva 16,</w:t>
      </w:r>
    </w:p>
    <w:p w:rsidRDefault="00292898" w:rsidP="00292898" w:rsidR="00292898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 mrežna stranica e-Oglasna ploča sudova (8 dana).</w:t>
      </w:r>
    </w:p>
    <w:p w:rsidRDefault="00292898" w:rsidP="00292898" w:rsidR="00292898">
      <w:pPr>
        <w:rPr>
          <w:rFonts w:cs="Times New Roman" w:eastAsia="Times New Roman"/>
          <w:szCs w:val="24"/>
        </w:rPr>
      </w:pPr>
      <w:r>
        <w:t xml:space="preserve">5. </w:t>
      </w:r>
      <w:r w:rsidR="00D7318D">
        <w:rPr>
          <w:rFonts w:cs="Times New Roman" w:eastAsia="Times New Roman"/>
          <w:szCs w:val="24"/>
        </w:rPr>
        <w:t xml:space="preserve">sudski registar, </w:t>
      </w:r>
    </w:p>
    <w:p w:rsidRDefault="00D7318D" w:rsidR="004F5027">
      <w:r>
        <w:rPr>
          <w:rFonts w:cs="Times New Roman" w:eastAsia="Times New Roman"/>
          <w:szCs w:val="24"/>
        </w:rPr>
        <w:t>6. Hrvatska poštanska banka d. d. Zagreb, Sektor podrške poslovanju, Zagreb, Vlaška 121,na ur. broj: E1721000-642/16/BPR, na znanje.</w:t>
      </w:r>
    </w:p>
    <w:sectPr w:rsidSect="00584EDD" w:rsidR="004F5027">
      <w:headerReference w:type="default" r:id="rId9"/>
      <w:headerReference w:type="first" r:id="rId10"/>
      <w:foot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EDD" w:rsidP="00292898" w:rsidR="00584EDD">
      <w:r>
        <w:separator/>
      </w:r>
    </w:p>
  </w:endnote>
  <w:endnote w:id="0" w:type="continuationSeparator">
    <w:p w:rsidRDefault="00584EDD" w:rsidP="00292898" w:rsidR="00584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EDD" w:rsidR="00584EDD">
    <w:pPr>
      <w:pStyle w:val="Podnoje"/>
    </w:pPr>
    <w:r>
      <w:t>/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EDD" w:rsidP="00292898" w:rsidR="00584EDD">
      <w:r>
        <w:separator/>
      </w:r>
    </w:p>
  </w:footnote>
  <w:footnote w:id="0" w:type="continuationSeparator">
    <w:p w:rsidRDefault="00584EDD" w:rsidP="00292898" w:rsidR="00584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EDD" w:rsidP="00584EDD" w:rsidR="00584EDD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730402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10 St-167/2016-10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EDD" w:rsidP="00292898" w:rsidR="00584EDD" w:rsidRPr="00292898">
    <w:pPr>
      <w:pStyle w:val="Zaglavlje"/>
      <w:jc w:val="right"/>
    </w:pPr>
    <w:r>
      <w:rPr>
        <w:szCs w:val="24"/>
      </w:rPr>
      <w:t>10 St-167/2016-10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632A"/>
    <w:rsid w:val="00292898"/>
    <w:rsid w:val="004F5027"/>
    <w:rsid w:val="00584EDD"/>
    <w:rsid w:val="00730402"/>
    <w:rsid w:val="00D3632A"/>
    <w:rsid w:val="00D7318D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289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28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2898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928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289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28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28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0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40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40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40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40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289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28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2898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928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289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28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28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0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40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40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40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40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travnja 2016.</izvorni_sadrzaj>
    <derivirana_varijabla naziv="DomainObject.Predmet.DatumRjesavanja_1">14.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DANEEN j.d.o.o. FAŽANA</izvorni_sadrzaj>
    <derivirana_varijabla naziv="DomainObject.Predmet.ProtustrankaFormated_1">  DANEEN j.d.o.o. FAŽANA</derivirana_varijabla>
  </DomainObject.Predmet.ProtustrankaFormated>
  <DomainObject.Predmet.ProtustrankaFormatedOIB>
    <izvorni_sadrzaj>  DANEEN j.d.o.o. FAŽANA, OIB 41366706226</izvorni_sadrzaj>
    <derivirana_varijabla naziv="DomainObject.Predmet.ProtustrankaFormatedOIB_1">  DANEEN j.d.o.o. FAŽANA, OIB 41366706226</derivirana_varijabla>
  </DomainObject.Predmet.ProtustrankaFormatedOIB>
  <DomainObject.Predmet.ProtustrankaFormatedWithAdress>
    <izvorni_sadrzaj> DANEEN j.d.o.o. FAŽANA, Vodnjanska cesta 53 C, 52100 Fažana</izvorni_sadrzaj>
    <derivirana_varijabla naziv="DomainObject.Predmet.ProtustrankaFormatedWithAdress_1"> DANEEN j.d.o.o. FAŽANA, Vodnjanska cesta 53 C, 52100 Fažana</derivirana_varijabla>
  </DomainObject.Predmet.ProtustrankaFormatedWithAdress>
  <DomainObject.Predmet.ProtustrankaFormatedWithAdressOIB>
    <izvorni_sadrzaj> DANEEN j.d.o.o. FAŽANA, OIB 41366706226, Vodnjanska cesta 53 C, 52100 Fažana</izvorni_sadrzaj>
    <derivirana_varijabla naziv="DomainObject.Predmet.ProtustrankaFormatedWithAdressOIB_1"> DANEEN j.d.o.o. FAŽANA, OIB 41366706226, Vodnjanska cesta 53 C, 52100 Fažana</derivirana_varijabla>
  </DomainObject.Predmet.ProtustrankaFormatedWithAdressOIB>
  <DomainObject.Predmet.ProtustrankaWithAdress>
    <izvorni_sadrzaj>DANEEN j.d.o.o. FAŽANA Vodnjanska cesta 53 C, 52100 Fažana</izvorni_sadrzaj>
    <derivirana_varijabla naziv="DomainObject.Predmet.ProtustrankaWithAdress_1">DANEEN j.d.o.o. FAŽANA Vodnjanska cesta 53 C, 52100 Fažana</derivirana_varijabla>
  </DomainObject.Predmet.ProtustrankaWithAdress>
  <DomainObject.Predmet.ProtustrankaWithAdressOIB>
    <izvorni_sadrzaj>DANEEN j.d.o.o. FAŽANA, OIB 41366706226, Vodnjanska cesta 53 C, 52100 Fažana</izvorni_sadrzaj>
    <derivirana_varijabla naziv="DomainObject.Predmet.ProtustrankaWithAdressOIB_1">DANEEN j.d.o.o. FAŽANA, OIB 41366706226, Vodnjanska cesta 53 C, 52100 Fažana</derivirana_varijabla>
  </DomainObject.Predmet.ProtustrankaWithAdressOIB>
  <DomainObject.Predmet.ProtustrankaNazivFormated>
    <izvorni_sadrzaj>DANEEN j.d.o.o. FAŽANA</izvorni_sadrzaj>
    <derivirana_varijabla naziv="DomainObject.Predmet.ProtustrankaNazivFormated_1">DANEEN j.d.o.o. FAŽANA</derivirana_varijabla>
  </DomainObject.Predmet.ProtustrankaNazivFormated>
  <DomainObject.Predmet.ProtustrankaNazivFormatedOIB>
    <izvorni_sadrzaj>DANEEN j.d.o.o. FAŽANA, OIB 41366706226</izvorni_sadrzaj>
    <derivirana_varijabla naziv="DomainObject.Predmet.ProtustrankaNazivFormatedOIB_1">DANEEN j.d.o.o. FAŽANA, OIB 41366706226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4225.89</izvorni_sadrzaj>
    <derivirana_varijabla naziv="DomainObject.Predmet.TrenutnaVrijednost_1">4225.89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DANEEN j.d.o.o. FAŽANA</item>
    </izvorni_sadrzaj>
    <derivirana_varijabla naziv="DomainObject.Predmet.ProtuStrankaListFormated_1">
      <item>DANEEN j.d.o.o. FAŽANA</item>
    </derivirana_varijabla>
  </DomainObject.Predmet.ProtuStrankaListFormated>
  <DomainObject.Predmet.ProtuStrankaListFormatedOIB>
    <izvorni_sadrzaj>
      <item>DANEEN j.d.o.o. FAŽANA, OIB 41366706226</item>
    </izvorni_sadrzaj>
    <derivirana_varijabla naziv="DomainObject.Predmet.ProtuStrankaListFormatedOIB_1">
      <item>DANEEN j.d.o.o. FAŽANA, OIB 41366706226</item>
    </derivirana_varijabla>
  </DomainObject.Predmet.ProtuStrankaListFormatedOIB>
  <DomainObject.Predmet.ProtuStrankaListFormatedWithAdress>
    <izvorni_sadrzaj>
      <item>DANEEN j.d.o.o. FAŽANA, Vodnjanska cesta 53 C, 52100 Fažana</item>
    </izvorni_sadrzaj>
    <derivirana_varijabla naziv="DomainObject.Predmet.ProtuStrankaListFormatedWithAdress_1">
      <item>DANEEN j.d.o.o. FAŽANA, Vodnjanska cesta 53 C, 52100 Fažana</item>
    </derivirana_varijabla>
  </DomainObject.Predmet.ProtuStrankaListFormatedWithAdress>
  <DomainObject.Predmet.ProtuStrankaListFormatedWithAdressOIB>
    <izvorni_sadrzaj>
      <item>DANEEN j.d.o.o. FAŽANA, OIB 41366706226, Vodnjanska cesta 53 C, 52100 Fažana</item>
    </izvorni_sadrzaj>
    <derivirana_varijabla naziv="DomainObject.Predmet.ProtuStrankaListFormatedWithAdressOIB_1">
      <item>DANEEN j.d.o.o. FAŽANA, OIB 41366706226, Vodnjanska cesta 53 C, 52100 Fažana</item>
    </derivirana_varijabla>
  </DomainObject.Predmet.ProtuStrankaListFormatedWithAdressOIB>
  <DomainObject.Predmet.ProtuStrankaListNazivFormated>
    <izvorni_sadrzaj>
      <item>DANEEN j.d.o.o. FAŽANA</item>
    </izvorni_sadrzaj>
    <derivirana_varijabla naziv="DomainObject.Predmet.ProtuStrankaListNazivFormated_1">
      <item>DANEEN j.d.o.o. FAŽANA</item>
    </derivirana_varijabla>
  </DomainObject.Predmet.ProtuStrankaListNazivFormated>
  <DomainObject.Predmet.ProtuStrankaListNazivFormatedOIB>
    <izvorni_sadrzaj>
      <item>DANEEN j.d.o.o. FAŽANA, OIB 41366706226</item>
    </izvorni_sadrzaj>
    <derivirana_varijabla naziv="DomainObject.Predmet.ProtuStrankaListNazivFormatedOIB_1">
      <item>DANEEN j.d.o.o. FAŽANA, OIB 41366706226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DANEEN j.d.o.o. FAŽANA</izvorni_sadrzaj>
    <derivirana_varijabla naziv="DomainObject.Predmet.ProtustrankaIDrugi_1">DANEEN j.d.o.o.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DANEEN j.d.o.o. FAŽANA, OIB 41366706226, Vodnjanska cesta 53 C, 52100 Fažana</izvorni_sadrzaj>
    <derivirana_varijabla naziv="DomainObject.Predmet.ProtustrankaIDrugiAdressOIB_1">DANEEN j.d.o.o. FAŽANA, OIB 41366706226, Vodnjanska cesta 53 C,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2016.</izvorni_sadrzaj>
    <derivirana_varijabla naziv="DomainObject.Predmet.OdlukaRjesenje.DatumDonosenjaOdluke_1">13.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St-167/2016-5</izvorni_sadrzaj>
    <derivirana_varijabla naziv="DomainObject.Predmet.OdlukaRjesenje.Oznaka_1">St-167/2016-5</derivirana_varijabla>
  </DomainObject.Predmet.OdlukaRjesenje.Oznaka>
  <DomainObject.Predmet.SudioniciListNaziv>
    <izvorni_sadrzaj>
      <item>FINANCIJSKA AGENCIJA, RC RIJEKA, PODRUŽNICA PULA, PULA</item>
      <item>DANEEN j.d.o.o. FAŽANA</item>
    </izvorni_sadrzaj>
    <derivirana_varijabla naziv="DomainObject.Predmet.SudioniciListNaziv_1">
      <item>FINANCIJSKA AGENCIJA, RC RIJEKA, PODRUŽNICA PULA, PULA</item>
      <item>DANEEN j.d.o.o.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DANEEN j.d.o.o. FAŽANA, OIB 41366706226, Vodnjanska cesta 53 C,52100 Fažana</item>
    </izvorni_sadrzaj>
    <derivirana_varijabla naziv="DomainObject.Predmet.SudioniciListAdressOIB_1">
      <item>FINANCIJSKA AGENCIJA, RC RIJEKA, PODRUŽNICA PULA, PULA, OIB 85821130368, Giardini 5,52100 Pula</item>
      <item>DANEEN j.d.o.o. FAŽANA, OIB 41366706226, Vodnjanska cesta 53 C,52100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41366706226</item>
    </izvorni_sadrzaj>
    <derivirana_varijabla naziv="DomainObject.Predmet.SudioniciListNazivOIB_1">
      <item>, OIB 85821130368</item>
      <item>, OIB 41366706226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871</properties:Words>
  <properties:Characters>4793</properties:Characters>
  <properties:Lines>97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2016-05-05T08:00:00Z</dcterms:created>
  <dc:creator>Mihaela Kaligari</dc:creator>
  <dc:description/>
  <cp:keywords/>
  <cp:lastModifiedBy>Sanja Lakošeljac</cp:lastModifiedBy>
  <cp:lastPrinted>2016-05-05T08:13:00Z</cp:lastPrinted>
  <dcterms:modified xmlns:xsi="http://www.w3.org/2001/XMLSchema-instance" xsi:type="dcterms:W3CDTF">2016-05-06T08:10:00Z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