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89ee" w14:paraId="e5689ee"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517F48">
        <w:rPr>
          <w:b/>
          <w:sz w:val="22"/>
          <w:szCs w:val="22"/>
        </w:rPr>
        <w:t>1489</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B6013">
        <w:rPr>
          <w:sz w:val="22"/>
          <w:szCs w:val="22"/>
        </w:rPr>
        <w:t xml:space="preserve">  LUNA d.o.o. Dubrovnik, Gornji Kono 51, OIB: 39993823835</w:t>
      </w:r>
      <w:r w:rsidR="00364EA0">
        <w:rPr>
          <w:sz w:val="22"/>
          <w:szCs w:val="22"/>
        </w:rPr>
        <w:t xml:space="preserve">, </w:t>
      </w:r>
      <w:r w:rsidR="009D61DC" w:rsidRPr="00DF7B8C">
        <w:rPr>
          <w:sz w:val="22"/>
          <w:szCs w:val="22"/>
        </w:rPr>
        <w:t xml:space="preserve">dana </w:t>
      </w:r>
      <w:r w:rsidR="00AB6013">
        <w:rPr>
          <w:sz w:val="22"/>
          <w:szCs w:val="22"/>
        </w:rPr>
        <w:t xml:space="preserve">24. lipnja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AB6013">
        <w:rPr>
          <w:sz w:val="22"/>
          <w:szCs w:val="22"/>
        </w:rPr>
        <w:t>LUNA d.o.o. Dubrovnik, Gornji Kono 51, OIB: 39993823835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17F48" w:rsidP="00C7733A" w:rsidR="00C7733A" w:rsidRPr="00DF7B8C">
      <w:pPr>
        <w:jc w:val="center"/>
        <w:rPr>
          <w:b/>
          <w:sz w:val="22"/>
          <w:szCs w:val="22"/>
          <w:u w:val="single"/>
        </w:rPr>
      </w:pPr>
      <w:r>
        <w:rPr>
          <w:b/>
          <w:sz w:val="22"/>
          <w:szCs w:val="22"/>
          <w:u w:val="single"/>
        </w:rPr>
        <w:t>14</w:t>
      </w:r>
      <w:r w:rsidR="00586D51">
        <w:rPr>
          <w:b/>
          <w:sz w:val="22"/>
          <w:szCs w:val="22"/>
          <w:u w:val="single"/>
        </w:rPr>
        <w:t xml:space="preserve">. </w:t>
      </w:r>
      <w:r>
        <w:rPr>
          <w:b/>
          <w:sz w:val="22"/>
          <w:szCs w:val="22"/>
          <w:u w:val="single"/>
        </w:rPr>
        <w:t>rujna</w:t>
      </w:r>
      <w:r w:rsidR="00A82D94">
        <w:rPr>
          <w:b/>
          <w:sz w:val="22"/>
          <w:szCs w:val="22"/>
          <w:u w:val="single"/>
        </w:rPr>
        <w:t xml:space="preserve">  2016. godine u </w:t>
      </w:r>
      <w:r>
        <w:rPr>
          <w:b/>
          <w:sz w:val="22"/>
          <w:szCs w:val="22"/>
          <w:u w:val="single"/>
        </w:rPr>
        <w:t>9</w:t>
      </w:r>
      <w:r w:rsidR="00194863">
        <w:rPr>
          <w:b/>
          <w:sz w:val="22"/>
          <w:szCs w:val="22"/>
          <w:u w:val="single"/>
        </w:rPr>
        <w:t>,</w:t>
      </w:r>
      <w:r>
        <w:rPr>
          <w:b/>
          <w:sz w:val="22"/>
          <w:szCs w:val="22"/>
          <w:u w:val="single"/>
        </w:rPr>
        <w:t>00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517F48">
        <w:rPr>
          <w:sz w:val="22"/>
          <w:szCs w:val="22"/>
        </w:rPr>
        <w:t>Damir Stahor</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517F48">
        <w:rPr>
          <w:sz w:val="22"/>
          <w:szCs w:val="22"/>
        </w:rPr>
        <w:t xml:space="preserve"> Damiru Stahor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517F48">
        <w:rPr>
          <w:sz w:val="22"/>
          <w:szCs w:val="22"/>
        </w:rPr>
        <w:t>26</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AB6013">
        <w:rPr>
          <w:sz w:val="22"/>
          <w:szCs w:val="22"/>
        </w:rPr>
        <w:t>LUNA d.o.o. Dubrovnik, Gornji Kono 51, OIB: 39993823835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517F48">
        <w:rPr>
          <w:sz w:val="22"/>
          <w:szCs w:val="22"/>
        </w:rPr>
        <w:t>16</w:t>
      </w:r>
      <w:r w:rsidRPr="00DF7B8C">
        <w:rPr>
          <w:sz w:val="22"/>
          <w:szCs w:val="22"/>
        </w:rPr>
        <w:t>.</w:t>
      </w:r>
      <w:r w:rsidR="00586D51">
        <w:rPr>
          <w:sz w:val="22"/>
          <w:szCs w:val="22"/>
        </w:rPr>
        <w:t xml:space="preserve"> </w:t>
      </w:r>
      <w:r w:rsidR="00517F48">
        <w:rPr>
          <w:sz w:val="22"/>
          <w:szCs w:val="22"/>
        </w:rPr>
        <w:t>lipnja</w:t>
      </w:r>
      <w:r w:rsidR="00836190">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517F48">
        <w:rPr>
          <w:sz w:val="22"/>
          <w:szCs w:val="22"/>
        </w:rPr>
        <w:t>76</w:t>
      </w:r>
      <w:r w:rsidR="00836190">
        <w:rPr>
          <w:sz w:val="22"/>
          <w:szCs w:val="22"/>
        </w:rPr>
        <w:t>.</w:t>
      </w:r>
      <w:r w:rsidR="00517F48">
        <w:rPr>
          <w:sz w:val="22"/>
          <w:szCs w:val="22"/>
        </w:rPr>
        <w:t>312</w:t>
      </w:r>
      <w:r w:rsidR="00836190">
        <w:rPr>
          <w:sz w:val="22"/>
          <w:szCs w:val="22"/>
        </w:rPr>
        <w:t>,</w:t>
      </w:r>
      <w:r w:rsidR="00517F48">
        <w:rPr>
          <w:sz w:val="22"/>
          <w:szCs w:val="22"/>
        </w:rPr>
        <w:t>68</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AB6013">
        <w:rPr>
          <w:b/>
          <w:sz w:val="22"/>
          <w:szCs w:val="22"/>
        </w:rPr>
        <w:t>24. lipnja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92587F">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77D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F77D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AB6013">
      <w:rPr>
        <w:rFonts w:hAnsi="Book Antiqua" w:ascii="Book Antiqua"/>
        <w:b/>
        <w:sz w:val="20"/>
        <w:szCs w:val="20"/>
      </w:rPr>
      <w:t>489</w:t>
    </w:r>
    <w:r w:rsidR="00B01154">
      <w:rPr>
        <w:rFonts w:hAnsi="Book Antiqua" w:ascii="Book Antiqua"/>
        <w:b/>
        <w:sz w:val="20"/>
        <w:szCs w:val="20"/>
      </w:rPr>
      <w:t>/16</w:t>
    </w:r>
  </w:p>
  <w:p w:rsidRDefault="00EF77D3" w:rsidP="0084417E" w:rsidR="00BE1B95" w:rsidRPr="005E6841">
    <w:pPr>
      <w:jc w:val="both"/>
      <w:rPr>
        <w:rFonts w:hAnsi="Book Antiqua" w:ascii="Book Antiqua"/>
        <w:b/>
      </w:rPr>
    </w:pPr>
  </w:p>
  <w:p w:rsidRDefault="00EF77D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B5CAC"/>
    <w:rsid w:val="004F1BA1"/>
    <w:rsid w:val="00503DCD"/>
    <w:rsid w:val="00517F48"/>
    <w:rsid w:val="005844B8"/>
    <w:rsid w:val="00586D51"/>
    <w:rsid w:val="00593D06"/>
    <w:rsid w:val="005D615B"/>
    <w:rsid w:val="00657560"/>
    <w:rsid w:val="006738CC"/>
    <w:rsid w:val="00776843"/>
    <w:rsid w:val="007D5569"/>
    <w:rsid w:val="007F1BBF"/>
    <w:rsid w:val="00836190"/>
    <w:rsid w:val="00847E26"/>
    <w:rsid w:val="0085239C"/>
    <w:rsid w:val="008923B5"/>
    <w:rsid w:val="008931A3"/>
    <w:rsid w:val="008E14EB"/>
    <w:rsid w:val="0090724C"/>
    <w:rsid w:val="0092587F"/>
    <w:rsid w:val="009C7CA7"/>
    <w:rsid w:val="009D61DC"/>
    <w:rsid w:val="00A82D94"/>
    <w:rsid w:val="00A918DD"/>
    <w:rsid w:val="00AB6013"/>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EF77D3"/>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F77D3"/>
    <w:rPr>
      <w:color w:val="808080"/>
      <w:bdr w:space="0" w:sz="0" w:color="auto" w:val="none"/>
      <w:shd w:fill="auto" w:color="auto" w:val="clear"/>
    </w:rPr>
  </w:style>
  <w:style w:customStyle="true" w:styleId="eSPISCCParagraphDefaultFont" w:type="character">
    <w:name w:val="eSPIS_CC_Paragraph Default Font"/>
    <w:basedOn w:val="Zadanifontodlomka"/>
    <w:rsid w:val="00EF77D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F77D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F77D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F77D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F77D3"/>
    <w:rPr>
      <w:color w:val="808080"/>
      <w:bdr w:color="auto" w:space="0" w:sz="0" w:val="none"/>
      <w:shd w:color="auto" w:fill="auto" w:val="clear"/>
    </w:rPr>
  </w:style>
  <w:style w:customStyle="1" w:styleId="eSPISCCParagraphDefaultFont" w:type="character">
    <w:name w:val="eSPIS_CC_Paragraph Default Font"/>
    <w:basedOn w:val="Zadanifontodlomka"/>
    <w:rsid w:val="00EF77D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F77D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F77D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F77D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1489</izvorni_sadrzaj>
    <derivirana_varijabla naziv="DomainObject.Predmet.Broj_1">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 1 SZ-a</izvorni_sadrzaj>
    <derivirana_varijabla naziv="DomainObject.Predmet.Opis_1">čl. 110.st.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St-1489/2016</izvorni_sadrzaj>
    <derivirana_varijabla naziv="DomainObject.Predmet.OznakaBroj_1">St-1489/2016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LUNA d.o.o. za računovodstvo, knjigovodstvo i usluge</izvorni_sadrzaj>
    <derivirana_varijabla naziv="DomainObject.Predmet.ProtustrankaFormated_1">  LUNA d.o.o. za računovodstvo, knjigovodstvo i usluge</derivirana_varijabla>
  </DomainObject.Predmet.ProtustrankaFormated>
  <DomainObject.Predmet.ProtustrankaFormatedOIB>
    <izvorni_sadrzaj>  LUNA d.o.o. za računovodstvo, knjigovodstvo i usluge, OIB 39993823835</izvorni_sadrzaj>
    <derivirana_varijabla naziv="DomainObject.Predmet.ProtustrankaFormatedOIB_1">  LUNA d.o.o. za računovodstvo, knjigovodstvo i usluge, OIB 39993823835</derivirana_varijabla>
  </DomainObject.Predmet.ProtustrankaFormatedOIB>
  <DomainObject.Predmet.ProtustrankaFormatedWithAdress>
    <izvorni_sadrzaj> LUNA d.o.o. za računovodstvo, knjigovodstvo i usluge, Gornji Kono 51, 20000 Dubrovnik</izvorni_sadrzaj>
    <derivirana_varijabla naziv="DomainObject.Predmet.ProtustrankaFormatedWithAdress_1"> LUNA d.o.o. za računovodstvo, knjigovodstvo i usluge, Gornji Kono 51, 20000 Dubrovnik</derivirana_varijabla>
  </DomainObject.Predmet.ProtustrankaFormatedWithAdress>
  <DomainObject.Predmet.ProtustrankaFormatedWithAdressOIB>
    <izvorni_sadrzaj> LUNA d.o.o. za računovodstvo, knjigovodstvo i usluge, OIB 39993823835, Gornji Kono 51, 20000 Dubrovnik</izvorni_sadrzaj>
    <derivirana_varijabla naziv="DomainObject.Predmet.ProtustrankaFormatedWithAdressOIB_1"> LUNA d.o.o. za računovodstvo, knjigovodstvo i usluge, OIB 39993823835, Gornji Kono 51, 20000 Dubrovnik</derivirana_varijabla>
  </DomainObject.Predmet.ProtustrankaFormatedWithAdressOIB>
  <DomainObject.Predmet.ProtustrankaWithAdress>
    <izvorni_sadrzaj>LUNA d.o.o. za računovodstvo, knjigovodstvo i usluge Gornji Kono 51, 20000 Dubrovnik</izvorni_sadrzaj>
    <derivirana_varijabla naziv="DomainObject.Predmet.ProtustrankaWithAdress_1">LUNA d.o.o. za računovodstvo, knjigovodstvo i usluge Gornji Kono 51, 20000 Dubrovnik</derivirana_varijabla>
  </DomainObject.Predmet.ProtustrankaWithAdress>
  <DomainObject.Predmet.ProtustrankaWithAdressOIB>
    <izvorni_sadrzaj>LUNA d.o.o. za računovodstvo, knjigovodstvo i usluge, OIB 39993823835, Gornji Kono 51, 20000 Dubrovnik</izvorni_sadrzaj>
    <derivirana_varijabla naziv="DomainObject.Predmet.ProtustrankaWithAdressOIB_1">LUNA d.o.o. za računovodstvo, knjigovodstvo i usluge, OIB 39993823835, Gornji Kono 51, 20000 Dubrovnik</derivirana_varijabla>
  </DomainObject.Predmet.ProtustrankaWithAdressOIB>
  <DomainObject.Predmet.ProtustrankaNazivFormated>
    <izvorni_sadrzaj>LUNA d.o.o. za računovodstvo, knjigovodstvo i usluge</izvorni_sadrzaj>
    <derivirana_varijabla naziv="DomainObject.Predmet.ProtustrankaNazivFormated_1">LUNA d.o.o. za računovodstvo, knjigovodstvo i usluge</derivirana_varijabla>
  </DomainObject.Predmet.ProtustrankaNazivFormated>
  <DomainObject.Predmet.ProtustrankaNazivFormatedOIB>
    <izvorni_sadrzaj>LUNA d.o.o. za računovodstvo, knjigovodstvo i usluge, OIB 39993823835</izvorni_sadrzaj>
    <derivirana_varijabla naziv="DomainObject.Predmet.ProtustrankaNazivFormatedOIB_1">LUNA d.o.o. za računovodstvo, knjigovodstvo i usluge, OIB 39993823835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LUNA d.o.o. za računovodstvo, knjigovodstvo i usluge</item>
    </izvorni_sadrzaj>
    <derivirana_varijabla naziv="DomainObject.Predmet.ProtuStrankaListFormated_1">
      <item>LUNA d.o.o. za računovodstvo, knjigovodstvo i usluge</item>
    </derivirana_varijabla>
  </DomainObject.Predmet.ProtuStrankaListFormated>
  <DomainObject.Predmet.ProtuStrankaListFormatedOIB>
    <izvorni_sadrzaj>
      <item>LUNA d.o.o. za računovodstvo, knjigovodstvo i usluge, OIB 39993823835</item>
    </izvorni_sadrzaj>
    <derivirana_varijabla naziv="DomainObject.Predmet.ProtuStrankaListFormatedOIB_1">
      <item>LUNA d.o.o. za računovodstvo, knjigovodstvo i usluge, OIB 39993823835</item>
    </derivirana_varijabla>
  </DomainObject.Predmet.ProtuStrankaListFormatedOIB>
  <DomainObject.Predmet.ProtuStrankaListFormatedWithAdress>
    <izvorni_sadrzaj>
      <item>LUNA d.o.o. za računovodstvo, knjigovodstvo i usluge, Gornji Kono 51, 20000 Dubrovnik</item>
    </izvorni_sadrzaj>
    <derivirana_varijabla naziv="DomainObject.Predmet.ProtuStrankaListFormatedWithAdress_1">
      <item>LUNA d.o.o. za računovodstvo, knjigovodstvo i usluge, Gornji Kono 51, 20000 Dubrovnik</item>
    </derivirana_varijabla>
  </DomainObject.Predmet.ProtuStrankaListFormatedWithAdress>
  <DomainObject.Predmet.ProtuStrankaListFormatedWithAdressOIB>
    <izvorni_sadrzaj>
      <item>LUNA d.o.o. za računovodstvo, knjigovodstvo i usluge, OIB 39993823835, Gornji Kono 51, 20000 Dubrovnik</item>
    </izvorni_sadrzaj>
    <derivirana_varijabla naziv="DomainObject.Predmet.ProtuStrankaListFormatedWithAdressOIB_1">
      <item>LUNA d.o.o. za računovodstvo, knjigovodstvo i usluge, OIB 39993823835, Gornji Kono 51, 20000 Dubrovnik</item>
    </derivirana_varijabla>
  </DomainObject.Predmet.ProtuStrankaListFormatedWithAdressOIB>
  <DomainObject.Predmet.ProtuStrankaListNazivFormated>
    <izvorni_sadrzaj>
      <item>LUNA d.o.o. za računovodstvo, knjigovodstvo i usluge</item>
    </izvorni_sadrzaj>
    <derivirana_varijabla naziv="DomainObject.Predmet.ProtuStrankaListNazivFormated_1">
      <item>LUNA d.o.o. za računovodstvo, knjigovodstvo i usluge</item>
    </derivirana_varijabla>
  </DomainObject.Predmet.ProtuStrankaListNazivFormated>
  <DomainObject.Predmet.ProtuStrankaListNazivFormatedOIB>
    <izvorni_sadrzaj>
      <item>LUNA d.o.o. za računovodstvo, knjigovodstvo i usluge, OIB 39993823835</item>
    </izvorni_sadrzaj>
    <derivirana_varijabla naziv="DomainObject.Predmet.ProtuStrankaListNazivFormatedOIB_1">
      <item>LUNA d.o.o. za računovodstvo, knjigovodstvo i usluge, OIB 39993823835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LUNA d.o.o. za računovodstvo, knjigovodstvo i usluge</izvorni_sadrzaj>
    <derivirana_varijabla naziv="DomainObject.Predmet.ProtustrankaIDrugi_1">LUNA d.o.o. za računovodstvo, knjigovodstvo i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LUNA d.o.o. za računovodstvo, knjigovodstvo i usluge, OIB 39993823835, Gornji Kono 51, 20000 Dubrovnik</izvorni_sadrzaj>
    <derivirana_varijabla naziv="DomainObject.Predmet.ProtustrankaIDrugiAdressOIB_1">LUNA d.o.o. za računovodstvo, knjigovodstvo i usluge, OIB 39993823835, Gornji Kono 51,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LUNA d.o.o. za računovodstvo, knjigovodstvo i usluge</item>
    </izvorni_sadrzaj>
    <derivirana_varijabla naziv="DomainObject.Predmet.SudioniciListNaziv_1">
      <item>FINA,RC Split,Podružnica Dubrovnik</item>
      <item>LUNA d.o.o. za računovodstvo, knjigovodstvo i usluge</item>
    </derivirana_varijabla>
  </DomainObject.Predmet.SudioniciListNaziv>
  <DomainObject.Predmet.SudioniciListAdressOIB>
    <izvorni_sadrzaj>
      <item>FINA,RC Split,Podružnica Dubrovnik, OIB 85821130368</item>
      <item>LUNA d.o.o. za računovodstvo, knjigovodstvo i usluge, OIB 39993823835, Gornji Kono 51,20000 Dubrovnik</item>
    </izvorni_sadrzaj>
    <derivirana_varijabla naziv="DomainObject.Predmet.SudioniciListAdressOIB_1">
      <item>FINA,RC Split,Podružnica Dubrovnik, OIB 85821130368</item>
      <item>LUNA d.o.o. za računovodstvo, knjigovodstvo i usluge, OIB 39993823835, Gornji Kono 51,20000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39993823835</item>
    </izvorni_sadrzaj>
    <derivirana_varijabla naziv="DomainObject.Predmet.SudioniciListNazivOIB_1">
      <item>, OIB 85821130368</item>
      <item>, OIB 39993823835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5547</properties:Characters>
  <properties:Lines>133</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2016-06-24T08:17:00Z</dcterms:created>
  <dc:creator>Diana Butigan Granić</dc:creator>
  <cp:lastModifiedBy>Mara Marčinko</cp:lastModifiedBy>
  <cp:lastPrinted>2016-06-24T10:53:00Z</cp:lastPrinted>
  <dcterms:modified xmlns:xsi="http://www.w3.org/2001/XMLSchema-instance" xsi:type="dcterms:W3CDTF">2016-06-24T10:55:00Z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