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000b" w14:paraId="452000b" w:rsidRDefault="006B15D4" w:rsidP="00655E8C" w:rsidR="006B15D4" w:rsidRPr="002E5E2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3377F" w:rsidP="00655E8C" w:rsidR="0023377F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23377F" w:rsidP="00655E8C" w:rsidR="0023377F" w:rsidRPr="002E5E20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2E5E2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5E20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23377F" w:rsidP="00655E8C" w:rsidR="0023377F" w:rsidRPr="002E5E2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3377F" w:rsidP="00655E8C" w:rsidR="0023377F" w:rsidRPr="002E5E20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3377F" w:rsidP="00655E8C" w:rsidR="0023377F" w:rsidRPr="002E5E20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3377F" w:rsidP="00655E8C" w:rsidR="0023377F" w:rsidRPr="002E5E2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2E5E20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3377F" w:rsidP="00655E8C" w:rsidR="0023377F" w:rsidRPr="002E5E2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3377F" w:rsidP="00655E8C" w:rsidR="0023377F" w:rsidRPr="002E5E2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3377F" w:rsidP="00655E8C" w:rsidR="0023377F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23377F" w:rsidP="00655E8C" w:rsidR="0023377F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655E8C" w:rsidR="0023377F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23377F" w:rsidP="00655E8C" w:rsidR="0023377F" w:rsidRPr="002E5E2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3377F" w:rsidP="00655E8C" w:rsidR="0023377F" w:rsidRPr="002E5E2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3377F" w:rsidP="00655E8C" w:rsidR="0023377F" w:rsidRPr="002E5E2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3377F" w:rsidP="00655E8C" w:rsidR="0023377F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3377F" w:rsidP="00655E8C" w:rsidR="006B15D4" w:rsidRPr="002E5E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dužnikom </w:t>
      </w:r>
      <w:r w:rsidR="002E5E20" w:rsidRPr="002E5E20">
        <w:rPr>
          <w:rFonts w:cs="Times New Roman" w:hAnsi="Times New Roman" w:ascii="Times New Roman"/>
          <w:sz w:val="24"/>
          <w:szCs w:val="24"/>
        </w:rPr>
        <w:t>KOSTEL-TIM d.o.o. u stečaju, Čakovec, Domovinskih žrtava 22, OIB: 02126704729</w:t>
      </w:r>
      <w:r w:rsidRPr="002E5E20">
        <w:rPr>
          <w:rFonts w:cs="Times New Roman" w:hAnsi="Times New Roman" w:ascii="Times New Roman"/>
          <w:sz w:val="24"/>
          <w:szCs w:val="24"/>
        </w:rPr>
        <w:t xml:space="preserve">, zastupanog po stečajnom upravitelju </w:t>
      </w:r>
      <w:r w:rsidR="002E5E20" w:rsidRPr="002E5E20">
        <w:rPr>
          <w:rFonts w:cs="Times New Roman" w:hAnsi="Times New Roman" w:ascii="Times New Roman"/>
          <w:sz w:val="24"/>
          <w:szCs w:val="24"/>
        </w:rPr>
        <w:t>Nevenki Golubić</w:t>
      </w:r>
      <w:r w:rsidRPr="002E5E20">
        <w:rPr>
          <w:rFonts w:cs="Times New Roman" w:hAnsi="Times New Roman" w:ascii="Times New Roman"/>
          <w:sz w:val="24"/>
          <w:szCs w:val="24"/>
        </w:rPr>
        <w:t xml:space="preserve">, dana </w:t>
      </w:r>
      <w:r w:rsidR="00130FBA">
        <w:rPr>
          <w:rFonts w:cs="Times New Roman" w:hAnsi="Times New Roman" w:ascii="Times New Roman"/>
          <w:sz w:val="24"/>
          <w:szCs w:val="24"/>
        </w:rPr>
        <w:t>11</w:t>
      </w:r>
      <w:r w:rsidR="002E5E20" w:rsidRPr="002E5E20">
        <w:rPr>
          <w:rFonts w:cs="Times New Roman" w:hAnsi="Times New Roman" w:ascii="Times New Roman"/>
          <w:sz w:val="24"/>
          <w:szCs w:val="24"/>
        </w:rPr>
        <w:t>. travnja 2017.</w:t>
      </w:r>
    </w:p>
    <w:p w:rsidRDefault="0023377F" w:rsidP="00655E8C" w:rsidR="0023377F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55E8C" w:rsidP="00655E8C" w:rsidR="0028775D" w:rsidRPr="002E5E2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775D" w:rsidP="00655E8C" w:rsidR="0028775D" w:rsidRPr="002E5E2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0FBA" w:rsidP="00130FBA" w:rsidR="00E91285" w:rsidRPr="00130FBA">
      <w:pPr>
        <w:spacing w:lineRule="auto" w:line="240" w:after="0"/>
        <w:ind w:firstLine="708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30FBA">
        <w:rPr>
          <w:rFonts w:cs="Times New Roman" w:hAnsi="Times New Roman" w:ascii="Times New Roman"/>
          <w:sz w:val="24"/>
          <w:szCs w:val="24"/>
        </w:rPr>
        <w:t>Utvrđuje</w:t>
      </w:r>
      <w:r w:rsidR="0028775D" w:rsidRPr="00130FBA">
        <w:rPr>
          <w:rFonts w:cs="Times New Roman" w:hAnsi="Times New Roman" w:ascii="Times New Roman"/>
          <w:sz w:val="24"/>
          <w:szCs w:val="24"/>
        </w:rPr>
        <w:t xml:space="preserve"> se nagrada stečajnoj upraviteljici </w:t>
      </w:r>
      <w:r w:rsidR="002E5E20" w:rsidRPr="00130FBA">
        <w:rPr>
          <w:rFonts w:cs="Times New Roman" w:hAnsi="Times New Roman" w:ascii="Times New Roman"/>
          <w:sz w:val="24"/>
          <w:szCs w:val="24"/>
        </w:rPr>
        <w:t xml:space="preserve">Nevenki Golubić, </w:t>
      </w:r>
      <w:proofErr w:type="spellStart"/>
      <w:r w:rsidR="002E5E20" w:rsidRPr="00130FBA">
        <w:rPr>
          <w:rFonts w:cs="Times New Roman" w:hAnsi="Times New Roman" w:ascii="Times New Roman"/>
          <w:sz w:val="24"/>
          <w:szCs w:val="24"/>
        </w:rPr>
        <w:t>Štefanec</w:t>
      </w:r>
      <w:proofErr w:type="spellEnd"/>
      <w:r w:rsidR="002E5E20" w:rsidRPr="00130FBA">
        <w:rPr>
          <w:rFonts w:cs="Times New Roman" w:hAnsi="Times New Roman" w:ascii="Times New Roman"/>
          <w:sz w:val="24"/>
          <w:szCs w:val="24"/>
        </w:rPr>
        <w:t xml:space="preserve"> Marof 27, 42202 </w:t>
      </w:r>
      <w:proofErr w:type="spellStart"/>
      <w:r w:rsidR="002E5E20" w:rsidRPr="00130FBA">
        <w:rPr>
          <w:rFonts w:cs="Times New Roman" w:hAnsi="Times New Roman" w:ascii="Times New Roman"/>
          <w:sz w:val="24"/>
          <w:szCs w:val="24"/>
        </w:rPr>
        <w:t>Trnovec</w:t>
      </w:r>
      <w:proofErr w:type="spellEnd"/>
      <w:r w:rsidR="002E5E20" w:rsidRPr="00130FB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E5E20" w:rsidRPr="00130FBA">
        <w:rPr>
          <w:rFonts w:cs="Times New Roman" w:hAnsi="Times New Roman" w:ascii="Times New Roman"/>
          <w:sz w:val="24"/>
          <w:szCs w:val="24"/>
        </w:rPr>
        <w:t>Bartolovečki</w:t>
      </w:r>
      <w:proofErr w:type="spellEnd"/>
      <w:r w:rsidR="0028775D" w:rsidRPr="00130FBA">
        <w:rPr>
          <w:rFonts w:cs="Times New Roman" w:hAnsi="Times New Roman" w:ascii="Times New Roman"/>
          <w:sz w:val="24"/>
          <w:szCs w:val="24"/>
        </w:rPr>
        <w:t xml:space="preserve">, u bruto iznosu od </w:t>
      </w:r>
      <w:r w:rsidR="002E5E20" w:rsidRPr="00130FBA">
        <w:rPr>
          <w:rFonts w:cs="Times New Roman" w:hAnsi="Times New Roman" w:ascii="Times New Roman"/>
          <w:sz w:val="24"/>
          <w:szCs w:val="24"/>
        </w:rPr>
        <w:t>3.198,72</w:t>
      </w:r>
      <w:r w:rsidR="0028775D" w:rsidRPr="00130FBA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28775D" w:rsidP="00E91285" w:rsidR="0028775D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5554" w:rsidP="00E91285" w:rsidR="00895554" w:rsidRPr="002E5E20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775D" w:rsidP="00655E8C" w:rsidR="0028775D" w:rsidRPr="002E5E20">
      <w:pPr>
        <w:tabs>
          <w:tab w:pos="2160" w:val="num"/>
        </w:tabs>
        <w:spacing w:lineRule="auto" w:line="240"/>
        <w:ind w:hanging="720" w:left="2160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28775D" w:rsidP="00655E8C" w:rsidR="0028775D" w:rsidRPr="002E5E20">
      <w:pPr>
        <w:tabs>
          <w:tab w:pos="2160" w:val="num"/>
        </w:tabs>
        <w:spacing w:lineRule="auto" w:line="24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C47D6F" w:rsidP="00C47D6F" w:rsidR="00C47D6F" w:rsidRPr="002E5E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 xml:space="preserve">Rješenjem ovoga suda broj </w:t>
      </w:r>
      <w:r w:rsidR="002E5E20" w:rsidRPr="002E5E20">
        <w:rPr>
          <w:rFonts w:cs="Times New Roman" w:hAnsi="Times New Roman" w:ascii="Times New Roman"/>
          <w:sz w:val="24"/>
          <w:szCs w:val="24"/>
        </w:rPr>
        <w:t>St-29/13-28</w:t>
      </w:r>
      <w:r w:rsidRPr="002E5E20">
        <w:rPr>
          <w:rFonts w:cs="Times New Roman" w:hAnsi="Times New Roman" w:ascii="Times New Roman"/>
          <w:sz w:val="24"/>
          <w:szCs w:val="24"/>
        </w:rPr>
        <w:t xml:space="preserve"> od </w:t>
      </w:r>
      <w:r w:rsidR="002E5E20" w:rsidRPr="002E5E20">
        <w:rPr>
          <w:rFonts w:cs="Times New Roman" w:hAnsi="Times New Roman" w:ascii="Times New Roman"/>
          <w:sz w:val="24"/>
          <w:szCs w:val="24"/>
        </w:rPr>
        <w:t>3. srpnja 2014</w:t>
      </w:r>
      <w:r w:rsidRPr="002E5E20">
        <w:rPr>
          <w:rFonts w:cs="Times New Roman" w:hAnsi="Times New Roman" w:ascii="Times New Roman"/>
          <w:sz w:val="24"/>
          <w:szCs w:val="24"/>
        </w:rPr>
        <w:t xml:space="preserve">. otvoren je stečajni postupak nad dužnikom te je za stečajnog upravitelja imenovana </w:t>
      </w:r>
      <w:r w:rsidR="002E5E20" w:rsidRPr="002E5E20">
        <w:rPr>
          <w:rFonts w:cs="Times New Roman" w:hAnsi="Times New Roman" w:ascii="Times New Roman"/>
          <w:sz w:val="24"/>
          <w:szCs w:val="24"/>
        </w:rPr>
        <w:t>Nevenka Golubić</w:t>
      </w:r>
      <w:r w:rsidRPr="002E5E20">
        <w:rPr>
          <w:rFonts w:cs="Times New Roman" w:hAnsi="Times New Roman" w:ascii="Times New Roman"/>
          <w:sz w:val="24"/>
          <w:szCs w:val="24"/>
        </w:rPr>
        <w:t>.</w:t>
      </w:r>
    </w:p>
    <w:p w:rsidRDefault="00C47D6F" w:rsidP="00C47D6F" w:rsidR="00C47D6F" w:rsidRPr="002E5E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775D" w:rsidP="004956A0" w:rsidR="0028775D" w:rsidRPr="00130FB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 xml:space="preserve">Obračunom od </w:t>
      </w:r>
      <w:r w:rsidR="002E5E20" w:rsidRPr="00130FBA">
        <w:rPr>
          <w:rFonts w:cs="Times New Roman" w:hAnsi="Times New Roman" w:ascii="Times New Roman"/>
          <w:sz w:val="24"/>
          <w:szCs w:val="24"/>
        </w:rPr>
        <w:t>29. prosinca 2016</w:t>
      </w:r>
      <w:r w:rsidRPr="00130FBA">
        <w:rPr>
          <w:rFonts w:cs="Times New Roman" w:hAnsi="Times New Roman" w:ascii="Times New Roman"/>
          <w:sz w:val="24"/>
          <w:szCs w:val="24"/>
        </w:rPr>
        <w:t xml:space="preserve">. </w:t>
      </w:r>
      <w:r w:rsidR="002E5E20" w:rsidRPr="00130FBA">
        <w:rPr>
          <w:rFonts w:cs="Times New Roman" w:hAnsi="Times New Roman" w:ascii="Times New Roman"/>
          <w:sz w:val="24"/>
          <w:szCs w:val="24"/>
        </w:rPr>
        <w:t>stečajna</w:t>
      </w:r>
      <w:r w:rsidRPr="00130FB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E5E20" w:rsidRPr="00130FBA">
        <w:rPr>
          <w:rFonts w:cs="Times New Roman" w:hAnsi="Times New Roman" w:ascii="Times New Roman"/>
          <w:sz w:val="24"/>
          <w:szCs w:val="24"/>
        </w:rPr>
        <w:t>ica</w:t>
      </w:r>
      <w:r w:rsidRPr="00130FBA">
        <w:rPr>
          <w:rFonts w:cs="Times New Roman" w:hAnsi="Times New Roman" w:ascii="Times New Roman"/>
          <w:sz w:val="24"/>
          <w:szCs w:val="24"/>
        </w:rPr>
        <w:t xml:space="preserve"> je zatraži</w:t>
      </w:r>
      <w:r w:rsidR="00A2054C">
        <w:rPr>
          <w:rFonts w:cs="Times New Roman" w:hAnsi="Times New Roman" w:ascii="Times New Roman"/>
          <w:sz w:val="24"/>
          <w:szCs w:val="24"/>
        </w:rPr>
        <w:t>la</w:t>
      </w:r>
      <w:r w:rsidRPr="00130FBA">
        <w:rPr>
          <w:rFonts w:cs="Times New Roman" w:hAnsi="Times New Roman" w:ascii="Times New Roman"/>
          <w:sz w:val="24"/>
          <w:szCs w:val="24"/>
        </w:rPr>
        <w:t xml:space="preserve"> određivanje nagrade za poslove obavljene u stečajnom postupku u bruto iznosu od </w:t>
      </w:r>
      <w:r w:rsidR="002E5E20" w:rsidRPr="00130FBA">
        <w:rPr>
          <w:rFonts w:cs="Times New Roman" w:hAnsi="Times New Roman" w:ascii="Times New Roman"/>
          <w:sz w:val="24"/>
          <w:szCs w:val="24"/>
        </w:rPr>
        <w:t xml:space="preserve">3.198,72 </w:t>
      </w:r>
      <w:r w:rsidR="004956A0" w:rsidRPr="00130FBA">
        <w:rPr>
          <w:rFonts w:cs="Times New Roman" w:hAnsi="Times New Roman" w:ascii="Times New Roman"/>
          <w:sz w:val="24"/>
          <w:szCs w:val="24"/>
        </w:rPr>
        <w:t xml:space="preserve"> kn</w:t>
      </w:r>
      <w:r w:rsidR="008E355C" w:rsidRPr="00130FBA">
        <w:rPr>
          <w:rFonts w:cs="Times New Roman" w:hAnsi="Times New Roman" w:ascii="Times New Roman"/>
          <w:sz w:val="24"/>
          <w:szCs w:val="24"/>
        </w:rPr>
        <w:t xml:space="preserve">. U obračunu navodi kako je u tijeku postupka unovčena sva imovina dužnika za ukupan iznos od 19.992,00 kn </w:t>
      </w:r>
      <w:r w:rsidR="004956A0" w:rsidRPr="00130FBA">
        <w:rPr>
          <w:rFonts w:cs="Times New Roman" w:hAnsi="Times New Roman" w:ascii="Times New Roman"/>
          <w:sz w:val="24"/>
          <w:szCs w:val="24"/>
        </w:rPr>
        <w:t>pa predlaže</w:t>
      </w:r>
      <w:r w:rsidR="00C7278D" w:rsidRPr="00130FBA">
        <w:rPr>
          <w:rFonts w:cs="Times New Roman" w:hAnsi="Times New Roman" w:ascii="Times New Roman"/>
          <w:sz w:val="24"/>
          <w:szCs w:val="24"/>
        </w:rPr>
        <w:t xml:space="preserve"> da se iz ostvarene </w:t>
      </w:r>
      <w:proofErr w:type="spellStart"/>
      <w:r w:rsidR="00C7278D" w:rsidRPr="00130FB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7278D" w:rsidRPr="00130FBA">
        <w:rPr>
          <w:rFonts w:cs="Times New Roman" w:hAnsi="Times New Roman" w:ascii="Times New Roman"/>
          <w:sz w:val="24"/>
          <w:szCs w:val="24"/>
        </w:rPr>
        <w:t xml:space="preserve"> odobri nagrada stečajnom upravitelju u iznosu od </w:t>
      </w:r>
      <w:r w:rsidR="008E355C" w:rsidRPr="00130FBA">
        <w:rPr>
          <w:rFonts w:cs="Times New Roman" w:hAnsi="Times New Roman" w:ascii="Times New Roman"/>
          <w:sz w:val="24"/>
          <w:szCs w:val="24"/>
        </w:rPr>
        <w:t>3.198,72</w:t>
      </w:r>
      <w:r w:rsidR="00C7278D" w:rsidRPr="00130FBA">
        <w:rPr>
          <w:rFonts w:cs="Times New Roman" w:hAnsi="Times New Roman" w:ascii="Times New Roman"/>
          <w:sz w:val="24"/>
          <w:szCs w:val="24"/>
        </w:rPr>
        <w:t xml:space="preserve"> kn (16% od </w:t>
      </w:r>
      <w:r w:rsidR="008E355C" w:rsidRPr="00130FBA">
        <w:rPr>
          <w:rFonts w:cs="Times New Roman" w:hAnsi="Times New Roman" w:ascii="Times New Roman"/>
          <w:sz w:val="24"/>
          <w:szCs w:val="24"/>
        </w:rPr>
        <w:t>19.992,00</w:t>
      </w:r>
      <w:r w:rsidR="00C7278D" w:rsidRPr="00130FBA">
        <w:rPr>
          <w:rFonts w:cs="Times New Roman" w:hAnsi="Times New Roman" w:ascii="Times New Roman"/>
          <w:sz w:val="24"/>
          <w:szCs w:val="24"/>
        </w:rPr>
        <w:t xml:space="preserve"> kn )</w:t>
      </w:r>
      <w:r w:rsidRPr="00130FBA">
        <w:rPr>
          <w:rFonts w:cs="Times New Roman" w:hAnsi="Times New Roman" w:ascii="Times New Roman"/>
          <w:sz w:val="24"/>
          <w:szCs w:val="24"/>
        </w:rPr>
        <w:t>.</w:t>
      </w:r>
    </w:p>
    <w:p w:rsidRDefault="00C7278D" w:rsidP="00C7278D" w:rsidR="00130FBA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ab/>
      </w:r>
      <w:r w:rsidR="0028775D" w:rsidRPr="002E5E20">
        <w:rPr>
          <w:rFonts w:cs="Times New Roman" w:hAnsi="Times New Roman" w:ascii="Times New Roman"/>
          <w:sz w:val="24"/>
          <w:szCs w:val="24"/>
        </w:rPr>
        <w:t xml:space="preserve">Prema čl. 29. Stečajnog zakona (Narodne novine broj 44/96, 29/99, 129/00, 123/03, 82/06, 116/10, 25/12, 133/12, dalje SZ) stečajni upravitelj ima pravo na nagradu za svoj rad te na naknadu stvarnih troškova. Prema čl. 86. st. 1. t. 2. SZ-a u troškove stečajnog postupka spadaju i nagrade i izdaci privremenog stečajnog upravitelja i stečajnog upravitelja. </w:t>
      </w:r>
    </w:p>
    <w:p w:rsidRDefault="00130FBA" w:rsidP="00C7278D" w:rsidR="00130FBA" w:rsidRPr="00130FBA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130FBA">
        <w:rPr>
          <w:rFonts w:cs="Times New Roman" w:hAnsi="Times New Roman" w:ascii="Times New Roman"/>
          <w:sz w:val="24"/>
          <w:szCs w:val="24"/>
        </w:rPr>
        <w:t>U skladu s čl. 5. Uredbe o kriterijima i načinu obračuna i plaćanja nagrade stečajnim upraviteljima (NN 105/15) sud rješenjem utvrđuje visinu nagrade, uzimajući u obzir obujam i složenost poslova, rad stečajnoga upravitelja na ispitivanju tražbina te vrijednost uno</w:t>
      </w:r>
      <w:r>
        <w:rPr>
          <w:rFonts w:cs="Times New Roman" w:hAnsi="Times New Roman" w:ascii="Times New Roman"/>
          <w:sz w:val="24"/>
          <w:szCs w:val="24"/>
        </w:rPr>
        <w:t>včene stečajne mase. U skladu s čl. 7. Uredbe nagrada stečajnom upravitelju s osnove vrijednosti unovčene stečajne mase obračunava se primjenom tablice vrijednosti unovčene stečajne mase i nagrade u postocima i to za vrijednost stečajne mase do 100.000,00 kn nagrada u visini 16%.</w:t>
      </w:r>
    </w:p>
    <w:p w:rsidRDefault="00895554" w:rsidP="00D238B1" w:rsidR="00895554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7278D" w:rsidP="00D238B1" w:rsidR="002E5E20" w:rsidRPr="002E5E20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ab/>
      </w:r>
      <w:r w:rsidR="0028775D" w:rsidRPr="002E5E20">
        <w:rPr>
          <w:rFonts w:cs="Times New Roman" w:hAnsi="Times New Roman" w:ascii="Times New Roman"/>
          <w:sz w:val="24"/>
          <w:szCs w:val="24"/>
        </w:rPr>
        <w:t>Uzimajući u obzir obujam poslova i rad stečajnog upravitelja tijekom ovoga postupka,</w:t>
      </w:r>
      <w:r w:rsidR="00130FBA">
        <w:rPr>
          <w:rFonts w:cs="Times New Roman" w:hAnsi="Times New Roman" w:ascii="Times New Roman"/>
          <w:sz w:val="24"/>
          <w:szCs w:val="24"/>
        </w:rPr>
        <w:t xml:space="preserve"> te vrijednost unovčene stečajne mase</w:t>
      </w:r>
      <w:r w:rsidR="0028775D" w:rsidRPr="002E5E20">
        <w:rPr>
          <w:rFonts w:cs="Times New Roman" w:hAnsi="Times New Roman" w:ascii="Times New Roman"/>
          <w:sz w:val="24"/>
          <w:szCs w:val="24"/>
        </w:rPr>
        <w:t xml:space="preserve"> kao i sam prijedlog stečajnog upravitelja, primjenom čl. 29. st. 2. SZ-a odlučeno je kao </w:t>
      </w:r>
      <w:r w:rsidR="00130FBA">
        <w:rPr>
          <w:rFonts w:cs="Times New Roman" w:hAnsi="Times New Roman" w:ascii="Times New Roman"/>
          <w:sz w:val="24"/>
          <w:szCs w:val="24"/>
        </w:rPr>
        <w:t>u izreci rješenja</w:t>
      </w:r>
      <w:r w:rsidR="0028775D" w:rsidRPr="002E5E20">
        <w:rPr>
          <w:rFonts w:cs="Times New Roman" w:hAnsi="Times New Roman" w:ascii="Times New Roman"/>
          <w:sz w:val="24"/>
          <w:szCs w:val="24"/>
        </w:rPr>
        <w:t>.</w:t>
      </w:r>
    </w:p>
    <w:p w:rsidRDefault="002E5E20" w:rsidP="00D238B1" w:rsidR="002E5E20" w:rsidRPr="002E5E20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0FBA" w:rsidP="002E5E20" w:rsidR="0028775D" w:rsidRPr="002E5E20">
      <w:pPr>
        <w:tabs>
          <w:tab w:pos="709" w:val="num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Varaždin, 11</w:t>
      </w:r>
      <w:r w:rsidR="002E5E20" w:rsidRPr="002E5E20">
        <w:rPr>
          <w:rFonts w:cs="Times New Roman" w:hAnsi="Times New Roman" w:ascii="Times New Roman"/>
          <w:sz w:val="24"/>
          <w:szCs w:val="24"/>
        </w:rPr>
        <w:t>. ožujka 2017.</w:t>
      </w:r>
    </w:p>
    <w:p w:rsidRDefault="002E5E20" w:rsidP="002E5E20" w:rsidR="002E5E20" w:rsidRPr="002E5E20">
      <w:pPr>
        <w:tabs>
          <w:tab w:pos="709" w:val="num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38B1" w:rsidP="00D238B1" w:rsidR="0028775D" w:rsidRPr="002E5E20">
      <w:pPr>
        <w:tabs>
          <w:tab w:pos="2160" w:val="num"/>
        </w:tabs>
        <w:spacing w:lineRule="auto" w:line="240"/>
        <w:ind w:hanging="720" w:left="2160"/>
        <w:jc w:val="center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  <w:r w:rsidR="0028775D" w:rsidRPr="002E5E20">
        <w:rPr>
          <w:rFonts w:cs="Times New Roman" w:hAnsi="Times New Roman" w:ascii="Times New Roman"/>
          <w:sz w:val="24"/>
          <w:szCs w:val="24"/>
        </w:rPr>
        <w:t>SUDAC</w:t>
      </w:r>
    </w:p>
    <w:p w:rsidRDefault="00D238B1" w:rsidP="00D238B1" w:rsidR="0028775D" w:rsidRPr="002E5E20">
      <w:pPr>
        <w:tabs>
          <w:tab w:pos="2160" w:val="num"/>
        </w:tabs>
        <w:spacing w:lineRule="auto" w:line="240"/>
        <w:ind w:hanging="720" w:left="2160"/>
        <w:jc w:val="center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="0028775D" w:rsidRPr="002E5E20">
        <w:rPr>
          <w:rFonts w:cs="Times New Roman" w:hAnsi="Times New Roman" w:ascii="Times New Roman"/>
          <w:sz w:val="24"/>
          <w:szCs w:val="24"/>
        </w:rPr>
        <w:t>Iris Hatvalić Nemec</w:t>
      </w:r>
      <w:bookmarkStart w:name="_GoBack" w:id="0"/>
      <w:r w:rsidRPr="002E5E20">
        <w:rPr>
          <w:rFonts w:cs="Times New Roman" w:hAnsi="Times New Roman" w:ascii="Times New Roman"/>
          <w:sz w:val="24"/>
          <w:szCs w:val="24"/>
        </w:rPr>
        <w:t>, v.r.</w:t>
      </w:r>
    </w:p>
    <w:p w:rsidRDefault="00D238B1" w:rsidP="00D238B1" w:rsidR="00D238B1" w:rsidRPr="002E5E20">
      <w:pPr>
        <w:tabs>
          <w:tab w:pos="2160" w:val="num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 w:rsidRPr="002E5E20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2E5E20"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bookmarkEnd w:id="0"/>
    <w:p w:rsidRDefault="0028775D" w:rsidP="00655E8C" w:rsidR="0028775D" w:rsidRPr="002E5E20">
      <w:pPr>
        <w:tabs>
          <w:tab w:pos="2160" w:val="num"/>
        </w:tabs>
        <w:spacing w:lineRule="auto" w:line="24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28775D" w:rsidP="00655E8C" w:rsidR="0028775D" w:rsidRPr="002E5E20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28775D" w:rsidP="00655E8C" w:rsidR="0028775D" w:rsidRPr="002E5E20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>Protiv ovog rješenja stečajni upravitelj, i stečajni vjerovnici imaju pravo žalbe u roku od osam (8) dana od primitka ili objave istog na stečajnoj oglasnoj ploči ovoga suda Visokom trgovačkom sudu Republike Hrvatske u Zagrebu. Žalba se podnosi putem ovog suda pisano u tri (3) primjerka.</w:t>
      </w:r>
    </w:p>
    <w:p w:rsidRDefault="0028775D" w:rsidP="00655E8C" w:rsidR="0028775D" w:rsidRPr="002E5E2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8775D" w:rsidP="00655E8C" w:rsidR="0028775D" w:rsidRPr="002E5E20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>DNA:</w:t>
      </w:r>
    </w:p>
    <w:p w:rsidRDefault="00D238B1" w:rsidP="00655E8C" w:rsidR="0028775D" w:rsidRPr="002E5E20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>- stečajnoj</w:t>
      </w:r>
      <w:r w:rsidR="0028775D" w:rsidRPr="002E5E20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2E5E20">
        <w:rPr>
          <w:rFonts w:cs="Times New Roman" w:hAnsi="Times New Roman" w:ascii="Times New Roman"/>
          <w:sz w:val="24"/>
          <w:szCs w:val="24"/>
        </w:rPr>
        <w:t>ici</w:t>
      </w:r>
      <w:r w:rsidR="0028775D" w:rsidRPr="002E5E20">
        <w:rPr>
          <w:rFonts w:cs="Times New Roman" w:hAnsi="Times New Roman" w:ascii="Times New Roman"/>
          <w:sz w:val="24"/>
          <w:szCs w:val="24"/>
        </w:rPr>
        <w:t xml:space="preserve"> </w:t>
      </w:r>
      <w:r w:rsidR="002E5E20" w:rsidRPr="002E5E20">
        <w:rPr>
          <w:rFonts w:cs="Times New Roman" w:hAnsi="Times New Roman" w:ascii="Times New Roman"/>
          <w:sz w:val="24"/>
          <w:szCs w:val="24"/>
        </w:rPr>
        <w:t xml:space="preserve">Nevenki Golubić, </w:t>
      </w:r>
      <w:proofErr w:type="spellStart"/>
      <w:r w:rsidR="002E5E20" w:rsidRPr="002E5E20">
        <w:rPr>
          <w:rFonts w:cs="Times New Roman" w:hAnsi="Times New Roman" w:ascii="Times New Roman"/>
          <w:sz w:val="24"/>
          <w:szCs w:val="24"/>
        </w:rPr>
        <w:t>Štefanec</w:t>
      </w:r>
      <w:proofErr w:type="spellEnd"/>
      <w:r w:rsidR="002E5E20" w:rsidRPr="002E5E20">
        <w:rPr>
          <w:rFonts w:cs="Times New Roman" w:hAnsi="Times New Roman" w:ascii="Times New Roman"/>
          <w:sz w:val="24"/>
          <w:szCs w:val="24"/>
        </w:rPr>
        <w:t xml:space="preserve"> Marof 27, 42202 </w:t>
      </w:r>
      <w:proofErr w:type="spellStart"/>
      <w:r w:rsidR="002E5E20" w:rsidRPr="002E5E20">
        <w:rPr>
          <w:rFonts w:cs="Times New Roman" w:hAnsi="Times New Roman" w:ascii="Times New Roman"/>
          <w:sz w:val="24"/>
          <w:szCs w:val="24"/>
        </w:rPr>
        <w:t>Trnovec</w:t>
      </w:r>
      <w:proofErr w:type="spellEnd"/>
      <w:r w:rsidR="002E5E20" w:rsidRPr="002E5E2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2E5E20" w:rsidRPr="002E5E20">
        <w:rPr>
          <w:rFonts w:cs="Times New Roman" w:hAnsi="Times New Roman" w:ascii="Times New Roman"/>
          <w:sz w:val="24"/>
          <w:szCs w:val="24"/>
        </w:rPr>
        <w:t>Bartolovečki</w:t>
      </w:r>
      <w:proofErr w:type="spellEnd"/>
      <w:r w:rsidR="0028775D" w:rsidRPr="002E5E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775D" w:rsidP="00655E8C" w:rsidR="0028775D" w:rsidRPr="002E5E20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 xml:space="preserve">- </w:t>
      </w:r>
      <w:r w:rsidR="00130FBA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28775D" w:rsidP="00655E8C" w:rsidR="0028775D" w:rsidRPr="002E5E20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8775D" w:rsidP="00655E8C" w:rsidR="0028775D" w:rsidRPr="002E5E20">
      <w:pPr>
        <w:spacing w:lineRule="auto" w:line="24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</w:r>
      <w:r w:rsidRPr="002E5E20">
        <w:rPr>
          <w:rFonts w:cs="Times New Roman" w:hAnsi="Times New Roman" w:ascii="Times New Roman"/>
          <w:sz w:val="24"/>
          <w:szCs w:val="24"/>
        </w:rPr>
        <w:tab/>
      </w:r>
    </w:p>
    <w:p w:rsidRDefault="0028775D" w:rsidP="00655E8C" w:rsidR="0028775D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775D" w:rsidP="00655E8C" w:rsidR="0028775D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775D" w:rsidP="00655E8C" w:rsidR="0028775D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655E8C" w:rsidR="006B15D4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655E8C" w:rsidR="006B15D4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655E8C" w:rsidR="006B15D4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15D4" w:rsidP="00655E8C" w:rsidR="006B15D4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17098" w:rsidP="00655E8C" w:rsidR="00517098" w:rsidRPr="002E5E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517098" w:rsidRPr="002E5E2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7F" w:rsidP="0023377F" w:rsidR="0023377F">
      <w:pPr>
        <w:spacing w:lineRule="auto" w:line="240" w:after="0"/>
      </w:pPr>
      <w:r>
        <w:separator/>
      </w:r>
    </w:p>
  </w:endnote>
  <w:end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7F" w:rsidP="0023377F" w:rsidR="0023377F">
      <w:pPr>
        <w:spacing w:lineRule="auto" w:line="240" w:after="0"/>
      </w:pPr>
      <w:r>
        <w:separator/>
      </w:r>
    </w:p>
  </w:footnote>
  <w:footnote w:id="0" w:type="continuationSeparator">
    <w:p w:rsidRDefault="0023377F" w:rsidP="0023377F" w:rsidR="002337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239543629"/>
      <w:docPartObj>
        <w:docPartGallery w:val="Page Numbers (Top of Page)"/>
        <w:docPartUnique/>
      </w:docPartObj>
    </w:sdtPr>
    <w:sdtEndPr/>
    <w:sdtContent>
      <w:p w:rsidRDefault="0023377F" w:rsidR="0023377F" w:rsidRPr="002337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337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337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9555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337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238B1" w:rsidR="0023377F" w:rsidRPr="0023377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4 St-</w:t>
    </w:r>
    <w:r w:rsidR="002E5E20">
      <w:rPr>
        <w:rFonts w:cs="Times New Roman" w:hAnsi="Times New Roman" w:ascii="Times New Roman"/>
        <w:sz w:val="24"/>
        <w:szCs w:val="24"/>
      </w:rPr>
      <w:t>29/13-53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E23974"/>
    <w:multiLevelType w:val="hybridMultilevel"/>
    <w:tmpl w:val="019625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032996"/>
    <w:multiLevelType w:val="hybridMultilevel"/>
    <w:tmpl w:val="EF3A4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835FF6"/>
    <w:multiLevelType w:val="hybridMultilevel"/>
    <w:tmpl w:val="09682D94"/>
    <w:lvl w:tplc="1A267B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EB6046"/>
    <w:multiLevelType w:val="hybridMultilevel"/>
    <w:tmpl w:val="F44E0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14C6810"/>
    <w:multiLevelType w:val="hybridMultilevel"/>
    <w:tmpl w:val="D1BA8B8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F55515"/>
    <w:multiLevelType w:val="hybridMultilevel"/>
    <w:tmpl w:val="805271B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680"/>
    <w:rsid w:val="00055C92"/>
    <w:rsid w:val="00130FBA"/>
    <w:rsid w:val="00180445"/>
    <w:rsid w:val="0023377F"/>
    <w:rsid w:val="0028775D"/>
    <w:rsid w:val="002E5E20"/>
    <w:rsid w:val="004956A0"/>
    <w:rsid w:val="00517098"/>
    <w:rsid w:val="005B772B"/>
    <w:rsid w:val="006238DA"/>
    <w:rsid w:val="00655E8C"/>
    <w:rsid w:val="006B15D4"/>
    <w:rsid w:val="00746680"/>
    <w:rsid w:val="00766902"/>
    <w:rsid w:val="00825A52"/>
    <w:rsid w:val="00895554"/>
    <w:rsid w:val="008E355C"/>
    <w:rsid w:val="00A2054C"/>
    <w:rsid w:val="00AC1196"/>
    <w:rsid w:val="00BB4F75"/>
    <w:rsid w:val="00C47D6F"/>
    <w:rsid w:val="00C7278D"/>
    <w:rsid w:val="00CB3B5A"/>
    <w:rsid w:val="00CD6358"/>
    <w:rsid w:val="00D238B1"/>
    <w:rsid w:val="00E91285"/>
    <w:rsid w:val="00EF3709"/>
    <w:rsid w:val="00F2721D"/>
    <w:rsid w:val="00F93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uiPriority w:val="34"/>
    <w:qFormat/>
    <w:rsid w:val="00EF3709"/>
    <w:pPr>
      <w:widowControl w:val="false"/>
      <w:suppressAutoHyphens/>
      <w:autoSpaceDN w:val="false"/>
      <w:ind w:left="72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true" w:styleId="CitatChar" w:type="character">
    <w:name w:val="Citat Char"/>
    <w:basedOn w:val="Zadanifontodlomka"/>
    <w:link w:val="Citat"/>
    <w:uiPriority w:val="29"/>
    <w:rsid w:val="00EF3709"/>
    <w:rPr>
      <w:rFonts w:cs="Mangal" w:eastAsia="SimSun" w:hAnsi="Times New Roman" w:ascii="Times New Roman"/>
      <w:i/>
      <w:iCs/>
      <w:color w:themeColor="text1" w:val="000000"/>
      <w:kern w:val="3"/>
      <w:sz w:val="24"/>
      <w:szCs w:val="21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377F"/>
  </w:style>
  <w:style w:styleId="Podnoje" w:type="paragraph">
    <w:name w:val="footer"/>
    <w:basedOn w:val="Normal"/>
    <w:link w:val="PodnojeChar"/>
    <w:uiPriority w:val="99"/>
    <w:unhideWhenUsed/>
    <w:rsid w:val="002337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377F"/>
  </w:style>
  <w:style w:styleId="Odlomakpopisa" w:type="paragraph">
    <w:name w:val="List Paragraph"/>
    <w:basedOn w:val="Normal"/>
    <w:uiPriority w:val="34"/>
    <w:qFormat/>
    <w:rsid w:val="00EF3709"/>
    <w:pPr>
      <w:widowControl w:val="0"/>
      <w:suppressAutoHyphens/>
      <w:autoSpaceDN w:val="0"/>
      <w:ind w:left="72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Citat" w:type="paragraph">
    <w:name w:val="Quote"/>
    <w:basedOn w:val="Normal"/>
    <w:next w:val="Normal"/>
    <w:link w:val="CitatChar"/>
    <w:uiPriority w:val="29"/>
    <w:qFormat/>
    <w:rsid w:val="00EF3709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  <w:style w:customStyle="1" w:styleId="CitatChar" w:type="character">
    <w:name w:val="Citat Char"/>
    <w:basedOn w:val="Zadanifontodlomka"/>
    <w:link w:val="Citat"/>
    <w:uiPriority w:val="29"/>
    <w:rsid w:val="00EF3709"/>
    <w:rPr>
      <w:rFonts w:ascii="Times New Roman" w:cs="Mangal" w:eastAsia="SimSun" w:hAnsi="Times New Roman"/>
      <w:i/>
      <w:iCs/>
      <w:color w:themeColor="text1" w:val="000000"/>
      <w:kern w:val="3"/>
      <w:sz w:val="24"/>
      <w:szCs w:val="21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5EFD9CC-F35D-4775-B165-FCE79FA9177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439</properties:Words>
  <properties:Characters>2503</properties:Characters>
  <properties:Lines>20</properties:Lines>
  <properties:Paragraphs>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2017-04-11T12:18:00Z</dcterms:created>
  <dc:creator>Tihana Martinez</dc:creator>
  <cp:lastModifiedBy>Tihana Martinez</cp:lastModifiedBy>
  <cp:lastPrinted>2017-04-13T08:48:00Z</cp:lastPrinted>
  <dcterms:modified xmlns:xsi="http://www.w3.org/2001/XMLSchema-instance" xsi:type="dcterms:W3CDTF">2017-04-13T08:48:00Z</dcterms:modified>
  <cp:revision>6</cp:revision>
</cp:coreProperties>
</file>