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6fc2" w14:paraId="b516fc2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5A072F">
      <w:r w:rsidRPr="005A072F">
        <w:rPr>
          <w:b/>
        </w:rPr>
        <w:t>Dr. Franje Tuđmana 35</w:t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846B1C" w:rsidP="00A45DAE" w:rsidR="00360AB6" w:rsidRPr="001349D9">
      <w:pPr>
        <w:ind w:firstLine="708"/>
      </w:pPr>
      <w:r>
        <w:t>Trgovački sud u Zadru OIB:</w:t>
      </w:r>
      <w:r w:rsidR="00360AB6" w:rsidRPr="005A072F">
        <w:t>39670464653, po su</w:t>
      </w:r>
      <w:r w:rsidR="00B0143C">
        <w:t>tkinji</w:t>
      </w:r>
      <w:r w:rsidR="00360AB6" w:rsidRPr="005A072F">
        <w:t xml:space="preserve"> Ani Markač, povodom prijedloga za otvaranje stečajnog postupka nad dužnikom </w:t>
      </w:r>
      <w:r w:rsidR="00816AEE">
        <w:t>PIŠLJAR d.o.o.</w:t>
      </w:r>
      <w:r w:rsidR="000524EB">
        <w:t xml:space="preserve">, </w:t>
      </w:r>
      <w:r w:rsidR="00816AEE" w:rsidRPr="00816AEE">
        <w:t>Kijevo</w:t>
      </w:r>
      <w:r w:rsidR="000524EB">
        <w:t xml:space="preserve">, </w:t>
      </w:r>
      <w:r w:rsidR="00816AEE" w:rsidRPr="00816AEE">
        <w:t>Kijevo</w:t>
      </w:r>
      <w:r w:rsidR="00816AEE">
        <w:t xml:space="preserve"> bb</w:t>
      </w:r>
      <w:r w:rsidR="000524EB">
        <w:t>,  OIB:</w:t>
      </w:r>
      <w:r w:rsidR="002463E8" w:rsidRPr="002463E8">
        <w:rPr>
          <w:rFonts w:cs="Arial" w:hAnsi="Arial" w:ascii="Arial"/>
          <w:color w:val="003366"/>
          <w:sz w:val="18"/>
          <w:szCs w:val="18"/>
        </w:rPr>
        <w:t xml:space="preserve"> </w:t>
      </w:r>
      <w:r w:rsidR="00816AEE" w:rsidRPr="00816AEE">
        <w:t>47059647554</w:t>
      </w:r>
      <w:r w:rsidR="000524EB">
        <w:t xml:space="preserve">, </w:t>
      </w:r>
      <w:r w:rsidR="00A45DAE">
        <w:t>dana 27</w:t>
      </w:r>
      <w:r w:rsidR="00630839" w:rsidRPr="001349D9">
        <w:t xml:space="preserve">. </w:t>
      </w:r>
      <w:r w:rsidR="002463E8">
        <w:t>ožujka</w:t>
      </w:r>
      <w:r w:rsidR="00630839" w:rsidRPr="001349D9">
        <w:t xml:space="preserve"> </w:t>
      </w:r>
      <w:r w:rsidR="002463E8">
        <w:t>2017</w:t>
      </w:r>
      <w:r w:rsidR="00360AB6" w:rsidRPr="001349D9">
        <w:t>.</w:t>
      </w:r>
      <w:r w:rsidR="001349D9">
        <w:t>,</w:t>
      </w:r>
      <w:r w:rsidR="00360AB6" w:rsidRPr="001349D9">
        <w:t xml:space="preserve"> </w:t>
      </w:r>
    </w:p>
    <w:p w:rsidRDefault="004270AE" w:rsidP="00721F79" w:rsidR="004270AE" w:rsidRPr="005A072F"/>
    <w:p w:rsidRDefault="00721F79" w:rsidP="00721F79" w:rsidR="00721F79" w:rsidRPr="00846B1C">
      <w:pPr>
        <w:jc w:val="center"/>
        <w:rPr>
          <w:b/>
        </w:rPr>
      </w:pPr>
      <w:r w:rsidRPr="00846B1C">
        <w:rPr>
          <w:b/>
        </w:rPr>
        <w:t>r i j e š i o  j e</w:t>
      </w:r>
    </w:p>
    <w:p w:rsidRDefault="00D44689" w:rsidP="0063724D" w:rsidR="00D44689" w:rsidRPr="005A072F"/>
    <w:p w:rsidRDefault="00846B1C" w:rsidP="00846B1C" w:rsidR="00F1060A">
      <w:pPr>
        <w:jc w:val="both"/>
      </w:pPr>
      <w:r>
        <w:t>I.</w:t>
      </w:r>
      <w:r>
        <w:tab/>
      </w:r>
      <w:r w:rsidR="00CC3921"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="00816AEE" w:rsidRPr="00816AEE">
        <w:t>PIŠLJAR d.o.o., Kijevo, Kijevo bb,  OIB: 47059647554</w:t>
      </w:r>
      <w:r>
        <w:t>.</w:t>
      </w:r>
    </w:p>
    <w:p w:rsidRDefault="00846B1C" w:rsidP="00846B1C" w:rsidR="00846B1C" w:rsidRPr="005A072F">
      <w:pPr>
        <w:ind w:left="1416"/>
        <w:jc w:val="both"/>
      </w:pPr>
    </w:p>
    <w:p w:rsidRDefault="00A70A5D" w:rsidP="00846B1C" w:rsidR="00A70A5D" w:rsidRPr="005A072F">
      <w:pPr>
        <w:jc w:val="both"/>
      </w:pPr>
      <w:r w:rsidRPr="005A072F">
        <w:t xml:space="preserve">II.    </w:t>
      </w:r>
      <w:r w:rsidR="00F1060A">
        <w:tab/>
      </w:r>
      <w:r w:rsidRPr="005A072F">
        <w:t xml:space="preserve">Zakazuje se ročište radi utvrđivanja pretpostavki za otvaranje stečajnog postupka za dan </w:t>
      </w:r>
      <w:r w:rsidR="00A45DAE" w:rsidRPr="00A45DAE">
        <w:rPr>
          <w:b/>
        </w:rPr>
        <w:t>12. travnja 2017. u 8,50</w:t>
      </w:r>
      <w:r w:rsidR="00A45DAE">
        <w:t xml:space="preserve"> </w:t>
      </w:r>
      <w:r w:rsidRPr="005A7FDB">
        <w:rPr>
          <w:b/>
          <w:bCs/>
        </w:rPr>
        <w:t>sati</w:t>
      </w:r>
      <w:r w:rsidRPr="005A072F">
        <w:t xml:space="preserve"> kod ovog suda, Ulica Franje Tuđmana br. 35, sudnica br, </w:t>
      </w:r>
      <w:r w:rsidR="00360AB6" w:rsidRPr="005A072F">
        <w:t>14</w:t>
      </w:r>
      <w:r w:rsidRPr="005A072F">
        <w:t>/I.</w:t>
      </w:r>
    </w:p>
    <w:p w:rsidRDefault="00A70A5D" w:rsidP="00A70A5D" w:rsidR="00A70A5D" w:rsidRPr="005A072F">
      <w:pPr>
        <w:jc w:val="center"/>
      </w:pPr>
    </w:p>
    <w:p w:rsidRDefault="00846B1C" w:rsidP="00846B1C" w:rsidR="00A70A5D" w:rsidRPr="005A072F">
      <w:pPr>
        <w:jc w:val="both"/>
      </w:pPr>
      <w:r>
        <w:t>III.</w:t>
      </w:r>
      <w:r>
        <w:tab/>
      </w:r>
      <w:r w:rsidR="00A70A5D" w:rsidRPr="005A072F">
        <w:t xml:space="preserve">Zakazuje se ročište radi očitovanja o prijedlogu za otvaranje stečajnog postupka  za dan </w:t>
      </w:r>
      <w:r w:rsidR="00A45DAE">
        <w:rPr>
          <w:b/>
        </w:rPr>
        <w:t>12. travnja 2017. u 9,0</w:t>
      </w:r>
      <w:r w:rsidR="00A45DAE" w:rsidRPr="00A45DAE">
        <w:rPr>
          <w:b/>
        </w:rPr>
        <w:t>0</w:t>
      </w:r>
      <w:r w:rsidR="00B0143C" w:rsidRPr="00846B1C">
        <w:rPr>
          <w:b/>
          <w:bCs/>
        </w:rPr>
        <w:t xml:space="preserve"> sati</w:t>
      </w:r>
      <w:r w:rsidR="00B0143C" w:rsidRPr="005A072F">
        <w:t xml:space="preserve"> </w:t>
      </w:r>
      <w:r w:rsidR="00A70A5D" w:rsidRPr="005A072F">
        <w:t xml:space="preserve">kod ovog suda, Ulica Franje Tuđmana br. 35, sudnica br, </w:t>
      </w:r>
      <w:r w:rsidR="00360AB6" w:rsidRPr="005A072F">
        <w:t>14</w:t>
      </w:r>
      <w:r w:rsidR="00A70A5D" w:rsidRPr="005A072F">
        <w:t>/I.</w:t>
      </w:r>
    </w:p>
    <w:p w:rsidRDefault="00CC3921" w:rsidP="00CC3921" w:rsidR="00CC3921" w:rsidRPr="005A072F">
      <w:pPr>
        <w:jc w:val="both"/>
      </w:pPr>
    </w:p>
    <w:p w:rsidRDefault="00846B1C" w:rsidP="00846B1C" w:rsidR="00CC3921" w:rsidRPr="005A072F">
      <w:pPr>
        <w:jc w:val="both"/>
      </w:pPr>
      <w:r>
        <w:t>IV.</w:t>
      </w:r>
      <w:r>
        <w:tab/>
      </w:r>
      <w:r w:rsidR="00CC3921" w:rsidRPr="005A072F">
        <w:t xml:space="preserve">Na ročište </w:t>
      </w:r>
      <w:r w:rsidR="00DE7329" w:rsidRPr="005A072F">
        <w:t xml:space="preserve">se </w:t>
      </w:r>
      <w:r w:rsidR="00CC3921" w:rsidRPr="005A072F">
        <w:t>poziva</w:t>
      </w:r>
      <w:r w:rsidR="00A10BFD" w:rsidRPr="005A072F">
        <w:t xml:space="preserve"> osoba ovlaštena za</w:t>
      </w:r>
      <w:r w:rsidR="00DE7329" w:rsidRPr="005A072F">
        <w:t xml:space="preserve"> zastupanje dužnika po zakonu, podnositelj</w:t>
      </w:r>
      <w:r w:rsidR="00A61FDC">
        <w:t xml:space="preserve"> </w:t>
      </w:r>
      <w:r w:rsidR="00B6386D" w:rsidRPr="005A072F">
        <w:t>prijedloga</w:t>
      </w:r>
      <w:r w:rsidR="00CC3921" w:rsidRPr="005A072F">
        <w:t xml:space="preserve">, te pravna osoba koja obavlja poslove platnog prometa za dužnika. </w:t>
      </w:r>
    </w:p>
    <w:p w:rsidRDefault="00D44689" w:rsidP="00DE7329" w:rsidR="00D44689" w:rsidRPr="005A072F"/>
    <w:p w:rsidRDefault="001349D9" w:rsidP="00721F79" w:rsidR="001349D9">
      <w:pPr>
        <w:jc w:val="center"/>
      </w:pPr>
    </w:p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BB0023" w:rsidP="00630839" w:rsidR="00630839" w:rsidRPr="00EF5927">
      <w:pPr>
        <w:ind w:firstLine="708"/>
        <w:jc w:val="both"/>
      </w:pPr>
      <w:r w:rsidRPr="00BB0023">
        <w:t>Postupajući po zahtjevu Financi</w:t>
      </w:r>
      <w:r w:rsidR="00816AEE">
        <w:t>jske agencije, oglasom Suda od 3</w:t>
      </w:r>
      <w:r w:rsidRPr="00BB0023">
        <w:t xml:space="preserve">0. </w:t>
      </w:r>
      <w:r w:rsidR="00816AEE">
        <w:t>kolovoza</w:t>
      </w:r>
      <w:r w:rsidRPr="00BB0023">
        <w:t xml:space="preserve"> 2016.  pozvan</w:t>
      </w:r>
      <w:r w:rsidR="00A45DAE">
        <w:t xml:space="preserve">i su </w:t>
      </w:r>
      <w:r w:rsidRPr="00BB0023">
        <w:t>član</w:t>
      </w:r>
      <w:r w:rsidR="00A45DAE">
        <w:t>ovi U</w:t>
      </w:r>
      <w:r w:rsidRPr="00BB0023">
        <w:t>prave da dostavi prokazni popis imovine kao i vjerovnici da u roku od 45 d</w:t>
      </w:r>
      <w:r>
        <w:t>ana predlože otvaranje postupka</w:t>
      </w:r>
      <w:r w:rsidR="00630839" w:rsidRPr="00EF5927">
        <w:t xml:space="preserve">. </w:t>
      </w:r>
    </w:p>
    <w:p w:rsidRDefault="00630839" w:rsidP="00630839" w:rsidR="00630839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</w:t>
      </w:r>
      <w:r w:rsidR="00A45DAE">
        <w:t>Dalmacija</w:t>
      </w:r>
      <w:r w:rsidRPr="00EF5927">
        <w:t xml:space="preserve">, zastupana po Županijskom državnom odvjetništvu u </w:t>
      </w:r>
      <w:r w:rsidR="00A45DAE">
        <w:t>Šibeniku</w:t>
      </w:r>
      <w:r>
        <w:t>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Pr="00EF5927">
        <w:t xml:space="preserve">Republika Hrvatska, Ministarstvo financija, Porezna uprava, Područni ured </w:t>
      </w:r>
      <w:r w:rsidR="00A45DAE">
        <w:t>Dalmacija</w:t>
      </w:r>
      <w:r w:rsidRPr="00EF5927">
        <w:t xml:space="preserve"> 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</w:t>
      </w:r>
      <w:r w:rsidR="00816AEE">
        <w:t>855</w:t>
      </w:r>
      <w:r w:rsidR="00846B1C">
        <w:t>/16-</w:t>
      </w:r>
      <w:r w:rsidR="00816AEE">
        <w:t>13</w:t>
      </w:r>
      <w:r w:rsidR="00846B1C">
        <w:t xml:space="preserve"> od </w:t>
      </w:r>
      <w:r w:rsidR="00816AEE">
        <w:t>27</w:t>
      </w:r>
      <w:r w:rsidR="00846B1C">
        <w:t xml:space="preserve">. </w:t>
      </w:r>
      <w:r w:rsidR="00816AEE">
        <w:t>listopada</w:t>
      </w:r>
      <w:r w:rsidR="00F1060A">
        <w:t xml:space="preserve"> </w:t>
      </w:r>
      <w:r>
        <w:t>2016</w:t>
      </w:r>
      <w:r w:rsidRPr="00EF5927">
        <w:t>.</w:t>
      </w:r>
      <w:r>
        <w:t xml:space="preserve">, a koje je postalo pravomoćno </w:t>
      </w:r>
      <w:r w:rsidR="001349D9">
        <w:t xml:space="preserve">dana </w:t>
      </w:r>
      <w:r w:rsidR="00816AEE">
        <w:t>24</w:t>
      </w:r>
      <w:r w:rsidR="00846B1C">
        <w:t xml:space="preserve">. </w:t>
      </w:r>
      <w:r w:rsidR="00816AEE">
        <w:t>studenog</w:t>
      </w:r>
      <w:r w:rsidR="00846B1C">
        <w:t xml:space="preserve"> </w:t>
      </w:r>
      <w:r w:rsidR="001349D9">
        <w:t xml:space="preserve">2016. </w:t>
      </w:r>
    </w:p>
    <w:p w:rsidRDefault="001349D9" w:rsidP="001349D9" w:rsidR="001349D9">
      <w:pPr>
        <w:ind w:firstLine="708"/>
        <w:jc w:val="both"/>
      </w:pPr>
      <w:r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lastRenderedPageBreak/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846B1C">
        <w:t xml:space="preserve"> </w:t>
      </w:r>
      <w:r w:rsidR="00A45DAE">
        <w:t>27</w:t>
      </w:r>
      <w:r w:rsidR="001349D9">
        <w:t xml:space="preserve">. </w:t>
      </w:r>
      <w:r w:rsidR="002463E8">
        <w:t>ožujka</w:t>
      </w:r>
      <w:r w:rsidR="001349D9">
        <w:t xml:space="preserve"> </w:t>
      </w:r>
      <w:r w:rsidR="002463E8">
        <w:t>2017</w:t>
      </w:r>
      <w:r w:rsidR="001A5792" w:rsidRPr="005A072F">
        <w:t>.</w:t>
      </w:r>
      <w:r w:rsidRPr="005A072F">
        <w:t xml:space="preserve"> </w:t>
      </w:r>
      <w:r w:rsidR="00360AB6" w:rsidRPr="005A072F">
        <w:t xml:space="preserve"> </w:t>
      </w:r>
    </w:p>
    <w:p w:rsidRDefault="00B0143C" w:rsidP="007133CD" w:rsidR="00B0143C">
      <w:pPr>
        <w:jc w:val="right"/>
      </w:pPr>
    </w:p>
    <w:p w:rsidRDefault="00091F60" w:rsidP="00A61FDC" w:rsidR="00794DBD" w:rsidRPr="005A072F">
      <w:pPr>
        <w:jc w:val="right"/>
      </w:pPr>
      <w:r>
        <w:tab/>
      </w:r>
      <w:r>
        <w:tab/>
      </w:r>
      <w:r>
        <w:tab/>
        <w:t xml:space="preserve">                             </w:t>
      </w:r>
      <w:r w:rsidR="00F1060A">
        <w:t xml:space="preserve">             </w:t>
      </w:r>
      <w:r w:rsidR="005A7FDB">
        <w:t xml:space="preserve"> </w:t>
      </w:r>
      <w:r w:rsidR="00B0143C">
        <w:t>S</w:t>
      </w:r>
      <w:r w:rsidR="00360AB6" w:rsidRPr="005A072F">
        <w:t>utkinja</w:t>
      </w:r>
    </w:p>
    <w:p w:rsidRDefault="00B0143C" w:rsidP="00A61FDC" w:rsidR="00004F3B" w:rsidRPr="005A072F">
      <w:pPr>
        <w:jc w:val="right"/>
      </w:pPr>
      <w:r>
        <w:tab/>
      </w:r>
      <w:r>
        <w:tab/>
      </w:r>
      <w:r>
        <w:tab/>
      </w:r>
      <w:r w:rsidR="005A7FDB">
        <w:t xml:space="preserve">                 </w:t>
      </w:r>
      <w:r w:rsidR="00091F60">
        <w:t xml:space="preserve">                                    </w:t>
      </w:r>
      <w:r w:rsidR="002463E8">
        <w:t xml:space="preserve">           </w:t>
      </w:r>
      <w:r>
        <w:t>Ana Markač</w:t>
      </w:r>
    </w:p>
    <w:p w:rsidRDefault="001349D9" w:rsidP="00A61FDC" w:rsidR="001349D9">
      <w:pPr>
        <w:jc w:val="right"/>
      </w:pPr>
    </w:p>
    <w:p w:rsidRDefault="001349D9" w:rsidP="00721F79" w:rsidR="001349D9"/>
    <w:p w:rsidRDefault="00F1060A" w:rsidP="00721F79" w:rsidR="00F1060A"/>
    <w:p w:rsidRDefault="00F1060A" w:rsidP="00721F79" w:rsidR="00F1060A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816AEE" w:rsidP="0020610B" w:rsidR="0020610B" w:rsidRPr="005A072F">
      <w:pPr>
        <w:numPr>
          <w:ilvl w:val="0"/>
          <w:numId w:val="3"/>
        </w:numPr>
      </w:pPr>
      <w:r w:rsidRPr="00816AEE">
        <w:t xml:space="preserve">PIŠLJAR d.o.o., Kijevo, Kijevo bb </w:t>
      </w:r>
      <w:r w:rsidR="0020610B" w:rsidRPr="005A072F">
        <w:t>i za član</w:t>
      </w:r>
      <w:r w:rsidR="00A45DAE">
        <w:t xml:space="preserve">ove </w:t>
      </w:r>
      <w:r w:rsidR="0020610B" w:rsidRPr="005A072F">
        <w:t>uprave s upozorenjem</w:t>
      </w:r>
      <w:r w:rsidR="00A45DAE">
        <w:t xml:space="preserve"> po punomoćniku, Marku Krpanu, odvjetniku u Zagrebu, Boškovićeva 16 za Marjana Pišljara </w:t>
      </w:r>
    </w:p>
    <w:p w:rsidRDefault="00816AEE" w:rsidP="00A45DAE" w:rsidR="0020610B" w:rsidRPr="00A45DAE">
      <w:pPr>
        <w:numPr>
          <w:ilvl w:val="0"/>
          <w:numId w:val="3"/>
        </w:numPr>
      </w:pPr>
      <w:r w:rsidRPr="00816AEE">
        <w:t>Marijanu Pišljar, Slovenija, Rovte, Rovtarske Žibrše 35</w:t>
      </w:r>
      <w:r w:rsidR="00730BF7">
        <w:t xml:space="preserve">, </w:t>
      </w:r>
      <w:r w:rsidR="00360AB6" w:rsidRPr="005A072F">
        <w:t>uz upozorenje na adresu</w:t>
      </w:r>
      <w:r w:rsidR="00A45DAE" w:rsidRPr="00A45DAE">
        <w:t xml:space="preserve"> </w:t>
      </w:r>
      <w:r w:rsidR="00A45DAE">
        <w:t>po punomoćniku, Marku Krpanu, odvjetniku u Zagrebu, Boškovićeva 16</w:t>
      </w:r>
    </w:p>
    <w:p w:rsidRDefault="00816AEE" w:rsidP="00816AEE" w:rsidR="00816AEE" w:rsidRPr="00816AEE">
      <w:pPr>
        <w:pStyle w:val="Tijeloteksta"/>
        <w:numPr>
          <w:ilvl w:val="0"/>
          <w:numId w:val="3"/>
        </w:numPr>
        <w:rPr>
          <w:szCs w:val="24"/>
        </w:rPr>
      </w:pPr>
      <w:r w:rsidRPr="00816AEE">
        <w:rPr>
          <w:szCs w:val="24"/>
        </w:rPr>
        <w:t>Eriku Pišljar, Slovenija, Rovte, Rovtarske Žibrše 35</w:t>
      </w:r>
      <w:r>
        <w:rPr>
          <w:szCs w:val="24"/>
        </w:rPr>
        <w:t xml:space="preserve">, </w:t>
      </w:r>
      <w:r w:rsidRPr="00816AEE">
        <w:rPr>
          <w:szCs w:val="24"/>
        </w:rPr>
        <w:t>uz upozorenje na adresu</w:t>
      </w:r>
    </w:p>
    <w:p w:rsidRDefault="0020610B" w:rsidP="0020610B" w:rsidR="00AB76CD">
      <w:pPr>
        <w:numPr>
          <w:ilvl w:val="0"/>
          <w:numId w:val="3"/>
        </w:numPr>
      </w:pPr>
      <w:r w:rsidRPr="005A072F">
        <w:t>FINA</w:t>
      </w:r>
      <w:r w:rsidR="00F835AE" w:rsidRPr="005A072F">
        <w:t xml:space="preserve"> – elektronskim putem</w:t>
      </w:r>
      <w:r w:rsidR="00004F3B" w:rsidRPr="005A072F">
        <w:t xml:space="preserve"> </w:t>
      </w:r>
    </w:p>
    <w:p w:rsidRDefault="00A45DAE" w:rsidP="0020610B" w:rsidR="00F1060A" w:rsidRPr="005A072F">
      <w:pPr>
        <w:numPr>
          <w:ilvl w:val="0"/>
          <w:numId w:val="3"/>
        </w:numPr>
      </w:pPr>
      <w:r>
        <w:t>RH putem ŽDO-a u Šibeniku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A45DAE">
        <w:t>Šibenik</w:t>
      </w:r>
      <w:r w:rsidR="00F835AE" w:rsidRPr="005A072F">
        <w:t xml:space="preserve"> 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20610B" w:rsidRPr="005A072F">
        <w:t>oglasna ploča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F1060A" w:rsidR="0020610B" w:rsidRPr="005A072F">
      <w:headerReference w:type="default" r:id="rId10"/>
      <w:headerReference w:type="first" r:id="rId11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A45DAE" w:rsidR="00A45DA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F27D9D">
      <w:rPr>
        <w:noProof/>
      </w:rPr>
      <w:t>2</w:t>
    </w:r>
    <w:r>
      <w:fldChar w:fldCharType="end"/>
    </w:r>
    <w:r>
      <w:tab/>
      <w:t>Poslovni broj: 2 St-</w:t>
    </w:r>
    <w:r w:rsidR="00A45DAE">
      <w:t>115/17-24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A45DAE">
      <w:t>115/17</w:t>
    </w:r>
    <w:r>
      <w:t>-</w:t>
    </w:r>
    <w:r w:rsidR="00816AEE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AEE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4B06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45DAE"/>
    <w:rsid w:val="00A61FDC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5CE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27D9D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C5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C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C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C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C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C5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C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C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C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C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PIŠLJAR društvo s ograničenom odgovornošću za trgovinu, građevinarstvo, turizam te ostale poslovne djelatnosti</izvorni_sadrzaj>
    <derivirana_varijabla naziv="DomainObject.Predmet.ProtustrankaFormated_1">  PIŠLJAR društvo s ograničenom odgovornošću za trgovinu, građevinarstvo, turizam te ostale poslovne djelatnosti</derivirana_varijabla>
  </DomainObject.Predmet.ProtustrankaFormated>
  <DomainObject.Predmet.ProtustrankaFormatedOIB>
    <izvorni_sadrzaj>  PIŠLJAR društvo s ograničenom odgovornošću za trgovinu, građevinarstvo, turizam te ostale poslovne djelatnosti, OIB 47059647554</izvorni_sadrzaj>
    <derivirana_varijabla naziv="DomainObject.Predmet.ProtustrankaFormatedOIB_1">  PIŠLJAR društvo s ograničenom odgovornošću za trgovinu, građevinarstvo, turizam te ostale poslovne djelatnosti, OIB 47059647554</derivirana_varijabla>
  </DomainObject.Predmet.ProtustrankaFormatedOIB>
  <DomainObject.Predmet.ProtustrankaFormatedWithAdress>
    <izvorni_sadrzaj> PIŠLJAR društvo s ograničenom odgovornošću za trgovinu, građevinarstvo, turizam te ostale poslovne djelatnosti, Kijevo bb, 22300 Kijevo</izvorni_sadrzaj>
    <derivirana_varijabla naziv="DomainObject.Predmet.ProtustrankaFormatedWithAdress_1"> PIŠLJAR društvo s ograničenom odgovornošću za trgovinu, građevinarstvo, turizam te ostale poslovne djelatnosti, Kijevo bb, 22300 Kijevo</derivirana_varijabla>
  </DomainObject.Predmet.ProtustrankaFormatedWithAdress>
  <DomainObject.Predmet.ProtustrankaFormatedWithAdressOIB>
    <izvorni_sadrzaj> PIŠLJAR društvo s ograničenom odgovornošću za trgovinu, građevinarstvo, turizam te ostale poslovne djelatnosti, OIB 47059647554, Kijevo bb, 22300 Kijevo</izvorni_sadrzaj>
    <derivirana_varijabla naziv="DomainObject.Predmet.ProtustrankaFormatedWithAdressOIB_1"> PIŠLJAR društvo s ograničenom odgovornošću za trgovinu, građevinarstvo, turizam te ostale poslovne djelatnosti, OIB 47059647554, Kijevo bb, 22300 Kijevo</derivirana_varijabla>
  </DomainObject.Predmet.ProtustrankaFormatedWithAdressOIB>
  <DomainObject.Predmet.ProtustrankaWithAdress>
    <izvorni_sadrzaj>PIŠLJAR društvo s ograničenom odgovornošću za trgovinu, građevinarstvo, turizam te ostale poslovne djelatnosti Kijevo bb, 22300 Kijevo</izvorni_sadrzaj>
    <derivirana_varijabla naziv="DomainObject.Predmet.ProtustrankaWithAdress_1">PIŠLJAR društvo s ograničenom odgovornošću za trgovinu, građevinarstvo, turizam te ostale poslovne djelatnosti Kijevo bb, 22300 Kijevo</derivirana_varijabla>
  </DomainObject.Predmet.ProtustrankaWithAdress>
  <DomainObject.Predmet.ProtustrankaWithAdressOIB>
    <izvorni_sadrzaj>PIŠLJAR društvo s ograničenom odgovornošću za trgovinu, građevinarstvo, turizam te ostale poslovne djelatnosti, OIB 47059647554, Kijevo bb, 22300 Kijevo</izvorni_sadrzaj>
    <derivirana_varijabla naziv="DomainObject.Predmet.ProtustrankaWithAdressOIB_1">PIŠLJAR društvo s ograničenom odgovornošću za trgovinu, građevinarstvo, turizam te ostale poslovne djelatnosti, OIB 47059647554, Kijevo bb, 22300 Kijevo</derivirana_varijabla>
  </DomainObject.Predmet.ProtustrankaWithAdressOIB>
  <DomainObject.Predmet.ProtustrankaNazivFormated>
    <izvorni_sadrzaj>PIŠLJAR društvo s ograničenom odgovornošću za trgovinu, građevinarstvo, turizam te ostale poslovne djelatnosti</izvorni_sadrzaj>
    <derivirana_varijabla naziv="DomainObject.Predmet.ProtustrankaNazivFormated_1">PIŠLJAR društvo s ograničenom odgovornošću za trgovinu, građevinarstvo, turizam te ostale poslovne djelatnosti</derivirana_varijabla>
  </DomainObject.Predmet.ProtustrankaNazivFormated>
  <DomainObject.Predmet.ProtustrankaNazivFormatedOIB>
    <izvorni_sadrzaj>PIŠLJAR društvo s ograničenom odgovornošću za trgovinu, građevinarstvo, turizam te ostale poslovne djelatnosti, OIB 47059647554</izvorni_sadrzaj>
    <derivirana_varijabla naziv="DomainObject.Predmet.ProtustrankaNazivFormatedOIB_1">PIŠLJAR društvo s ograničenom odgovornošću za trgovinu, građevinarstvo, turizam te ostale poslovne djelatnosti, OIB 47059647554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PIŠLJAR društvo s ograničenom odgovornošću za trgovinu, građevinarstvo, turizam te ostale poslovne djelatnosti</item>
    </izvorni_sadrzaj>
    <derivirana_varijabla naziv="DomainObject.Predmet.ProtuStrankaListFormated_1">
      <item>PIŠLJAR društvo s ograničenom odgovornošću za trgovinu, građevinarstvo, turizam te ostale poslovne djelatnosti</item>
    </derivirana_varijabla>
  </DomainObject.Predmet.ProtuStrankaListFormated>
  <DomainObject.Predmet.ProtuStrankaListFormatedOIB>
    <izvorni_sadrzaj>
      <item>PIŠLJAR društvo s ograničenom odgovornošću za trgovinu, građevinarstvo, turizam te ostale poslovne djelatnosti, OIB 47059647554</item>
    </izvorni_sadrzaj>
    <derivirana_varijabla naziv="DomainObject.Predmet.ProtuStrankaListFormatedOIB_1">
      <item>PIŠLJAR društvo s ograničenom odgovornošću za trgovinu, građevinarstvo, turizam te ostale poslovne djelatnosti, OIB 47059647554</item>
    </derivirana_varijabla>
  </DomainObject.Predmet.ProtuStrankaListFormatedOIB>
  <DomainObject.Predmet.ProtuStrankaListFormatedWithAdress>
    <izvorni_sadrzaj>
      <item>PIŠLJAR društvo s ograničenom odgovornošću za trgovinu, građevinarstvo, turizam te ostale poslovne djelatnosti, Kijevo bb, 22300 Kijevo</item>
    </izvorni_sadrzaj>
    <derivirana_varijabla naziv="DomainObject.Predmet.ProtuStrankaListFormatedWithAdress_1">
      <item>PIŠLJAR društvo s ograničenom odgovornošću za trgovinu, građevinarstvo, turizam te ostale poslovne djelatnosti, Kijevo bb, 22300 Kijevo</item>
    </derivirana_varijabla>
  </DomainObject.Predmet.ProtuStrankaListFormatedWithAdress>
  <DomainObject.Predmet.ProtuStrankaListFormatedWithAdressOIB>
    <izvorni_sadrzaj>
      <item>PIŠLJAR društvo s ograničenom odgovornošću za trgovinu, građevinarstvo, turizam te ostale poslovne djelatnosti, OIB 47059647554, Kijevo bb, 22300 Kijevo</item>
    </izvorni_sadrzaj>
    <derivirana_varijabla naziv="DomainObject.Predmet.ProtuStrankaListFormatedWithAdressOIB_1">
      <item>PIŠLJAR društvo s ograničenom odgovornošću za trgovinu, građevinarstvo, turizam te ostale poslovne djelatnosti, OIB 47059647554, Kijevo bb, 22300 Kijevo</item>
    </derivirana_varijabla>
  </DomainObject.Predmet.ProtuStrankaListFormatedWithAdressOIB>
  <DomainObject.Predmet.ProtuStrankaListNazivFormated>
    <izvorni_sadrzaj>
      <item>PIŠLJAR društvo s ograničenom odgovornošću za trgovinu, građevinarstvo, turizam te ostale poslovne djelatnosti</item>
    </izvorni_sadrzaj>
    <derivirana_varijabla naziv="DomainObject.Predmet.ProtuStrankaListNazivFormated_1">
      <item>PIŠLJAR društvo s ograničenom odgovornošću za trgovinu, građevinarstvo, turizam te ostale poslovne djelatnosti</item>
    </derivirana_varijabla>
  </DomainObject.Predmet.ProtuStrankaListNazivFormated>
  <DomainObject.Predmet.ProtuStrankaListNazivFormatedOIB>
    <izvorni_sadrzaj>
      <item>PIŠLJAR društvo s ograničenom odgovornošću za trgovinu, građevinarstvo, turizam te ostale poslovne djelatnosti, OIB 47059647554</item>
    </izvorni_sadrzaj>
    <derivirana_varijabla naziv="DomainObject.Predmet.ProtuStrankaListNazivFormatedOIB_1">
      <item>PIŠLJAR društvo s ograničenom odgovornošću za trgovinu, građevinarstvo, turizam te ostale poslovne djelatnosti, OIB 47059647554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PIŠLJAR društvo s ograničenom odgovornošću za trgovinu, građevinarstvo, turizam te ostale poslovne djelatnosti</izvorni_sadrzaj>
    <derivirana_varijabla naziv="DomainObject.Predmet.ProtustrankaIDrugi_1">PIŠLJAR društvo s ograničenom odgovornošću za trgovinu, građevinarstvo, turizam te ostale poslovne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PIŠLJAR društvo s ograničenom odgovornošću za trgovinu, građevinarstvo, turizam te ostale poslovne djelatnosti, OIB 47059647554, Kijevo bb, 22300 Kijevo</izvorni_sadrzaj>
    <derivirana_varijabla naziv="DomainObject.Predmet.ProtustrankaIDrugiAdressOIB_1">PIŠLJAR društvo s ograničenom odgovornošću za trgovinu, građevinarstvo, turizam te ostale poslovne djelatnosti, OIB 47059647554, Kijevo bb,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PIŠLJAR društvo s ograničenom odgovornošću za trgovinu, građevinarstvo, turizam te ostale poslovne djelatnosti</item>
      <item>FINA - Podružnica Šibenik</item>
    </izvorni_sadrzaj>
    <derivirana_varijabla naziv="DomainObject.Predmet.SudioniciListNaziv_1">
      <item>PIŠLJAR društvo s ograničenom odgovornošću za trgovinu, građevinarstvo, turizam te ostale poslovne djelatnosti</item>
      <item>FINA - Podružnica Šibenik</item>
    </derivirana_varijabla>
  </DomainObject.Predmet.SudioniciListNaziv>
  <DomainObject.Predmet.SudioniciListAdressOIB>
    <izvorni_sadrzaj>
      <item>PIŠLJAR društvo s ograničenom odgovornošću za trgovinu, građevinarstvo, turizam te ostale poslovne djelatnosti, OIB 47059647554, Kijevo bb,22300 Kijevo</item>
      <item>FINA - Podružnica Šibenik, OIB 85821130368, Perivoj L. Marune 1,22000 Šibenik</item>
    </izvorni_sadrzaj>
    <derivirana_varijabla naziv="DomainObject.Predmet.SudioniciListAdressOIB_1">
      <item>PIŠLJAR društvo s ograničenom odgovornošću za trgovinu, građevinarstvo, turizam te ostale poslovne djelatnosti, OIB 47059647554, Kijevo bb,22300 Kijevo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47059647554</item>
      <item>, OIB 85821130368</item>
    </izvorni_sadrzaj>
    <derivirana_varijabla naziv="DomainObject.Predmet.SudioniciListNazivOIB_1">
      <item>, OIB 47059647554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E02157-DB54-45BC-9ECC-9EDAF1C4A5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2545</properties:Characters>
  <properties:Lines>80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2017-03-27T07:25:00Z</dcterms:created>
  <dc:creator>Administrator</dc:creator>
  <cp:lastModifiedBy>Marijana Žuža</cp:lastModifiedBy>
  <cp:lastPrinted>2017-03-27T07:25:00Z</cp:lastPrinted>
  <dcterms:modified xmlns:xsi="http://www.w3.org/2001/XMLSchema-instance" xsi:type="dcterms:W3CDTF">2017-03-27T10:07:00Z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