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6555" w14:paraId="ef06555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2C0F8C">
        <w:t>3423</w:t>
      </w:r>
      <w:r>
        <w:t>/16-5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2C0F8C">
        <w:rPr>
          <w:lang w:val="pt-BR"/>
        </w:rPr>
        <w:t>JUKIĆ INTERIJERI j.d.o.o. za trgovinu i usluge, OIB 88843575851, Zagreb, Aleja Antuna Augustinčića 15</w:t>
      </w:r>
      <w:r w:rsidR="00CF3A3F">
        <w:rPr>
          <w:rFonts w:eastAsia="Calibri"/>
        </w:rPr>
        <w:t xml:space="preserve">, </w:t>
      </w:r>
      <w:r w:rsidR="007A344B">
        <w:rPr>
          <w:rFonts w:eastAsia="Calibri"/>
        </w:rPr>
        <w:t>19. srpnja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7A344B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2C0F8C">
        <w:rPr>
          <w:lang w:val="pt-BR"/>
        </w:rPr>
        <w:t>JUKIĆ INTERIJERI j.d.o.o. za trgovinu i usluge, OIB 88843575851, Zagreb, Aleja Antuna Augustinčića 15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stečajnog postupka određeno za dan 1</w:t>
      </w:r>
      <w:r w:rsidR="005F6727">
        <w:t>4</w:t>
      </w:r>
      <w:r>
        <w:t xml:space="preserve">. rujna 2016. u </w:t>
      </w:r>
      <w:r w:rsidR="002C0F8C">
        <w:t>10</w:t>
      </w:r>
      <w:r>
        <w:t>:</w:t>
      </w:r>
      <w:r w:rsidR="002C0F8C">
        <w:t>4</w:t>
      </w:r>
      <w:r>
        <w:t>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2C0F8C">
        <w:rPr>
          <w:lang w:val="pt-BR"/>
        </w:rPr>
        <w:t>JUKIĆ INTERIJERI j.d.o.o. za trgovinu i usluge, OIB 88843575851, Zagreb, Aleja Antuna Augustinčića 15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>
        <w:t>12. srpnja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2C0F8C">
        <w:rPr>
          <w:lang w:val="pt-BR"/>
        </w:rPr>
        <w:t>JUKIĆ INTERIJERI j.d.o.o. za trgovinu i usluge, OIB 88843575851, Zagreb, Aleja Antuna Augustinčića 15</w:t>
      </w:r>
      <w:r w:rsidR="000A39B4">
        <w:rPr>
          <w:lang w:val="pt-BR"/>
        </w:rPr>
        <w:t xml:space="preserve"> </w:t>
      </w:r>
      <w:r w:rsidR="00055EFE">
        <w:rPr>
          <w:lang w:val="pt-BR"/>
        </w:rPr>
        <w:t xml:space="preserve">te odredio ročište radi očitovanja o prijedlogu za otvaranje stečajnog postupka za dan 14. rujna 2016. u </w:t>
      </w:r>
      <w:r w:rsidR="002C0F8C">
        <w:rPr>
          <w:lang w:val="pt-BR"/>
        </w:rPr>
        <w:t>10</w:t>
      </w:r>
      <w:r w:rsidR="00055EFE">
        <w:rPr>
          <w:lang w:val="pt-BR"/>
        </w:rPr>
        <w:t>:</w:t>
      </w:r>
      <w:r w:rsidR="002C0F8C">
        <w:rPr>
          <w:lang w:val="pt-BR"/>
        </w:rPr>
        <w:t>4</w:t>
      </w:r>
      <w:r w:rsidR="00055EFE">
        <w:rPr>
          <w:lang w:val="pt-BR"/>
        </w:rPr>
        <w:t>0 sati.</w:t>
      </w:r>
    </w:p>
    <w:p w:rsidRDefault="005F6727" w:rsidP="005F6727" w:rsidR="005F6727" w:rsidRPr="00491880">
      <w:pPr>
        <w:ind w:firstLine="708"/>
        <w:jc w:val="both"/>
      </w:pPr>
      <w:r w:rsidRPr="00D172C5">
        <w:rPr>
          <w:lang w:val="pt-BR"/>
        </w:rPr>
        <w:t xml:space="preserve"> </w:t>
      </w:r>
    </w:p>
    <w:p w:rsidRDefault="003C549D" w:rsidP="000A39B4" w:rsidR="005F6727">
      <w:pPr>
        <w:tabs>
          <w:tab w:pos="720" w:val="left"/>
        </w:tabs>
        <w:jc w:val="both"/>
      </w:pPr>
      <w:r>
        <w:tab/>
      </w:r>
      <w:r w:rsidR="005F6727">
        <w:t xml:space="preserve">Financijska agencija je podneskom od 15. srpnja 2016. (list </w:t>
      </w:r>
      <w:r w:rsidR="000A39B4">
        <w:t>8</w:t>
      </w:r>
      <w:r w:rsidR="005F6727">
        <w:t xml:space="preserve"> spisa) obavijestila sud da je dana 14. srpnja 2016. izvršila uvid u Očevidnik redoslijeda osnova za plaćanje za dužnika </w:t>
      </w:r>
      <w:r w:rsidR="002C0F8C">
        <w:t>JUKIĆ INTERIJERI j.d.o.o.</w:t>
      </w:r>
      <w:r w:rsidR="005F6727">
        <w:t>, te je utvrđeno da za istog na taj dan nema evidentiranih neizvršenih osnova za plaćanje.</w:t>
      </w:r>
    </w:p>
    <w:p w:rsidRDefault="00055EFE" w:rsidP="005F6727" w:rsidR="00055EFE">
      <w:pPr>
        <w:pStyle w:val="Bezproreda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lastRenderedPageBreak/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7A344B">
        <w:t>dopisa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7A344B">
        <w:t>15. srpnja</w:t>
      </w:r>
      <w:r w:rsidR="00CF3A3F">
        <w:t xml:space="preserve"> </w:t>
      </w:r>
      <w:r w:rsidR="007C56AE">
        <w:t>2016. 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7A344B">
        <w:t>19. srpnja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5B2EA2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5B2EA2" w:rsidR="005B2EA2" w:rsidRPr="00694D64">
      <w:r w:rsidRPr="00694D64">
        <w:t>Za točnost otpravka-ovlašteni službenik:</w:t>
      </w:r>
    </w:p>
    <w:p w:rsidRDefault="005B2EA2" w:rsidR="005B2EA2" w:rsidRPr="00694D64">
      <w:r w:rsidRPr="00694D64">
        <w:t>Karmela Dolenc</w:t>
      </w:r>
    </w:p>
    <w:p w:rsidRDefault="003C549D" w:rsidP="00017C4B" w:rsidR="003C549D">
      <w:pPr>
        <w:pStyle w:val="Bezproreda"/>
        <w:jc w:val="both"/>
      </w:pP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44D6F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2C0F8C">
      <w:t>3423</w:t>
    </w:r>
    <w:r w:rsidR="00CF3A3F">
      <w:t>/16</w:t>
    </w:r>
    <w:r w:rsidR="000A39B4">
      <w:t>-5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0F8C"/>
    <w:rsid w:val="002C265E"/>
    <w:rsid w:val="00301645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30FEB"/>
    <w:rsid w:val="00541BC7"/>
    <w:rsid w:val="005514C4"/>
    <w:rsid w:val="00590246"/>
    <w:rsid w:val="00595313"/>
    <w:rsid w:val="00595A2B"/>
    <w:rsid w:val="005A3376"/>
    <w:rsid w:val="005B2EA2"/>
    <w:rsid w:val="005C2C94"/>
    <w:rsid w:val="005D7A54"/>
    <w:rsid w:val="005E0082"/>
    <w:rsid w:val="005E2A66"/>
    <w:rsid w:val="005F4E2E"/>
    <w:rsid w:val="005F6727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44D6F"/>
    <w:rsid w:val="00D909DA"/>
    <w:rsid w:val="00DA2130"/>
    <w:rsid w:val="00DC270D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 
-	zz dužnika
-	Raiffeisenbank Austria d.d.
-	e-oglasna ploča</izvorni_sadrzaj>
    <derivirana_varijabla naziv="DomainObject.Primjedba_1">DNA:
-	predlagatelju
-	dužniku 
-	zz dužnika
-	Raiffeisenbank Austria d.d.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3423</izvorni_sadrzaj>
    <derivirana_varijabla naziv="DomainObject.Predmet.Broj_1">3423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St-3423/2016</izvorni_sadrzaj>
    <derivirana_varijabla naziv="DomainObject.Predmet.OznakaBroj_1">St-3423/2016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JUKIĆ INTERIJERI j.d.o.o. zastupanog po punomoćniku Jozo Jukić</izvorni_sadrzaj>
    <derivirana_varijabla naziv="DomainObject.Predmet.ProtustrankaFormated_1">  JUKIĆ INTERIJERI j.d.o.o. zastupanog po punomoćniku Jozo Jukić</derivirana_varijabla>
  </DomainObject.Predmet.ProtustrankaFormated>
  <DomainObject.Predmet.ProtustrankaFormatedOIB>
    <izvorni_sadrzaj>  JUKIĆ INTERIJERI j.d.o.o., OIB 88843575851 zastupanog po punomoćniku Jozo Jukić</izvorni_sadrzaj>
    <derivirana_varijabla naziv="DomainObject.Predmet.ProtustrankaFormatedOIB_1">  JUKIĆ INTERIJERI j.d.o.o., OIB 88843575851 zastupanog po punomoćniku Jozo Jukić</derivirana_varijabla>
  </DomainObject.Predmet.ProtustrankaFormatedOIB>
  <DomainObject.Predmet.ProtustrankaFormatedWithAdress>
    <izvorni_sadrzaj> JUKIĆ INTERIJERI j.d.o.o., Aleja Antuna Augustinčića 15, 10000 Zagreb zastupanog po punomoćniku Jozo Jukić</izvorni_sadrzaj>
    <derivirana_varijabla naziv="DomainObject.Predmet.ProtustrankaFormatedWithAdress_1"> JUKIĆ INTERIJERI j.d.o.o., Aleja Antuna Augustinčića 15, 10000 Zagreb zastupanog po punomoćniku Jozo Jukić</derivirana_varijabla>
  </DomainObject.Predmet.ProtustrankaFormatedWithAdress>
  <DomainObject.Predmet.ProtustrankaFormatedWithAdressOIB>
    <izvorni_sadrzaj> JUKIĆ INTERIJERI j.d.o.o., OIB 88843575851, Aleja Antuna Augustinčića 15, 10000 Zagreb zastupanog po punomoćniku Jozo Jukić</izvorni_sadrzaj>
    <derivirana_varijabla naziv="DomainObject.Predmet.ProtustrankaFormatedWithAdressOIB_1"> JUKIĆ INTERIJERI j.d.o.o., OIB 88843575851, Aleja Antuna Augustinčića 15, 10000 Zagreb zastupanog po punomoćniku Jozo Jukić</derivirana_varijabla>
  </DomainObject.Predmet.ProtustrankaFormatedWithAdressOIB>
  <DomainObject.Predmet.ProtustrankaWithAdress>
    <izvorni_sadrzaj>JUKIĆ INTERIJERI j.d.o.o. Aleja Antuna Augustinčića 15, 10000 Zagreb</izvorni_sadrzaj>
    <derivirana_varijabla naziv="DomainObject.Predmet.ProtustrankaWithAdress_1">JUKIĆ INTERIJERI j.d.o.o. Aleja Antuna Augustinčića 15, 10000 Zagreb</derivirana_varijabla>
  </DomainObject.Predmet.ProtustrankaWithAdress>
  <DomainObject.Predmet.ProtustrankaWithAdressOIB>
    <izvorni_sadrzaj>JUKIĆ INTERIJERI j.d.o.o., OIB 88843575851, Aleja Antuna Augustinčića 15, 10000 Zagreb</izvorni_sadrzaj>
    <derivirana_varijabla naziv="DomainObject.Predmet.ProtustrankaWithAdressOIB_1">JUKIĆ INTERIJERI j.d.o.o., OIB 88843575851, Aleja Antuna Augustinčića 15, 10000 Zagreb</derivirana_varijabla>
  </DomainObject.Predmet.ProtustrankaWithAdressOIB>
  <DomainObject.Predmet.ProtustrankaNazivFormated>
    <izvorni_sadrzaj>JUKIĆ INTERIJERI j.d.o.o.</izvorni_sadrzaj>
    <derivirana_varijabla naziv="DomainObject.Predmet.ProtustrankaNazivFormated_1">JUKIĆ INTERIJERI j.d.o.o.</derivirana_varijabla>
  </DomainObject.Predmet.ProtustrankaNazivFormated>
  <DomainObject.Predmet.ProtustrankaNazivFormatedOIB>
    <izvorni_sadrzaj>JUKIĆ INTERIJERI j.d.o.o., OIB 88843575851</izvorni_sadrzaj>
    <derivirana_varijabla naziv="DomainObject.Predmet.ProtustrankaNazivFormatedOIB_1">JUKIĆ INTERIJERI j.d.o.o., OIB 88843575851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JUKIĆ INTERIJERI j.d.o.o. zastupanog po punomoćniku Jozo Jukić</item>
    </izvorni_sadrzaj>
    <derivirana_varijabla naziv="DomainObject.Predmet.ProtuStrankaListFormated_1">
      <item>JUKIĆ INTERIJERI j.d.o.o. zastupanog po punomoćniku Jozo Jukić</item>
    </derivirana_varijabla>
  </DomainObject.Predmet.ProtuStrankaListFormated>
  <DomainObject.Predmet.ProtuStrankaListFormatedOIB>
    <izvorni_sadrzaj>
      <item>JUKIĆ INTERIJERI j.d.o.o., OIB 88843575851 zastupanog po punomoćniku Jozo Jukić</item>
    </izvorni_sadrzaj>
    <derivirana_varijabla naziv="DomainObject.Predmet.ProtuStrankaListFormatedOIB_1">
      <item>JUKIĆ INTERIJERI j.d.o.o., OIB 88843575851 zastupanog po punomoćniku Jozo Jukić</item>
    </derivirana_varijabla>
  </DomainObject.Predmet.ProtuStrankaListFormatedOIB>
  <DomainObject.Predmet.ProtuStrankaListFormatedWithAdress>
    <izvorni_sadrzaj>
      <item>JUKIĆ INTERIJERI j.d.o.o., Aleja Antuna Augustinčića 15, 10000 Zagreb zastupanog po punomoćniku Jozo Jukić</item>
    </izvorni_sadrzaj>
    <derivirana_varijabla naziv="DomainObject.Predmet.ProtuStrankaListFormatedWithAdress_1">
      <item>JUKIĆ INTERIJERI j.d.o.o., Aleja Antuna Augustinčića 15, 10000 Zagreb zastupanog po punomoćniku Jozo Jukić</item>
    </derivirana_varijabla>
  </DomainObject.Predmet.ProtuStrankaListFormatedWithAdress>
  <DomainObject.Predmet.ProtuStrankaListFormatedWithAdressOIB>
    <izvorni_sadrzaj>
      <item>JUKIĆ INTERIJERI j.d.o.o., OIB 88843575851, Aleja Antuna Augustinčića 15, 10000 Zagreb zastupanog po punomoćniku Jozo Jukić</item>
    </izvorni_sadrzaj>
    <derivirana_varijabla naziv="DomainObject.Predmet.ProtuStrankaListFormatedWithAdressOIB_1">
      <item>JUKIĆ INTERIJERI j.d.o.o., OIB 88843575851, Aleja Antuna Augustinčića 15, 10000 Zagreb zastupanog po punomoćniku Jozo Jukić</item>
    </derivirana_varijabla>
  </DomainObject.Predmet.ProtuStrankaListFormatedWithAdressOIB>
  <DomainObject.Predmet.ProtuStrankaListNazivFormated>
    <izvorni_sadrzaj>
      <item>JUKIĆ INTERIJERI j.d.o.o.</item>
    </izvorni_sadrzaj>
    <derivirana_varijabla naziv="DomainObject.Predmet.ProtuStrankaListNazivFormated_1">
      <item>JUKIĆ INTERIJERI j.d.o.o.</item>
    </derivirana_varijabla>
  </DomainObject.Predmet.ProtuStrankaListNazivFormated>
  <DomainObject.Predmet.ProtuStrankaListNazivFormatedOIB>
    <izvorni_sadrzaj>
      <item>JUKIĆ INTERIJERI j.d.o.o., OIB 88843575851</item>
    </izvorni_sadrzaj>
    <derivirana_varijabla naziv="DomainObject.Predmet.ProtuStrankaListNazivFormatedOIB_1">
      <item>JUKIĆ INTERIJERI j.d.o.o., OIB 88843575851</item>
    </derivirana_varijabla>
  </DomainObject.Predmet.ProtuStrankaListNazivFormatedOIB>
  <DomainObject.Predmet.OstaliListFormated>
    <izvorni_sadrzaj>
      <item>Jozo Jukić punomoćnik sudionika u postupku JUKIĆ INTERIJERI j.d.o.o.</item>
      <item>Raiffeisenbank Austria d.d.</item>
    </izvorni_sadrzaj>
    <derivirana_varijabla naziv="DomainObject.Predmet.OstaliListFormated_1">
      <item>Jozo Jukić punomoćnik sudionika u postupku JUKIĆ INTERIJERI j.d.o.o.</item>
      <item>Raiffeisenbank Austria d.d.</item>
    </derivirana_varijabla>
  </DomainObject.Predmet.OstaliListFormated>
  <DomainObject.Predmet.OstaliListFormatedOIB>
    <izvorni_sadrzaj>
      <item>Jozo Jukić, OIB 14972603765 punomoćnik sudionika u postupku JUKIĆ INTERIJERI j.d.o.o.</item>
      <item>Raiffeisenbank Austria d.d., OIB 53056966535</item>
    </izvorni_sadrzaj>
    <derivirana_varijabla naziv="DomainObject.Predmet.OstaliListFormatedOIB_1">
      <item>Jozo Jukić, OIB 14972603765 punomoćnik sudionika u postupku JUKIĆ INTERIJERI j.d.o.o.</item>
      <item>Raiffeisenbank Austria d.d., OIB 53056966535</item>
    </derivirana_varijabla>
  </DomainObject.Predmet.OstaliListFormatedOIB>
  <DomainObject.Predmet.OstaliListFormatedWithAdress>
    <izvorni_sadrzaj>
      <item>Jozo Jukić, Aleja Antuna Augustinčića 15, 10000 Zagreb punomoćnik sudionika u postupku JUKIĆ INTERIJERI j.d.o.o.</item>
      <item>Raiffeisenbank Austria d.d., Petrinjska 59, 10000 Zagreb</item>
    </izvorni_sadrzaj>
    <derivirana_varijabla naziv="DomainObject.Predmet.OstaliListFormatedWithAdress_1">
      <item>Jozo Jukić, Aleja Antuna Augustinčića 15, 10000 Zagreb punomoćnik sudionika u postupku JUKIĆ INTERIJERI j.d.o.o.</item>
      <item>Raiffeisenbank Austria d.d., Petrinjska 59, 10000 Zagreb</item>
    </derivirana_varijabla>
  </DomainObject.Predmet.OstaliListFormatedWithAdress>
  <DomainObject.Predmet.OstaliListFormatedWithAdressOIB>
    <izvorni_sadrzaj>
      <item>Jozo Jukić, OIB 14972603765, Aleja Antuna Augustinčića 15, 10000 Zagreb punomoćnik sudionika u postupku JUKIĆ INTERIJERI j.d.o.o.</item>
      <item>Raiffeisenbank Austria d.d., OIB 53056966535, Petrinjska 59, 10000 Zagreb</item>
    </izvorni_sadrzaj>
    <derivirana_varijabla naziv="DomainObject.Predmet.OstaliListFormatedWithAdressOIB_1">
      <item>Jozo Jukić, OIB 14972603765, Aleja Antuna Augustinčića 15, 10000 Zagreb punomoćnik sudionika u postupku JUKIĆ INTERIJERI j.d.o.o.</item>
      <item>Raiffeisenbank Austria d.d., OIB 53056966535, Petrinjska 59, 10000 Zagreb</item>
    </derivirana_varijabla>
  </DomainObject.Predmet.OstaliListFormatedWithAdressOIB>
  <DomainObject.Predmet.OstaliListNazivFormated>
    <izvorni_sadrzaj>
      <item>Jozo Jukić</item>
      <item>Raiffeisenbank Austria d.d.</item>
    </izvorni_sadrzaj>
    <derivirana_varijabla naziv="DomainObject.Predmet.OstaliListNazivFormated_1">
      <item>Jozo Jukić</item>
      <item>Raiffeisenbank Austria d.d.</item>
    </derivirana_varijabla>
  </DomainObject.Predmet.OstaliListNazivFormated>
  <DomainObject.Predmet.OstaliListNazivFormatedOIB>
    <izvorni_sadrzaj>
      <item>Jozo Jukić, OIB 14972603765</item>
      <item>Raiffeisenbank Austria d.d., OIB 53056966535</item>
    </izvorni_sadrzaj>
    <derivirana_varijabla naziv="DomainObject.Predmet.OstaliListNazivFormatedOIB_1">
      <item>Jozo Jukić, OIB 14972603765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JUKIĆ INTERIJERI j.d.o.o.</izvorni_sadrzaj>
    <derivirana_varijabla naziv="DomainObject.Predmet.ProtustrankaIDrugi_1">JUKIĆ INTERIJERI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JUKIĆ INTERIJERI j.d.o.o., OIB 88843575851, Aleja Antuna Augustinčića 15, 10000 Zagreb</izvorni_sadrzaj>
    <derivirana_varijabla naziv="DomainObject.Predmet.ProtustrankaIDrugiAdressOIB_1">JUKIĆ INTERIJERI j.d.o.o., OIB 88843575851, Aleja Antuna Augustinčića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JUKIĆ INTERIJERI j.d.o.o.</item>
      <item>Jozo Jukić</item>
      <item>Raiffeisenbank Austria d.d.</item>
    </izvorni_sadrzaj>
    <derivirana_varijabla naziv="DomainObject.Predmet.SudioniciListNaziv_1">
      <item>FINA Regionalni centar Zagreb</item>
      <item>JUKIĆ INTERIJERI j.d.o.o.</item>
      <item>Jozo Jukić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JUKIĆ INTERIJERI j.d.o.o., OIB 88843575851, Aleja Antuna Augustinčića 15,10000 Zagreb</item>
      <item>Jozo Jukić, OIB 14972603765, Aleja Antuna Augustinčića 15,10000 Zagreb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1,10000 Zagreb</item>
      <item>JUKIĆ INTERIJERI j.d.o.o., OIB 88843575851, Aleja Antuna Augustinčića 15,10000 Zagreb</item>
      <item>Jozo Jukić, OIB 14972603765, Aleja Antuna Augustinčića 15,10000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88843575851</item>
      <item>, OIB 14972603765</item>
      <item>, OIB 53056966535</item>
    </izvorni_sadrzaj>
    <derivirana_varijabla naziv="DomainObject.Predmet.SudioniciListNazivOIB_1">
      <item>, OIB 85821130368</item>
      <item>, OIB 88843575851</item>
      <item>, OIB 14972603765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2175</properties:Characters>
  <properties:Lines>66</properties:Lines>
  <properties:Paragraphs>23</properties:Paragraphs>
  <properties:TotalTime>190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2016-07-19T11:12:00Z</cp:lastPrinted>
  <dcterms:modified xmlns:xsi="http://www.w3.org/2001/XMLSchema-instance" xsi:type="dcterms:W3CDTF">2016-07-19T11:14:00Z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