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307a" w14:paraId="ba7307a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725099">
        <w:t>566/15-86</w:t>
      </w:r>
    </w:p>
    <w:p w:rsidRDefault="00857BAA" w:rsidP="00857BAA" w:rsidR="00857BAA">
      <w:r>
        <w:rPr>
          <w:rStyle w:val="Naglaeno"/>
        </w:rPr>
        <w:t xml:space="preserve">             </w:t>
      </w:r>
      <w:r w:rsidR="0010507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577777" w:rsidR="004572F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F5A12" w:rsidP="00577777" w:rsidR="006F5A12" w:rsidRPr="00577777">
      <w:pPr>
        <w:ind w:hanging="720" w:left="360"/>
        <w:rPr>
          <w:sz w:val="22"/>
          <w:szCs w:val="22"/>
        </w:rPr>
      </w:pPr>
    </w:p>
    <w:p w:rsidRDefault="00EB185D" w:rsidP="0084627B" w:rsidR="001158DF">
      <w:pPr>
        <w:jc w:val="center"/>
      </w:pPr>
      <w:r>
        <w:t>R</w:t>
      </w:r>
      <w:r w:rsidR="006F5A12">
        <w:t xml:space="preserve"> </w:t>
      </w:r>
      <w:r>
        <w:t>E</w:t>
      </w:r>
      <w:r w:rsidR="006F5A12">
        <w:t xml:space="preserve"> </w:t>
      </w:r>
      <w:r>
        <w:t>P</w:t>
      </w:r>
      <w:r w:rsidR="006F5A12">
        <w:t xml:space="preserve"> </w:t>
      </w:r>
      <w:r>
        <w:t>U</w:t>
      </w:r>
      <w:r w:rsidR="006F5A12">
        <w:t xml:space="preserve"> </w:t>
      </w:r>
      <w:r>
        <w:t>B</w:t>
      </w:r>
      <w:r w:rsidR="006F5A12">
        <w:t xml:space="preserve"> </w:t>
      </w:r>
      <w:r>
        <w:t>L</w:t>
      </w:r>
      <w:r w:rsidR="006F5A12">
        <w:t xml:space="preserve"> </w:t>
      </w:r>
      <w:r>
        <w:t>I</w:t>
      </w:r>
      <w:r w:rsidR="006F5A12">
        <w:t xml:space="preserve"> </w:t>
      </w:r>
      <w:r>
        <w:t>K</w:t>
      </w:r>
      <w:r w:rsidR="006F5A12">
        <w:t xml:space="preserve"> </w:t>
      </w:r>
      <w:r>
        <w:t>A</w:t>
      </w:r>
      <w:r w:rsidR="006F5A12">
        <w:t xml:space="preserve"> </w:t>
      </w:r>
      <w:r>
        <w:t xml:space="preserve"> H</w:t>
      </w:r>
      <w:r w:rsidR="006F5A12">
        <w:t xml:space="preserve"> </w:t>
      </w:r>
      <w:r>
        <w:t>R</w:t>
      </w:r>
      <w:r w:rsidR="006F5A12">
        <w:t xml:space="preserve"> </w:t>
      </w:r>
      <w:r>
        <w:t>V</w:t>
      </w:r>
      <w:r w:rsidR="006F5A12">
        <w:t xml:space="preserve"> </w:t>
      </w:r>
      <w:r>
        <w:t>A</w:t>
      </w:r>
      <w:r w:rsidR="006F5A12">
        <w:t xml:space="preserve"> </w:t>
      </w:r>
      <w:r>
        <w:t>T</w:t>
      </w:r>
      <w:r w:rsidR="006F5A12">
        <w:t xml:space="preserve"> </w:t>
      </w:r>
      <w:r>
        <w:t>S</w:t>
      </w:r>
      <w:r w:rsidR="006F5A12">
        <w:t xml:space="preserve"> </w:t>
      </w:r>
      <w:r>
        <w:t>K</w:t>
      </w:r>
      <w:r w:rsidR="006F5A12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763833" w:rsidP="005964BB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034E5E">
        <w:t xml:space="preserve">stečajnoj sutkinji </w:t>
      </w:r>
      <w:r w:rsidR="00433769">
        <w:t>Nadi Roso</w:t>
      </w:r>
      <w:r w:rsidR="00111E95">
        <w:t xml:space="preserve">, u stečajnom postupku nad dužnikom: </w:t>
      </w:r>
      <w:r w:rsidR="00725099">
        <w:rPr>
          <w:b/>
          <w:bCs/>
        </w:rPr>
        <w:t>ZOBNICA d.o.o. „u stečaju“ Vinkovci, Marinci, Hrvatskog vojnika 29, OIB: 67046554146, MBS: 030014174</w:t>
      </w:r>
      <w:r w:rsidR="00111E95">
        <w:rPr>
          <w:b/>
          <w:bCs/>
        </w:rPr>
        <w:t>,</w:t>
      </w:r>
      <w:r w:rsidR="00111E95">
        <w:t xml:space="preserve"> dana </w:t>
      </w:r>
      <w:r w:rsidR="00725099">
        <w:t>7. rujna</w:t>
      </w:r>
      <w:r w:rsidR="006F5A12">
        <w:t xml:space="preserve"> 2018. g.,</w:t>
      </w:r>
    </w:p>
    <w:p w:rsidRDefault="00695AD9" w:rsidR="00695AD9">
      <w:pPr>
        <w:jc w:val="both"/>
      </w:pPr>
    </w:p>
    <w:p w:rsidRDefault="0084627B" w:rsidP="00084FEF" w:rsidR="00695AD9">
      <w:pPr>
        <w:jc w:val="center"/>
      </w:pPr>
      <w:r>
        <w:t>z a k l j u č i o  j e :</w:t>
      </w:r>
    </w:p>
    <w:p w:rsidRDefault="00763833" w:rsidR="00763833">
      <w:pPr>
        <w:jc w:val="both"/>
      </w:pPr>
    </w:p>
    <w:p w:rsidRDefault="0084627B" w:rsidP="00183EC6" w:rsidR="00A75237">
      <w:pPr>
        <w:numPr>
          <w:ilvl w:val="0"/>
          <w:numId w:val="3"/>
        </w:numPr>
        <w:tabs>
          <w:tab w:pos="2151" w:val="clear"/>
        </w:tabs>
        <w:ind w:firstLine="567" w:left="142"/>
        <w:jc w:val="both"/>
      </w:pPr>
      <w:r>
        <w:t xml:space="preserve">Utvrđuje se da je rješenje o dosudi nekretnina stečajnog dužnika </w:t>
      </w:r>
      <w:r w:rsidR="00725099">
        <w:rPr>
          <w:b/>
          <w:bCs/>
        </w:rPr>
        <w:t xml:space="preserve">ZOBNICA d.o.o. „u stečaju“ Vinkovci, Marinci, Hrvatskog vojnika 29, OIB: 67046554146, MBS: 030014174 </w:t>
      </w:r>
      <w:r w:rsidR="007007C4">
        <w:t xml:space="preserve">od </w:t>
      </w:r>
      <w:r w:rsidR="00725099">
        <w:t xml:space="preserve">28. lipnja 2018. g. </w:t>
      </w:r>
      <w:r w:rsidR="007007C4">
        <w:t xml:space="preserve"> </w:t>
      </w:r>
      <w:r>
        <w:t>kupc</w:t>
      </w:r>
      <w:r w:rsidR="00043E8B">
        <w:t xml:space="preserve">u </w:t>
      </w:r>
      <w:r w:rsidR="00725099">
        <w:rPr>
          <w:b/>
        </w:rPr>
        <w:t xml:space="preserve">Velimir Erstić, Vukovar, Unska 20, broj OI: 113140688 PP Vukovar, OIB: 93654282633  </w:t>
      </w:r>
      <w:r w:rsidR="00100221">
        <w:rPr>
          <w:rFonts w:eastAsia="Calibri"/>
        </w:rPr>
        <w:t xml:space="preserve">postalo pravomoćno dana </w:t>
      </w:r>
      <w:r w:rsidR="00725099">
        <w:rPr>
          <w:rFonts w:eastAsia="Calibri"/>
        </w:rPr>
        <w:t>16. srpnja 2018</w:t>
      </w:r>
      <w:r w:rsidR="00034E5E">
        <w:rPr>
          <w:rFonts w:eastAsia="Calibri"/>
        </w:rPr>
        <w:t>. g.</w:t>
      </w:r>
      <w:r w:rsidR="00043E8B">
        <w:rPr>
          <w:rFonts w:eastAsia="Calibri"/>
        </w:rPr>
        <w:t xml:space="preserve"> </w:t>
      </w:r>
      <w:r>
        <w:t xml:space="preserve">te </w:t>
      </w:r>
      <w:r w:rsidR="00043E8B">
        <w:t>je</w:t>
      </w:r>
      <w:r>
        <w:t xml:space="preserve"> kup</w:t>
      </w:r>
      <w:r w:rsidR="00043E8B">
        <w:t>ac stekao</w:t>
      </w:r>
      <w:r>
        <w:t xml:space="preserve"> zakonske uvjete da </w:t>
      </w:r>
      <w:r w:rsidR="00043E8B">
        <w:t>mu se</w:t>
      </w:r>
      <w:r>
        <w:t xml:space="preserve"> ista preda.</w:t>
      </w:r>
    </w:p>
    <w:p w:rsidRDefault="008927D2" w:rsidP="008927D2" w:rsidR="008927D2" w:rsidRPr="00725099">
      <w:pPr>
        <w:ind w:left="1425"/>
        <w:jc w:val="both"/>
      </w:pPr>
    </w:p>
    <w:p w:rsidRDefault="0084627B" w:rsidP="00183EC6" w:rsidR="008927D2" w:rsidRPr="00725099">
      <w:pPr>
        <w:pStyle w:val="Bezproreda"/>
        <w:numPr>
          <w:ilvl w:val="0"/>
          <w:numId w:val="3"/>
        </w:numPr>
        <w:tabs>
          <w:tab w:pos="2151" w:val="clear"/>
          <w:tab w:pos="0" w:val="num"/>
        </w:tabs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725099">
        <w:rPr>
          <w:rFonts w:hAnsi="Times New Roman" w:ascii="Times New Roman"/>
          <w:sz w:val="24"/>
          <w:szCs w:val="24"/>
        </w:rPr>
        <w:t xml:space="preserve">Nekretnina stečajnog dužnika </w:t>
      </w:r>
      <w:r w:rsidR="00725099" w:rsidRPr="00725099">
        <w:rPr>
          <w:rFonts w:hAnsi="Times New Roman" w:ascii="Times New Roman"/>
          <w:b/>
          <w:bCs/>
          <w:sz w:val="24"/>
          <w:szCs w:val="24"/>
        </w:rPr>
        <w:t xml:space="preserve">ZOBNICA d.o.o. „u stečaju“ Vinkovci, Marinci, Hrvatskog vojnika 29, OIB: 67046554146, MBS: 030014174  </w:t>
      </w:r>
      <w:r w:rsidRPr="00725099">
        <w:rPr>
          <w:rFonts w:hAnsi="Times New Roman" w:ascii="Times New Roman"/>
          <w:sz w:val="24"/>
          <w:szCs w:val="24"/>
        </w:rPr>
        <w:t xml:space="preserve">koja je prodana po pravilima koja vrijede za sudsku ovrhu i </w:t>
      </w:r>
      <w:r w:rsidR="006F5A12" w:rsidRPr="00725099">
        <w:rPr>
          <w:rFonts w:hAnsi="Times New Roman" w:ascii="Times New Roman"/>
          <w:sz w:val="24"/>
          <w:szCs w:val="24"/>
        </w:rPr>
        <w:t xml:space="preserve">upisana u </w:t>
      </w:r>
      <w:r w:rsidR="00725099" w:rsidRPr="00725099">
        <w:rPr>
          <w:rFonts w:hAnsi="Times New Roman" w:ascii="Times New Roman"/>
          <w:sz w:val="24"/>
          <w:szCs w:val="24"/>
        </w:rPr>
        <w:t>Zemljišnoknjižni odjel Vinkovci k.o. Marinci, zk. ul. 1226 kč. br. 342 oranica u selu površine 4431 m2 poljoprivredno zemljište  za iznos od 8.200,00 kn</w:t>
      </w:r>
      <w:r w:rsidR="001E6E05" w:rsidRPr="00725099">
        <w:rPr>
          <w:rFonts w:hAnsi="Times New Roman" w:ascii="Times New Roman"/>
          <w:sz w:val="24"/>
          <w:szCs w:val="24"/>
        </w:rPr>
        <w:t>,</w:t>
      </w:r>
      <w:r w:rsidR="00043E8B" w:rsidRPr="00725099">
        <w:rPr>
          <w:rFonts w:hAnsi="Times New Roman" w:ascii="Times New Roman"/>
          <w:sz w:val="24"/>
          <w:szCs w:val="24"/>
        </w:rPr>
        <w:t xml:space="preserve"> </w:t>
      </w:r>
      <w:r w:rsidR="008B6850" w:rsidRPr="00725099">
        <w:rPr>
          <w:rFonts w:hAnsi="Times New Roman" w:ascii="Times New Roman"/>
          <w:sz w:val="24"/>
          <w:szCs w:val="24"/>
        </w:rPr>
        <w:t xml:space="preserve"> </w:t>
      </w:r>
      <w:r w:rsidR="008B3987" w:rsidRPr="00725099">
        <w:rPr>
          <w:rFonts w:hAnsi="Times New Roman" w:ascii="Times New Roman"/>
          <w:sz w:val="24"/>
          <w:szCs w:val="24"/>
        </w:rPr>
        <w:t>koja kupovnina je uplaćena u cijelosti</w:t>
      </w:r>
      <w:r w:rsidR="00741721" w:rsidRPr="00725099">
        <w:rPr>
          <w:rFonts w:hAnsi="Times New Roman" w:ascii="Times New Roman"/>
          <w:sz w:val="24"/>
          <w:szCs w:val="24"/>
        </w:rPr>
        <w:t xml:space="preserve"> dana </w:t>
      </w:r>
      <w:r w:rsidR="00725099" w:rsidRPr="00725099">
        <w:rPr>
          <w:rFonts w:hAnsi="Times New Roman" w:ascii="Times New Roman"/>
          <w:sz w:val="24"/>
          <w:szCs w:val="24"/>
        </w:rPr>
        <w:t>8.8.2018</w:t>
      </w:r>
      <w:r w:rsidR="00C900C9" w:rsidRPr="00725099">
        <w:rPr>
          <w:rFonts w:hAnsi="Times New Roman" w:ascii="Times New Roman"/>
          <w:sz w:val="24"/>
          <w:szCs w:val="24"/>
        </w:rPr>
        <w:t>. g.</w:t>
      </w:r>
      <w:r w:rsidR="008B3987" w:rsidRPr="00725099">
        <w:rPr>
          <w:rFonts w:hAnsi="Times New Roman" w:ascii="Times New Roman"/>
          <w:sz w:val="24"/>
          <w:szCs w:val="24"/>
        </w:rPr>
        <w:t xml:space="preserve">, </w:t>
      </w:r>
      <w:r w:rsidR="008B3987" w:rsidRPr="00725099">
        <w:rPr>
          <w:rFonts w:hAnsi="Times New Roman" w:ascii="Times New Roman"/>
          <w:b/>
          <w:sz w:val="24"/>
          <w:szCs w:val="24"/>
        </w:rPr>
        <w:t>predaje se</w:t>
      </w:r>
      <w:r w:rsidR="008B3987" w:rsidRPr="00725099">
        <w:rPr>
          <w:rFonts w:hAnsi="Times New Roman" w:ascii="Times New Roman"/>
          <w:sz w:val="24"/>
          <w:szCs w:val="24"/>
        </w:rPr>
        <w:t xml:space="preserve"> kupcu </w:t>
      </w:r>
      <w:r w:rsidR="00725099" w:rsidRPr="00725099">
        <w:rPr>
          <w:rFonts w:hAnsi="Times New Roman" w:ascii="Times New Roman"/>
          <w:b/>
          <w:sz w:val="24"/>
          <w:szCs w:val="24"/>
        </w:rPr>
        <w:t xml:space="preserve">Velimiru Erstić, Vukovar, Unska 20, broj OI: 113140688 PP Vukovar, OIB: 93654282633 </w:t>
      </w:r>
      <w:r w:rsidR="00350FA5" w:rsidRPr="00725099">
        <w:rPr>
          <w:rFonts w:hAnsi="Times New Roman" w:ascii="Times New Roman"/>
          <w:sz w:val="24"/>
          <w:szCs w:val="24"/>
        </w:rPr>
        <w:t>kao</w:t>
      </w:r>
      <w:r w:rsidR="004651E8" w:rsidRPr="00725099">
        <w:rPr>
          <w:rFonts w:hAnsi="Times New Roman" w:ascii="Times New Roman"/>
          <w:sz w:val="24"/>
          <w:szCs w:val="24"/>
        </w:rPr>
        <w:t xml:space="preserve"> </w:t>
      </w:r>
      <w:r w:rsidR="00350FA5" w:rsidRPr="00725099">
        <w:rPr>
          <w:rFonts w:hAnsi="Times New Roman" w:ascii="Times New Roman"/>
          <w:sz w:val="24"/>
          <w:szCs w:val="24"/>
        </w:rPr>
        <w:t>vlasni</w:t>
      </w:r>
      <w:r w:rsidR="00034E5E" w:rsidRPr="00725099">
        <w:rPr>
          <w:rFonts w:hAnsi="Times New Roman" w:ascii="Times New Roman"/>
          <w:sz w:val="24"/>
          <w:szCs w:val="24"/>
        </w:rPr>
        <w:t>ku</w:t>
      </w:r>
      <w:r w:rsidR="004651E8" w:rsidRPr="00725099">
        <w:rPr>
          <w:rFonts w:hAnsi="Times New Roman" w:ascii="Times New Roman"/>
          <w:sz w:val="24"/>
          <w:szCs w:val="24"/>
        </w:rPr>
        <w:t>.</w:t>
      </w:r>
      <w:r w:rsidR="00393B26" w:rsidRPr="00725099">
        <w:rPr>
          <w:rFonts w:hAnsi="Times New Roman" w:ascii="Times New Roman"/>
          <w:sz w:val="24"/>
          <w:szCs w:val="24"/>
        </w:rPr>
        <w:tab/>
      </w:r>
    </w:p>
    <w:p w:rsidRDefault="00084FEF" w:rsidP="00183EC6" w:rsidR="00084FEF" w:rsidRPr="00725099">
      <w:pPr>
        <w:tabs>
          <w:tab w:pos="0" w:val="num"/>
        </w:tabs>
      </w:pPr>
    </w:p>
    <w:p w:rsidRDefault="00725099" w:rsidP="00183EC6" w:rsidR="00084FEF" w:rsidRPr="006F5A12">
      <w:pPr>
        <w:pStyle w:val="Bezproreda"/>
        <w:numPr>
          <w:ilvl w:val="0"/>
          <w:numId w:val="3"/>
        </w:numPr>
        <w:tabs>
          <w:tab w:pos="2151" w:val="clear"/>
          <w:tab w:pos="0" w:val="num"/>
        </w:tabs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725099">
        <w:rPr>
          <w:rFonts w:hAnsi="Times New Roman" w:ascii="Times New Roman"/>
          <w:sz w:val="24"/>
          <w:szCs w:val="24"/>
        </w:rPr>
        <w:t xml:space="preserve">Zemljišnoknjižni odjel Vinkovci </w:t>
      </w:r>
      <w:r w:rsidR="0084627B" w:rsidRPr="006F5A12">
        <w:rPr>
          <w:rFonts w:hAnsi="Times New Roman" w:ascii="Times New Roman"/>
          <w:sz w:val="24"/>
          <w:szCs w:val="24"/>
        </w:rPr>
        <w:t>izvršit će upis prava vlasništva na predanim nekretninama u korist kupca i b</w:t>
      </w:r>
      <w:r w:rsidR="00386290" w:rsidRPr="006F5A12">
        <w:rPr>
          <w:rFonts w:hAnsi="Times New Roman" w:ascii="Times New Roman"/>
          <w:sz w:val="24"/>
          <w:szCs w:val="24"/>
        </w:rPr>
        <w:t xml:space="preserve">risati sve terete i zabilježbe i </w:t>
      </w:r>
      <w:r w:rsidR="00560345" w:rsidRPr="006F5A12">
        <w:rPr>
          <w:rFonts w:hAnsi="Times New Roman" w:ascii="Times New Roman"/>
          <w:sz w:val="24"/>
          <w:szCs w:val="24"/>
        </w:rPr>
        <w:t>to</w:t>
      </w:r>
      <w:r w:rsidR="00A07B0E" w:rsidRPr="006F5A12">
        <w:rPr>
          <w:rFonts w:hAnsi="Times New Roman" w:ascii="Times New Roman"/>
          <w:sz w:val="24"/>
          <w:szCs w:val="24"/>
        </w:rPr>
        <w:t xml:space="preserve"> na: </w:t>
      </w:r>
    </w:p>
    <w:p w:rsidRDefault="00084FEF" w:rsidP="00183EC6" w:rsidR="00084FEF" w:rsidRPr="006F5A12">
      <w:pPr>
        <w:pStyle w:val="Bezproreda"/>
        <w:tabs>
          <w:tab w:pos="0" w:val="num"/>
        </w:tabs>
        <w:ind w:firstLine="709"/>
        <w:rPr>
          <w:rFonts w:hAnsi="Times New Roman" w:ascii="Times New Roman"/>
          <w:sz w:val="24"/>
          <w:szCs w:val="24"/>
        </w:rPr>
      </w:pPr>
    </w:p>
    <w:p w:rsidRDefault="001E6E05" w:rsidP="001E6E05" w:rsidR="00511143" w:rsidRPr="00725099">
      <w:pPr>
        <w:pStyle w:val="Bezproreda"/>
        <w:numPr>
          <w:ilvl w:val="1"/>
          <w:numId w:val="3"/>
        </w:numPr>
        <w:tabs>
          <w:tab w:pos="2871" w:val="clear"/>
        </w:tabs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725099">
        <w:rPr>
          <w:rFonts w:hAnsi="Times New Roman" w:ascii="Times New Roman"/>
          <w:sz w:val="24"/>
          <w:szCs w:val="24"/>
        </w:rPr>
        <w:t xml:space="preserve">nekretnini </w:t>
      </w:r>
      <w:r w:rsidR="006F5A12" w:rsidRPr="00725099">
        <w:rPr>
          <w:rFonts w:hAnsi="Times New Roman" w:ascii="Times New Roman"/>
          <w:sz w:val="24"/>
          <w:szCs w:val="24"/>
        </w:rPr>
        <w:t xml:space="preserve">upisanoj u </w:t>
      </w:r>
      <w:r w:rsidR="00725099">
        <w:rPr>
          <w:rFonts w:hAnsi="Times New Roman" w:ascii="Times New Roman"/>
          <w:sz w:val="24"/>
          <w:szCs w:val="24"/>
        </w:rPr>
        <w:t xml:space="preserve">zk. odjel Vinkovci </w:t>
      </w:r>
      <w:r w:rsidR="00725099" w:rsidRPr="00725099">
        <w:rPr>
          <w:rFonts w:hAnsi="Times New Roman" w:ascii="Times New Roman"/>
          <w:sz w:val="24"/>
          <w:szCs w:val="24"/>
        </w:rPr>
        <w:t xml:space="preserve">k.o. Marinci, zk. ul. 1226 kč. br. 342 oranica u selu površine 4431 m2 poljoprivredno zemljište  </w:t>
      </w:r>
    </w:p>
    <w:p w:rsidRDefault="007007C4" w:rsidP="001E6E05" w:rsidR="007007C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007C4" w:rsidP="007007C4" w:rsidR="007007C4">
      <w:pPr>
        <w:pStyle w:val="Bezproreda"/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 Vlastovnica</w:t>
      </w:r>
    </w:p>
    <w:p w:rsidRDefault="00725099" w:rsidP="007007C4" w:rsidR="00725099">
      <w:pPr>
        <w:pStyle w:val="Bezproreda"/>
        <w:ind w:left="708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52"/>
        <w:gridCol w:w="8173"/>
      </w:tblGrid>
      <w:tr w:rsidTr="00725099" w:rsidR="00725099" w:rsidRPr="00725099"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jc w:val="center"/>
              <w:rPr>
                <w:color w:val="333333"/>
              </w:rPr>
            </w:pPr>
            <w:r w:rsidRPr="00725099">
              <w:rPr>
                <w:color w:val="000000"/>
              </w:rPr>
              <w:t>3.1</w:t>
            </w: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  <w:r w:rsidRPr="00725099">
              <w:rPr>
                <w:color w:val="000000"/>
              </w:rPr>
              <w:t>Zaprimljeno 11.02.2016. broj Z-795/16</w:t>
            </w:r>
            <w:r w:rsidRPr="00725099">
              <w:rPr>
                <w:color w:val="000000"/>
              </w:rPr>
              <w:br/>
            </w:r>
            <w:r w:rsidRPr="00725099">
              <w:rPr>
                <w:color w:val="000000"/>
              </w:rPr>
              <w:br/>
              <w:t>Na temelju nepravomoćnog Rješenja Trgovačkog suda u Osijeku broj St-566/15 od 08. veljače 2016.g. zabilježuje se otvaranje stečajnog postupka na nekretnine upisane u A i to na kč.br. 342.</w:t>
            </w:r>
          </w:p>
        </w:tc>
      </w:tr>
    </w:tbl>
    <w:p w:rsidRDefault="00725099" w:rsidP="007007C4" w:rsidR="00725099" w:rsidRPr="00725099">
      <w:pPr>
        <w:pStyle w:val="Bezproreda"/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7007C4" w:rsidP="007007C4" w:rsidR="007007C4">
      <w:pPr>
        <w:pStyle w:val="Bezproreda"/>
        <w:ind w:left="708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95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"/>
        <w:gridCol w:w="226"/>
        <w:gridCol w:w="534"/>
        <w:gridCol w:w="5436"/>
        <w:gridCol w:w="1320"/>
        <w:gridCol w:w="718"/>
        <w:gridCol w:w="182"/>
        <w:gridCol w:w="288"/>
        <w:gridCol w:w="226"/>
      </w:tblGrid>
      <w:tr w:rsidTr="00725099" w:rsidR="00725099" w:rsidRPr="007007C4">
        <w:trPr>
          <w:gridAfter w:val="3"/>
          <w:wAfter w:type="dxa" w:w="782"/>
        </w:trPr>
        <w:tc>
          <w:tcPr>
            <w:tcW w:type="dxa" w:w="8173"/>
            <w:gridSpan w:val="6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725099" w:rsidR="00725099" w:rsidRPr="007007C4">
            <w:pPr>
              <w:rPr>
                <w:color w:val="333333"/>
              </w:rPr>
            </w:pPr>
          </w:p>
        </w:tc>
      </w:tr>
      <w:tr w:rsidTr="00725099" w:rsidR="00725099" w:rsidRPr="00725099">
        <w:trPr>
          <w:gridBefore w:val="1"/>
          <w:gridAfter w:val="1"/>
          <w:wBefore w:type="dxa" w:w="30"/>
          <w:wAfter w:type="dxa" w:w="300"/>
          <w:trHeight w:val="240"/>
        </w:trPr>
        <w:tc>
          <w:tcPr>
            <w:tcW w:type="dxa" w:w="8325"/>
            <w:gridSpan w:val="6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725099" w:rsidR="00725099" w:rsidRPr="00725099">
            <w:pPr>
              <w:jc w:val="center"/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</w:tr>
      <w:tr w:rsidTr="00725099" w:rsidR="00725099" w:rsidRPr="00725099">
        <w:trPr>
          <w:gridBefore w:val="1"/>
          <w:wBefore w:type="dxa" w:w="30"/>
          <w:trHeight w:val="240"/>
        </w:trPr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725099" w:rsidR="00725099" w:rsidRPr="00725099">
            <w:pPr>
              <w:jc w:val="center"/>
              <w:rPr>
                <w:color w:val="333333"/>
              </w:rPr>
            </w:pPr>
            <w:r w:rsidRPr="00725099">
              <w:rPr>
                <w:b/>
                <w:bCs/>
                <w:color w:val="000000"/>
              </w:rPr>
              <w:t>C 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</w:tr>
      <w:tr w:rsidTr="00725099" w:rsidR="00725099" w:rsidRPr="00725099">
        <w:trPr>
          <w:gridBefore w:val="1"/>
          <w:wBefore w:type="dxa" w:w="30"/>
          <w:trHeight w:val="270"/>
        </w:trPr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  <w:r w:rsidRPr="00725099">
              <w:rPr>
                <w:b/>
                <w:bCs/>
                <w:color w:val="000000"/>
              </w:rPr>
              <w:t>Rbr.</w:t>
            </w:r>
          </w:p>
        </w:tc>
        <w:tc>
          <w:tcPr>
            <w:tcW w:type="dxa" w:w="5475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jc w:val="center"/>
              <w:rPr>
                <w:color w:val="333333"/>
              </w:rPr>
            </w:pPr>
            <w:r w:rsidRPr="00725099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jc w:val="center"/>
              <w:rPr>
                <w:color w:val="333333"/>
              </w:rPr>
            </w:pPr>
            <w:r w:rsidRPr="00725099">
              <w:rPr>
                <w:b/>
                <w:bCs/>
                <w:color w:val="000000"/>
              </w:rPr>
              <w:t>Iznos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  <w:r w:rsidRPr="00725099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</w:tr>
      <w:tr w:rsidTr="00725099" w:rsidR="00725099" w:rsidRPr="00725099">
        <w:trPr>
          <w:gridBefore w:val="1"/>
          <w:wBefore w:type="dxa" w:w="30"/>
          <w:trHeight w:val="270"/>
        </w:trPr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  <w:r w:rsidRPr="00725099">
              <w:rPr>
                <w:b/>
                <w:bCs/>
                <w:color w:val="000000"/>
              </w:rPr>
              <w:t xml:space="preserve">3.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</w:tr>
      <w:tr w:rsidTr="00725099" w:rsidR="00725099" w:rsidRPr="00725099">
        <w:trPr>
          <w:gridBefore w:val="1"/>
          <w:wBefore w:type="dxa" w:w="30"/>
          <w:trHeight w:val="1425"/>
        </w:trPr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jc w:val="center"/>
              <w:rPr>
                <w:color w:val="333333"/>
              </w:rPr>
            </w:pPr>
            <w:r w:rsidRPr="00725099">
              <w:rPr>
                <w:color w:val="000000"/>
              </w:rPr>
              <w:t>3.1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  <w:r w:rsidRPr="00725099">
              <w:rPr>
                <w:color w:val="000000"/>
              </w:rPr>
              <w:t>Zaprimljeno 09.10.2007. broj Z-5901/07</w:t>
            </w:r>
            <w:r w:rsidRPr="00725099">
              <w:rPr>
                <w:color w:val="000000"/>
              </w:rPr>
              <w:br/>
            </w:r>
            <w:r w:rsidRPr="00725099">
              <w:rPr>
                <w:color w:val="000000"/>
              </w:rPr>
              <w:br/>
              <w:t>Na temelju Ugovora o dugoročnom kreditu broj: 2200105956 od 04. listopada 2007. solemniziran pod brojem OV - 17367/07 i Potvrde br. OV - 21291/07. uknjižuje se pravo zaloga - sporedni uložak na nekretnine upisane u A i to na kč.br. 342 za iznos od 3.000.000,00 kn. (trimilijunakuna) protuvrijednosti 408.669,63 EUR-a (četristoosamtisućašestošezdesetdeveteurašezdesettric) uvećano za ugovorene naknade, troškove, zateznu kamatu i redovnu kamatu u visini od 4,00 % godišnja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  <w:r w:rsidRPr="00725099">
              <w:rPr>
                <w:color w:val="000000"/>
              </w:rPr>
              <w:t>3.000.000,00 EUR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  <w:r w:rsidRPr="00725099">
              <w:rPr>
                <w:color w:val="000000"/>
              </w:rPr>
              <w:t>GL. HIP. U ZK. UL. 104 OVE OPĆINE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</w:tr>
      <w:tr w:rsidTr="00725099" w:rsidR="00725099" w:rsidRPr="00725099">
        <w:trPr>
          <w:gridBefore w:val="1"/>
          <w:wBefore w:type="dxa" w:w="30"/>
          <w:trHeight w:val="270"/>
        </w:trPr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  <w:r w:rsidRPr="00725099">
              <w:rPr>
                <w:b/>
                <w:bCs/>
                <w:color w:val="000000"/>
              </w:rPr>
              <w:t>CROATIA BANKA D.D. PODRUŽNICA VINKOVCI, DUGA BB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</w:tr>
      <w:tr w:rsidTr="00725099" w:rsidR="00725099" w:rsidRPr="00725099">
        <w:trPr>
          <w:gridBefore w:val="1"/>
          <w:wBefore w:type="dxa" w:w="30"/>
          <w:trHeight w:val="270"/>
        </w:trPr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jc w:val="center"/>
              <w:rPr>
                <w:color w:val="333333"/>
              </w:rPr>
            </w:pPr>
            <w:r w:rsidRPr="00725099">
              <w:rPr>
                <w:color w:val="000000"/>
              </w:rPr>
              <w:t>3.2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  <w:r w:rsidRPr="00725099">
              <w:rPr>
                <w:color w:val="000000"/>
              </w:rPr>
              <w:t>Zabilježuje se da je sporedni uložak u zk. ul. 8180 poduložak 2 k.o. Grad Zagreb.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</w:tr>
      <w:tr w:rsidTr="00725099" w:rsidR="00725099" w:rsidRPr="00725099">
        <w:trPr>
          <w:gridBefore w:val="1"/>
          <w:wBefore w:type="dxa" w:w="30"/>
          <w:trHeight w:val="15"/>
        </w:trPr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</w:tr>
      <w:tr w:rsidTr="00725099" w:rsidR="00725099" w:rsidRPr="00725099">
        <w:trPr>
          <w:gridBefore w:val="1"/>
          <w:wBefore w:type="dxa" w:w="30"/>
          <w:trHeight w:val="270"/>
        </w:trPr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  <w:r w:rsidRPr="00725099">
              <w:rPr>
                <w:b/>
                <w:bCs/>
                <w:color w:val="000000"/>
              </w:rPr>
              <w:t xml:space="preserve">4.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</w:tr>
      <w:tr w:rsidTr="00725099" w:rsidR="00725099" w:rsidRPr="00725099">
        <w:trPr>
          <w:gridBefore w:val="1"/>
          <w:wBefore w:type="dxa" w:w="30"/>
          <w:trHeight w:val="1770"/>
        </w:trPr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jc w:val="center"/>
              <w:rPr>
                <w:color w:val="333333"/>
              </w:rPr>
            </w:pPr>
            <w:r w:rsidRPr="00725099">
              <w:rPr>
                <w:color w:val="000000"/>
              </w:rPr>
              <w:t>4.1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  <w:r w:rsidRPr="00725099">
              <w:rPr>
                <w:color w:val="000000"/>
              </w:rPr>
              <w:t>Zaprimljeno 02.10.2014. broj Z-5395/14</w:t>
            </w:r>
            <w:r w:rsidRPr="00725099">
              <w:rPr>
                <w:color w:val="000000"/>
              </w:rPr>
              <w:br/>
            </w:r>
            <w:r w:rsidRPr="00725099">
              <w:rPr>
                <w:color w:val="000000"/>
              </w:rPr>
              <w:br/>
              <w:t>Na temelju Ugovora o dugoročnom kreditu s valutnom klauzulom u EUR broj: 2200146340 od 24. rujna 2014. soleminiziran pod brojem OV-9928/14., a temeljem članka 16 stav 2 i 14 stav 1 Zakona o zemljišnim knjigama i članka 347 Zakona o vlasništvu i drugim stvarnim pravima uknjižuje se pravo zaloga- sporedni uložak na nekretnine upisane u A , za iznos od 175.850,00 EUR-a (stosedamdesetpet tisuća osamsto pedeseteura) kunske protuvrijednosti uvećano za redovnu kamatnu stopu od 8,00 % godišnje, promjenjivu, uz otplatu u anuitetima, te svim ostalim kamatama, naknadama, troškovima i uvjetima iz Ugovora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  <w:r w:rsidRPr="00725099">
              <w:rPr>
                <w:color w:val="000000"/>
              </w:rPr>
              <w:t>175.850,00 EUR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  <w:r w:rsidRPr="00725099">
              <w:rPr>
                <w:color w:val="000000"/>
              </w:rPr>
              <w:t>GL. UL. U ZK UL 104 OVE. OPĆ.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</w:tr>
      <w:tr w:rsidTr="00725099" w:rsidR="00725099" w:rsidRPr="00725099">
        <w:trPr>
          <w:gridBefore w:val="1"/>
          <w:wBefore w:type="dxa" w:w="30"/>
          <w:trHeight w:val="390"/>
        </w:trPr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  <w:r w:rsidRPr="00725099">
              <w:rPr>
                <w:b/>
                <w:bCs/>
                <w:color w:val="000000"/>
              </w:rPr>
              <w:t xml:space="preserve">CROATIA BANKA D.D. ZAGREB, OIB: 32247795989, ROBERTA FRANGEŠA MIHANOVIĆA 9, PODRUŽNICA VINKOVCI, 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</w:tr>
      <w:tr w:rsidTr="00725099" w:rsidR="00725099" w:rsidRPr="00725099">
        <w:trPr>
          <w:gridBefore w:val="1"/>
          <w:wBefore w:type="dxa" w:w="30"/>
          <w:trHeight w:val="570"/>
        </w:trPr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jc w:val="center"/>
              <w:rPr>
                <w:color w:val="333333"/>
              </w:rPr>
            </w:pPr>
            <w:r w:rsidRPr="00725099">
              <w:rPr>
                <w:color w:val="000000"/>
              </w:rPr>
              <w:t>4.2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  <w:r w:rsidRPr="00725099">
              <w:rPr>
                <w:color w:val="000000"/>
              </w:rPr>
              <w:t>Zaprimljeno 02.10.2014. broj Z-5395/14</w:t>
            </w:r>
            <w:r w:rsidRPr="00725099">
              <w:rPr>
                <w:color w:val="000000"/>
              </w:rPr>
              <w:br/>
            </w:r>
            <w:r w:rsidRPr="00725099">
              <w:rPr>
                <w:color w:val="000000"/>
              </w:rPr>
              <w:br/>
              <w:t>Zabilježuje se obveza brisanja hipoteke uknjižene rješenjem Z-5901/07.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</w:tr>
      <w:tr w:rsidTr="00725099" w:rsidR="00725099" w:rsidRPr="00725099">
        <w:trPr>
          <w:gridBefore w:val="1"/>
          <w:wBefore w:type="dxa" w:w="30"/>
          <w:trHeight w:val="15"/>
        </w:trPr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</w:tr>
      <w:tr w:rsidTr="00725099" w:rsidR="00725099" w:rsidRPr="00725099">
        <w:trPr>
          <w:gridBefore w:val="1"/>
          <w:wBefore w:type="dxa" w:w="30"/>
          <w:trHeight w:val="825"/>
        </w:trPr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shd w:fill="auto" w:color="auto" w:val="clear"/>
            <w:tcMar>
              <w:top w:type="dxa" w:w="0"/>
              <w:left w:type="dxa" w:w="0"/>
              <w:bottom w:type="dxa" w:w="150"/>
              <w:right w:type="dxa" w:w="0"/>
            </w:tcMar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725099" w:rsidR="00725099" w:rsidRPr="00725099"/>
        </w:tc>
      </w:tr>
    </w:tbl>
    <w:p w:rsidRDefault="002D43ED" w:rsidP="001E6E05" w:rsidR="002D43ED" w:rsidRPr="001E6E05"/>
    <w:p w:rsidRDefault="002D43ED" w:rsidP="002D43ED" w:rsidR="002D43ED">
      <w:pPr>
        <w:ind w:left="1065"/>
        <w:jc w:val="center"/>
      </w:pPr>
      <w:r>
        <w:t>Obrazloženje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</w:p>
    <w:p w:rsidRDefault="002D43ED" w:rsidP="002D43ED" w:rsidR="002D43ED">
      <w:pPr>
        <w:ind w:firstLine="708"/>
        <w:jc w:val="both"/>
      </w:pPr>
      <w:r>
        <w:t xml:space="preserve"> Rješenjem Trgovačkog suda u Osijeku broj </w:t>
      </w:r>
      <w:r w:rsidR="00725099">
        <w:t xml:space="preserve">6 </w:t>
      </w:r>
      <w:r>
        <w:t>St-</w:t>
      </w:r>
      <w:r w:rsidR="00725099">
        <w:t>566/15 od 28. lipnja 2018. g.</w:t>
      </w:r>
      <w:r>
        <w:t xml:space="preserve"> nekretnin</w:t>
      </w:r>
      <w:r w:rsidR="003335CC">
        <w:t>a</w:t>
      </w:r>
      <w:r>
        <w:t xml:space="preserve"> stečajnog dužnika </w:t>
      </w:r>
      <w:r w:rsidR="00725099">
        <w:rPr>
          <w:b/>
          <w:bCs/>
        </w:rPr>
        <w:t xml:space="preserve">ZOBNICA d.o.o. „u stečaju“ Vinkovci, Marinci, Hrvatskog vojnika 29, OIB: 67046554146, MBS: 030014174 </w:t>
      </w:r>
      <w:r>
        <w:t>dosuđen</w:t>
      </w:r>
      <w:r w:rsidR="003335CC">
        <w:t xml:space="preserve">a je kupcu </w:t>
      </w:r>
      <w:r w:rsidR="00725099">
        <w:rPr>
          <w:b/>
        </w:rPr>
        <w:t xml:space="preserve">Velimir Erstić, Vukovar, Unska 20, broj OI: 113140688 PP Vukovar, OIB: 93654282633  </w:t>
      </w:r>
      <w:r w:rsidR="001E6E05">
        <w:t>.</w:t>
      </w:r>
      <w:r w:rsidR="008B3987">
        <w:t xml:space="preserve"> </w:t>
      </w:r>
    </w:p>
    <w:p w:rsidRDefault="00741721" w:rsidP="002D43ED" w:rsidR="00741721">
      <w:pPr>
        <w:ind w:firstLine="708"/>
        <w:jc w:val="both"/>
      </w:pPr>
    </w:p>
    <w:p w:rsidRDefault="002D43ED" w:rsidP="003335CC" w:rsidR="002D43ED">
      <w:pPr>
        <w:ind w:firstLine="708"/>
        <w:jc w:val="both"/>
      </w:pPr>
      <w:r>
        <w:t>Rješenje o dosudi nekretnine kupc</w:t>
      </w:r>
      <w:r w:rsidR="003335CC">
        <w:t xml:space="preserve">u </w:t>
      </w:r>
      <w:r w:rsidR="00725099">
        <w:rPr>
          <w:b/>
        </w:rPr>
        <w:t xml:space="preserve">Velimir Erstić, Vukovar, Unska 20, broj OI: 113140688 PP Vukovar, OIB: 93654282633   </w:t>
      </w:r>
      <w:r>
        <w:t xml:space="preserve">postalo je pravomoćno </w:t>
      </w:r>
      <w:r w:rsidR="003335CC">
        <w:t xml:space="preserve">dana </w:t>
      </w:r>
      <w:r w:rsidR="00725099">
        <w:t>16. srpnja 2018. g.</w:t>
      </w:r>
      <w:r w:rsidR="00577777">
        <w:t xml:space="preserve"> g.</w:t>
      </w:r>
      <w:r>
        <w:t xml:space="preserve"> a kup</w:t>
      </w:r>
      <w:r w:rsidR="003335CC">
        <w:t>ac</w:t>
      </w:r>
      <w:r>
        <w:t xml:space="preserve"> je dužni iznos  u cijelosti uplati</w:t>
      </w:r>
      <w:r w:rsidR="003335CC">
        <w:t xml:space="preserve">o </w:t>
      </w:r>
      <w:r w:rsidR="00741721">
        <w:t xml:space="preserve">dana </w:t>
      </w:r>
      <w:r w:rsidR="00725099">
        <w:t>8. kolovoza 2018. g.</w:t>
      </w:r>
    </w:p>
    <w:p w:rsidRDefault="007007C4" w:rsidP="00725099" w:rsidR="007007C4">
      <w:pPr>
        <w:ind w:firstLine="1425"/>
        <w:jc w:val="both"/>
      </w:pPr>
    </w:p>
    <w:p w:rsidRDefault="007007C4" w:rsidP="00C900C9" w:rsidR="007007C4">
      <w:pPr>
        <w:ind w:firstLine="1425"/>
        <w:jc w:val="both"/>
      </w:pPr>
    </w:p>
    <w:p w:rsidRDefault="002D43ED" w:rsidP="002D43ED" w:rsidR="002D43ED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7007C4" w:rsidP="007007C4" w:rsidR="00741721">
      <w:pPr>
        <w:tabs>
          <w:tab w:pos="1905" w:val="left"/>
        </w:tabs>
        <w:jc w:val="both"/>
      </w:pPr>
      <w:r>
        <w:tab/>
      </w:r>
    </w:p>
    <w:p w:rsidRDefault="00741721" w:rsidP="003335CC" w:rsidR="00741721">
      <w:pPr>
        <w:jc w:val="both"/>
      </w:pPr>
    </w:p>
    <w:p w:rsidRDefault="00BC7076" w:rsidP="003335CC" w:rsidR="00BC7076">
      <w:pPr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725099">
        <w:t>7. rujna</w:t>
      </w:r>
      <w:r w:rsidR="006F5A12">
        <w:t xml:space="preserve"> 2018. g.</w:t>
      </w:r>
    </w:p>
    <w:p w:rsidRDefault="002D43ED" w:rsidP="00050574" w:rsidR="002D43ED">
      <w:pPr>
        <w:ind w:left="1425"/>
      </w:pPr>
    </w:p>
    <w:p w:rsidRDefault="002D43ED" w:rsidP="00C900C9" w:rsidR="002D43ED">
      <w:pPr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/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725099" w:rsidR="00725099" w:rsidRPr="00725099">
      <w:pPr>
        <w:numPr>
          <w:ilvl w:val="0"/>
          <w:numId w:val="16"/>
        </w:numPr>
        <w:jc w:val="both"/>
      </w:pPr>
      <w:r>
        <w:t xml:space="preserve">st. uprav. </w:t>
      </w:r>
      <w:r w:rsidR="00725099">
        <w:t>Žarko Timarac, Požega, Radnička 31</w:t>
      </w:r>
      <w:r w:rsidR="00725099" w:rsidRPr="00725099">
        <w:rPr>
          <w:b/>
        </w:rPr>
        <w:t xml:space="preserve"> </w:t>
      </w:r>
    </w:p>
    <w:p w:rsidRDefault="00725099" w:rsidP="00725099" w:rsidR="00725099" w:rsidRPr="00725099">
      <w:pPr>
        <w:numPr>
          <w:ilvl w:val="0"/>
          <w:numId w:val="16"/>
        </w:numPr>
        <w:jc w:val="both"/>
      </w:pPr>
      <w:r w:rsidRPr="00725099">
        <w:t xml:space="preserve">Velimir Erstić, Vukovar, Unska 20, 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zk. odjel </w:t>
      </w:r>
      <w:r w:rsidR="00725099">
        <w:t>Vinkovci</w:t>
      </w:r>
      <w:r w:rsidR="00511143">
        <w:t xml:space="preserve"> </w:t>
      </w:r>
      <w:r>
        <w:t xml:space="preserve">uz rj. o dosudi od </w:t>
      </w:r>
      <w:r w:rsidR="00725099">
        <w:t>28.6.2018</w:t>
      </w:r>
      <w:r w:rsidR="001E6E05">
        <w:t>. g.</w:t>
      </w:r>
      <w:r>
        <w:t xml:space="preserve"> s potvrdom pravomoćnosti</w:t>
      </w:r>
      <w:r w:rsidR="00050574">
        <w:t xml:space="preserve"> 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e-ogl. pl.</w:t>
      </w:r>
    </w:p>
    <w:p w:rsidRDefault="007007C4" w:rsidP="002D43ED" w:rsidR="002D43ED">
      <w:pPr>
        <w:numPr>
          <w:ilvl w:val="0"/>
          <w:numId w:val="16"/>
        </w:numPr>
        <w:jc w:val="both"/>
      </w:pPr>
      <w:r>
        <w:t>R-</w:t>
      </w:r>
      <w:r w:rsidR="00BC7076">
        <w:t>26.9.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8A72EF" w:rsidP="0084627B" w:rsidR="008A72EF">
      <w:pPr>
        <w:ind w:left="1425"/>
        <w:jc w:val="both"/>
      </w:pPr>
      <w:bookmarkStart w:name="_GoBack" w:id="0"/>
      <w:bookmarkEnd w:id="0"/>
    </w:p>
    <w:sectPr w:rsidR="008A72E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2C6E" w:rsidR="00C82C6E">
      <w:r>
        <w:separator/>
      </w:r>
    </w:p>
  </w:endnote>
  <w:endnote w:id="0" w:type="continuationSeparator">
    <w:p w:rsidRDefault="00C82C6E" w:rsidR="00C82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2C6E" w:rsidR="00C82C6E">
      <w:r>
        <w:separator/>
      </w:r>
    </w:p>
  </w:footnote>
  <w:footnote w:id="0" w:type="continuationSeparator">
    <w:p w:rsidRDefault="00C82C6E" w:rsidR="00C82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58E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BC7076" w:rsidR="00BC7076">
    <w:pPr>
      <w:jc w:val="right"/>
    </w:pPr>
    <w:r>
      <w:tab/>
    </w:r>
    <w:r>
      <w:tab/>
    </w:r>
    <w:r w:rsidR="00BC7076">
      <w:t>6 St-566/15-86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B61788"/>
    <w:multiLevelType w:val="multilevel"/>
    <w:tmpl w:val="F7180A96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6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2D10DB1"/>
    <w:multiLevelType w:val="multilevel"/>
    <w:tmpl w:val="DD7CA284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F6B7288"/>
    <w:multiLevelType w:val="multilevel"/>
    <w:tmpl w:val="4CDAD582"/>
    <w:lvl w:ilvl="0">
      <w:start w:val="3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1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B6527A"/>
    <w:multiLevelType w:val="multilevel"/>
    <w:tmpl w:val="1BD2AE4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A575FB7"/>
    <w:multiLevelType w:val="multilevel"/>
    <w:tmpl w:val="8388692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0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2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4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D737DB8"/>
    <w:multiLevelType w:val="hybridMultilevel"/>
    <w:tmpl w:val="712AE4B2"/>
    <w:lvl w:tplc="D61ED2A4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4"/>
  </w:num>
  <w:num w:numId="2">
    <w:abstractNumId w:val="16"/>
  </w:num>
  <w:num w:numId="3">
    <w:abstractNumId w:val="20"/>
  </w:num>
  <w:num w:numId="4">
    <w:abstractNumId w:val="9"/>
  </w:num>
  <w:num w:numId="5">
    <w:abstractNumId w:val="18"/>
  </w:num>
  <w:num w:numId="6">
    <w:abstractNumId w:val="21"/>
  </w:num>
  <w:num w:numId="7">
    <w:abstractNumId w:val="22"/>
  </w:num>
  <w:num w:numId="8">
    <w:abstractNumId w:val="12"/>
  </w:num>
  <w:num w:numId="9">
    <w:abstractNumId w:val="23"/>
  </w:num>
  <w:num w:numId="10">
    <w:abstractNumId w:val="2"/>
  </w:num>
  <w:num w:numId="11">
    <w:abstractNumId w:val="7"/>
  </w:num>
  <w:num w:numId="12">
    <w:abstractNumId w:val="24"/>
  </w:num>
  <w:num w:numId="13">
    <w:abstractNumId w:val="1"/>
  </w:num>
  <w:num w:numId="14">
    <w:abstractNumId w:val="15"/>
  </w:num>
  <w:num w:numId="15">
    <w:abstractNumId w:val="4"/>
  </w:num>
  <w:num w:numId="16">
    <w:abstractNumId w:val="3"/>
  </w:num>
  <w:num w:numId="17">
    <w:abstractNumId w:val="0"/>
  </w:num>
  <w:num w:numId="18">
    <w:abstractNumId w:val="6"/>
  </w:num>
  <w:num w:numId="19">
    <w:abstractNumId w:val="13"/>
  </w:num>
  <w:num w:numId="20">
    <w:abstractNumId w:val="11"/>
  </w:num>
  <w:num w:numId="21">
    <w:abstractNumId w:val="17"/>
  </w:num>
  <w:num w:numId="22">
    <w:abstractNumId w:val="19"/>
  </w:num>
  <w:num w:numId="23">
    <w:abstractNumId w:val="5"/>
  </w:num>
  <w:num w:numId="24">
    <w:abstractNumId w:val="25"/>
  </w:num>
  <w:num w:numId="25">
    <w:abstractNumId w:val="8"/>
  </w:num>
  <w:num w:numId="2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4E5E"/>
    <w:rsid w:val="000358A8"/>
    <w:rsid w:val="00037F02"/>
    <w:rsid w:val="00043E8B"/>
    <w:rsid w:val="00050574"/>
    <w:rsid w:val="0005668D"/>
    <w:rsid w:val="00070955"/>
    <w:rsid w:val="000716DB"/>
    <w:rsid w:val="00072104"/>
    <w:rsid w:val="00081501"/>
    <w:rsid w:val="00084FEF"/>
    <w:rsid w:val="000A42BC"/>
    <w:rsid w:val="000A6105"/>
    <w:rsid w:val="000B573E"/>
    <w:rsid w:val="000B6B2F"/>
    <w:rsid w:val="000C75FF"/>
    <w:rsid w:val="000D4086"/>
    <w:rsid w:val="000F0255"/>
    <w:rsid w:val="000F2FD0"/>
    <w:rsid w:val="000F4A51"/>
    <w:rsid w:val="00100221"/>
    <w:rsid w:val="00102DF2"/>
    <w:rsid w:val="00103E2E"/>
    <w:rsid w:val="00105075"/>
    <w:rsid w:val="00111E95"/>
    <w:rsid w:val="00114985"/>
    <w:rsid w:val="001158DF"/>
    <w:rsid w:val="0011607C"/>
    <w:rsid w:val="0012580D"/>
    <w:rsid w:val="00155C69"/>
    <w:rsid w:val="00165DD6"/>
    <w:rsid w:val="00183EC6"/>
    <w:rsid w:val="0018745E"/>
    <w:rsid w:val="001923B0"/>
    <w:rsid w:val="00193FD2"/>
    <w:rsid w:val="001A7119"/>
    <w:rsid w:val="001B691C"/>
    <w:rsid w:val="001C7225"/>
    <w:rsid w:val="001E06D7"/>
    <w:rsid w:val="001E18B5"/>
    <w:rsid w:val="001E6E05"/>
    <w:rsid w:val="00242171"/>
    <w:rsid w:val="002531DC"/>
    <w:rsid w:val="00261DD7"/>
    <w:rsid w:val="00267F79"/>
    <w:rsid w:val="00271D48"/>
    <w:rsid w:val="0029177B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6290"/>
    <w:rsid w:val="00393B26"/>
    <w:rsid w:val="00396204"/>
    <w:rsid w:val="003978AB"/>
    <w:rsid w:val="003A554D"/>
    <w:rsid w:val="003B1D58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C46E2"/>
    <w:rsid w:val="004E03C2"/>
    <w:rsid w:val="00511143"/>
    <w:rsid w:val="00514167"/>
    <w:rsid w:val="0052368D"/>
    <w:rsid w:val="00551F22"/>
    <w:rsid w:val="0055370E"/>
    <w:rsid w:val="00560345"/>
    <w:rsid w:val="00575B4B"/>
    <w:rsid w:val="00577777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BA1"/>
    <w:rsid w:val="00662F00"/>
    <w:rsid w:val="00666DFD"/>
    <w:rsid w:val="00672D37"/>
    <w:rsid w:val="00672F36"/>
    <w:rsid w:val="00695AD9"/>
    <w:rsid w:val="006976A3"/>
    <w:rsid w:val="006B17D9"/>
    <w:rsid w:val="006C1EE3"/>
    <w:rsid w:val="006D6978"/>
    <w:rsid w:val="006F3607"/>
    <w:rsid w:val="006F5A12"/>
    <w:rsid w:val="007007C4"/>
    <w:rsid w:val="00725099"/>
    <w:rsid w:val="00734462"/>
    <w:rsid w:val="0073616D"/>
    <w:rsid w:val="007379B6"/>
    <w:rsid w:val="00741721"/>
    <w:rsid w:val="0076065C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A2A11"/>
    <w:rsid w:val="007B4D38"/>
    <w:rsid w:val="007E4DD9"/>
    <w:rsid w:val="00801C75"/>
    <w:rsid w:val="00824AFA"/>
    <w:rsid w:val="00830B2E"/>
    <w:rsid w:val="008326A9"/>
    <w:rsid w:val="0083779B"/>
    <w:rsid w:val="008419B9"/>
    <w:rsid w:val="0084627B"/>
    <w:rsid w:val="00847615"/>
    <w:rsid w:val="00853215"/>
    <w:rsid w:val="00857BAA"/>
    <w:rsid w:val="0086125B"/>
    <w:rsid w:val="00864CDA"/>
    <w:rsid w:val="00866D0B"/>
    <w:rsid w:val="00870C8C"/>
    <w:rsid w:val="0088426E"/>
    <w:rsid w:val="008927D2"/>
    <w:rsid w:val="008A300F"/>
    <w:rsid w:val="008A3350"/>
    <w:rsid w:val="008A72EF"/>
    <w:rsid w:val="008B3987"/>
    <w:rsid w:val="008B6850"/>
    <w:rsid w:val="008D37BB"/>
    <w:rsid w:val="008D4CA6"/>
    <w:rsid w:val="00901EED"/>
    <w:rsid w:val="00902607"/>
    <w:rsid w:val="00905363"/>
    <w:rsid w:val="00925E5F"/>
    <w:rsid w:val="00936474"/>
    <w:rsid w:val="0094128C"/>
    <w:rsid w:val="00944AED"/>
    <w:rsid w:val="00946342"/>
    <w:rsid w:val="009516A0"/>
    <w:rsid w:val="00973133"/>
    <w:rsid w:val="009B6B16"/>
    <w:rsid w:val="009B72A4"/>
    <w:rsid w:val="009E299F"/>
    <w:rsid w:val="00A0408F"/>
    <w:rsid w:val="00A07B0E"/>
    <w:rsid w:val="00A3682D"/>
    <w:rsid w:val="00A41D6B"/>
    <w:rsid w:val="00A652E1"/>
    <w:rsid w:val="00A75237"/>
    <w:rsid w:val="00AA02FE"/>
    <w:rsid w:val="00AA7BA7"/>
    <w:rsid w:val="00AB71FE"/>
    <w:rsid w:val="00B11FDD"/>
    <w:rsid w:val="00B2515B"/>
    <w:rsid w:val="00B2798C"/>
    <w:rsid w:val="00B47625"/>
    <w:rsid w:val="00B47CF8"/>
    <w:rsid w:val="00B56C02"/>
    <w:rsid w:val="00B65007"/>
    <w:rsid w:val="00B658E8"/>
    <w:rsid w:val="00B805CD"/>
    <w:rsid w:val="00BA388C"/>
    <w:rsid w:val="00BA441E"/>
    <w:rsid w:val="00BB3B2B"/>
    <w:rsid w:val="00BC5C48"/>
    <w:rsid w:val="00BC7076"/>
    <w:rsid w:val="00BF79EC"/>
    <w:rsid w:val="00C26D1C"/>
    <w:rsid w:val="00C3127D"/>
    <w:rsid w:val="00C428B5"/>
    <w:rsid w:val="00C5562A"/>
    <w:rsid w:val="00C63693"/>
    <w:rsid w:val="00C6437F"/>
    <w:rsid w:val="00C70563"/>
    <w:rsid w:val="00C82365"/>
    <w:rsid w:val="00C82C6E"/>
    <w:rsid w:val="00C900C9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11521"/>
    <w:rsid w:val="00D15D45"/>
    <w:rsid w:val="00D15EF5"/>
    <w:rsid w:val="00D16D3E"/>
    <w:rsid w:val="00D23796"/>
    <w:rsid w:val="00D26304"/>
    <w:rsid w:val="00D320F1"/>
    <w:rsid w:val="00D3268C"/>
    <w:rsid w:val="00D42D3E"/>
    <w:rsid w:val="00D446EF"/>
    <w:rsid w:val="00D52E3E"/>
    <w:rsid w:val="00D57538"/>
    <w:rsid w:val="00D6245A"/>
    <w:rsid w:val="00D91DD6"/>
    <w:rsid w:val="00DA30BE"/>
    <w:rsid w:val="00DE037D"/>
    <w:rsid w:val="00E14F81"/>
    <w:rsid w:val="00E20D25"/>
    <w:rsid w:val="00E269A3"/>
    <w:rsid w:val="00E31AF2"/>
    <w:rsid w:val="00E31F9E"/>
    <w:rsid w:val="00E35928"/>
    <w:rsid w:val="00E50428"/>
    <w:rsid w:val="00E6367B"/>
    <w:rsid w:val="00E71337"/>
    <w:rsid w:val="00E7394B"/>
    <w:rsid w:val="00EB185D"/>
    <w:rsid w:val="00ED1853"/>
    <w:rsid w:val="00EE1868"/>
    <w:rsid w:val="00EF2B4D"/>
    <w:rsid w:val="00F036A3"/>
    <w:rsid w:val="00F257CB"/>
    <w:rsid w:val="00F25F91"/>
    <w:rsid w:val="00F45DD4"/>
    <w:rsid w:val="00F50565"/>
    <w:rsid w:val="00F63D27"/>
    <w:rsid w:val="00F661AF"/>
    <w:rsid w:val="00F70CCD"/>
    <w:rsid w:val="00F8328B"/>
    <w:rsid w:val="00F83471"/>
    <w:rsid w:val="00FA0CE4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58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58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8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8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8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58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58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8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8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8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9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0862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6632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773193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5668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2838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075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461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41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643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364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05741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18757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458717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86507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58676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1627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541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6673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954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8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88754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4392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70091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622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10851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014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97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462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81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57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03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37523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1738633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661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568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1249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0410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253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6717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26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22633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47824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2587928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00774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79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429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0606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9623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21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852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636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254800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4894190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587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59354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306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156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0663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6263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ZOBNICA d.o.o. društvo za proizvodnju stočne hrane</izvorni_sadrzaj>
    <derivirana_varijabla naziv="DomainObject.Predmet.ProtustrankaFormated_1">  ZOBNICA d.o.o. društvo za proizvodnju stočne hrane</derivirana_varijabla>
  </DomainObject.Predmet.ProtustrankaFormated>
  <DomainObject.Predmet.ProtustrankaFormatedOIB>
    <izvorni_sadrzaj>  ZOBNICA d.o.o. društvo za proizvodnju stočne hrane, OIB 67046554146</izvorni_sadrzaj>
    <derivirana_varijabla naziv="DomainObject.Predmet.ProtustrankaFormatedOIB_1">  ZOBNICA d.o.o. društvo za proizvodnju stočne hrane, OIB 67046554146</derivirana_varijabla>
  </DomainObject.Predmet.ProtustrankaFormatedOIB>
  <DomainObject.Predmet.ProtustrankaFormatedWithAdress>
    <izvorni_sadrzaj> ZOBNICA d.o.o. društvo za proizvodnju stočne hrane, Hrvatskog vojnika 29, 32221 Marinci</izvorni_sadrzaj>
    <derivirana_varijabla naziv="DomainObject.Predmet.ProtustrankaFormatedWithAdress_1"> ZOBNICA d.o.o. društvo za proizvodnju stočne hrane, Hrvatskog vojnika 29, 32221 Marinci</derivirana_varijabla>
  </DomainObject.Predmet.ProtustrankaFormatedWithAdress>
  <DomainObject.Predmet.ProtustrankaFormatedWithAdressOIB>
    <izvorni_sadrzaj> ZOBNICA d.o.o. društvo za proizvodnju stočne hrane, OIB 67046554146, Hrvatskog vojnika 29, 32221 Marinci</izvorni_sadrzaj>
    <derivirana_varijabla naziv="DomainObject.Predmet.ProtustrankaFormatedWithAdressOIB_1"> ZOBNICA d.o.o. društvo za proizvodnju stočne hrane, OIB 67046554146, Hrvatskog vojnika 29, 32221 Marinci</derivirana_varijabla>
  </DomainObject.Predmet.ProtustrankaFormatedWithAdressOIB>
  <DomainObject.Predmet.ProtustrankaWithAdress>
    <izvorni_sadrzaj>ZOBNICA d.o.o. društvo za proizvodnju stočne hrane Hrvatskog vojnika 29, 32221 Marinci</izvorni_sadrzaj>
    <derivirana_varijabla naziv="DomainObject.Predmet.ProtustrankaWithAdress_1">ZOBNICA d.o.o. društvo za proizvodnju stočne hrane Hrvatskog vojnika 29, 32221 Marinci</derivirana_varijabla>
  </DomainObject.Predmet.ProtustrankaWithAdress>
  <DomainObject.Predmet.ProtustrankaWithAdressOIB>
    <izvorni_sadrzaj>ZOBNICA d.o.o. društvo za proizvodnju stočne hrane, OIB 67046554146, Hrvatskog vojnika 29, 32221 Marinci</izvorni_sadrzaj>
    <derivirana_varijabla naziv="DomainObject.Predmet.ProtustrankaWithAdressOIB_1">ZOBNICA d.o.o. društvo za proizvodnju stočne hrane, OIB 67046554146, Hrvatskog vojnika 29, 32221 Marinci</derivirana_varijabla>
  </DomainObject.Predmet.ProtustrankaWithAdressOIB>
  <DomainObject.Predmet.ProtustrankaNazivFormated>
    <izvorni_sadrzaj>ZOBNICA d.o.o. društvo za proizvodnju stočne hrane</izvorni_sadrzaj>
    <derivirana_varijabla naziv="DomainObject.Predmet.ProtustrankaNazivFormated_1">ZOBNICA d.o.o. društvo za proizvodnju stočne hrane</derivirana_varijabla>
  </DomainObject.Predmet.ProtustrankaNazivFormated>
  <DomainObject.Predmet.ProtustrankaNazivFormatedOIB>
    <izvorni_sadrzaj>ZOBNICA d.o.o. društvo za proizvodnju stočne hrane, OIB 67046554146</izvorni_sadrzaj>
    <derivirana_varijabla naziv="DomainObject.Predmet.ProtustrankaNazivFormatedOIB_1">ZOBNICA d.o.o. društvo za proizvodnju stočne hrane, OIB 67046554146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ZOBNICA d.o.o. društvo za proizvodnju stočne hrane</item>
    </izvorni_sadrzaj>
    <derivirana_varijabla naziv="DomainObject.Predmet.ProtuStrankaListFormated_1">
      <item>ZOBNICA d.o.o. društvo za proizvodnju stočne hrane</item>
    </derivirana_varijabla>
  </DomainObject.Predmet.ProtuStrankaListFormated>
  <DomainObject.Predmet.ProtuStrankaListFormatedOIB>
    <izvorni_sadrzaj>
      <item>ZOBNICA d.o.o. društvo za proizvodnju stočne hrane, OIB 67046554146</item>
    </izvorni_sadrzaj>
    <derivirana_varijabla naziv="DomainObject.Predmet.ProtuStrankaListFormatedOIB_1">
      <item>ZOBNICA d.o.o. društvo za proizvodnju stočne hrane, OIB 67046554146</item>
    </derivirana_varijabla>
  </DomainObject.Predmet.ProtuStrankaListFormatedOIB>
  <DomainObject.Predmet.ProtuStrankaListFormatedWithAdress>
    <izvorni_sadrzaj>
      <item>ZOBNICA d.o.o. društvo za proizvodnju stočne hrane, Hrvatskog vojnika 29, 32221 Marinci</item>
    </izvorni_sadrzaj>
    <derivirana_varijabla naziv="DomainObject.Predmet.ProtuStrankaListFormatedWithAdress_1">
      <item>ZOBNICA d.o.o. društvo za proizvodnju stočne hrane, Hrvatskog vojnika 29, 32221 Marinci</item>
    </derivirana_varijabla>
  </DomainObject.Predmet.ProtuStrankaListFormatedWithAdress>
  <DomainObject.Predmet.ProtuStrankaListFormatedWithAdressOIB>
    <izvorni_sadrzaj>
      <item>ZOBNICA d.o.o. društvo za proizvodnju stočne hrane, OIB 67046554146, Hrvatskog vojnika 29, 32221 Marinci</item>
    </izvorni_sadrzaj>
    <derivirana_varijabla naziv="DomainObject.Predmet.ProtuStrankaListFormatedWithAdressOIB_1">
      <item>ZOBNICA d.o.o. društvo za proizvodnju stočne hrane, OIB 67046554146, Hrvatskog vojnika 29, 32221 Marinci</item>
    </derivirana_varijabla>
  </DomainObject.Predmet.ProtuStrankaListFormatedWithAdressOIB>
  <DomainObject.Predmet.ProtuStrankaListNazivFormated>
    <izvorni_sadrzaj>
      <item>ZOBNICA d.o.o. društvo za proizvodnju stočne hrane</item>
    </izvorni_sadrzaj>
    <derivirana_varijabla naziv="DomainObject.Predmet.ProtuStrankaListNazivFormated_1">
      <item>ZOBNICA d.o.o. društvo za proizvodnju stočne hrane</item>
    </derivirana_varijabla>
  </DomainObject.Predmet.ProtuStrankaListNazivFormated>
  <DomainObject.Predmet.ProtuStrankaListNazivFormatedOIB>
    <izvorni_sadrzaj>
      <item>ZOBNICA d.o.o. društvo za proizvodnju stočne hrane, OIB 67046554146</item>
    </izvorni_sadrzaj>
    <derivirana_varijabla naziv="DomainObject.Predmet.ProtuStrankaListNazivFormatedOIB_1">
      <item>ZOBNICA d.o.o. društvo za proizvodnju stočne hrane, OIB 67046554146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ZOBNICA d.o.o. društvo za proizvodnju stočne hrane</izvorni_sadrzaj>
    <derivirana_varijabla naziv="DomainObject.Predmet.ProtustrankaIDrugi_1">ZOBNICA d.o.o. društvo za proizvodnju stočne hrane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ZOBNICA d.o.o. društvo za proizvodnju stočne hrane, OIB 67046554146, Hrvatskog vojnika 29, 32221 Marinci</izvorni_sadrzaj>
    <derivirana_varijabla naziv="DomainObject.Predmet.ProtustrankaIDrugiAdressOIB_1">ZOBNICA d.o.o. društvo za proizvodnju stočne hrane, OIB 67046554146, Hrvatskog vojnika 29,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ZOBNICA d.o.o. društvo za proizvodnju stočne hrane</item>
      <item>FINA RC OSIJEK</item>
    </izvorni_sadrzaj>
    <derivirana_varijabla naziv="DomainObject.Predmet.SudioniciListNaziv_1">
      <item>ZOBNICA d.o.o. društvo za proizvodnju stočne hrane</item>
      <item>FINA RC OSIJEK</item>
    </derivirana_varijabla>
  </DomainObject.Predmet.SudioniciListNaziv>
  <DomainObject.Predmet.SudioniciListAdressOIB>
    <izvorni_sadrzaj>
      <item>ZOBNICA d.o.o. društvo za proizvodnju stočne hrane, OIB 67046554146, Hrvatskog vojnika 29,32221 Marinci</item>
      <item>FINA RC OSIJEK, OIB 85821130368</item>
    </izvorni_sadrzaj>
    <derivirana_varijabla naziv="DomainObject.Predmet.SudioniciListAdressOIB_1">
      <item>ZOBNICA d.o.o. društvo za proizvodnju stočne hrane, OIB 67046554146, Hrvatskog vojnika 29,32221 Marinci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67046554146</item>
      <item>, OIB 85821130368</item>
    </izvorni_sadrzaj>
    <derivirana_varijabla naziv="DomainObject.Predmet.SudioniciListNazivOIB_1">
      <item>, OIB 67046554146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244C80-516B-4675-BFA0-3998F4E641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724</properties:Words>
  <properties:Characters>3819</properties:Characters>
  <properties:Lines>224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2018-09-07T07:39:00Z</dcterms:created>
  <dc:creator>banka</dc:creator>
  <cp:lastModifiedBy>Danijela Sekulić</cp:lastModifiedBy>
  <cp:lastPrinted>2018-09-07T07:39:00Z</cp:lastPrinted>
  <dcterms:modified xmlns:xsi="http://www.w3.org/2001/XMLSchema-instance" xsi:type="dcterms:W3CDTF">2018-09-07T07:40:00Z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(ZOBNICA.docx)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