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ab10" w14:paraId="0f7ab10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302EBA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212717">
        <w:rPr>
          <w:rFonts w:hAnsi="Times New Roman" w:ascii="Times New Roman"/>
          <w:b/>
          <w:color w:val="FF0000"/>
        </w:rPr>
        <w:tab/>
      </w:r>
      <w:r w:rsidRPr="00212717">
        <w:rPr>
          <w:rFonts w:hAnsi="Times New Roman" w:ascii="Times New Roman"/>
          <w:b/>
          <w:color w:val="FF0000"/>
        </w:rPr>
        <w:tab/>
      </w:r>
      <w:r w:rsidRPr="00212717">
        <w:rPr>
          <w:rFonts w:hAnsi="Times New Roman" w:ascii="Times New Roman"/>
          <w:b/>
          <w:color w:val="FF0000"/>
        </w:rPr>
        <w:tab/>
      </w:r>
      <w:r w:rsidRPr="00212717">
        <w:rPr>
          <w:rFonts w:hAnsi="Times New Roman" w:ascii="Times New Roman"/>
          <w:b/>
          <w:color w:val="FF0000"/>
        </w:rPr>
        <w:tab/>
      </w:r>
      <w:r w:rsidRPr="00212717">
        <w:rPr>
          <w:rFonts w:hAnsi="Times New Roman" w:ascii="Times New Roman"/>
          <w:b/>
          <w:color w:val="FF0000"/>
        </w:rPr>
        <w:tab/>
        <w:t xml:space="preserve">  </w:t>
      </w:r>
      <w:r w:rsidR="002D5A5F" w:rsidRPr="00212717">
        <w:rPr>
          <w:rFonts w:hAnsi="Times New Roman" w:ascii="Times New Roman"/>
          <w:b/>
          <w:color w:val="FF0000"/>
        </w:rPr>
        <w:t xml:space="preserve">      </w:t>
      </w:r>
      <w:r w:rsidRPr="00302EBA">
        <w:rPr>
          <w:rFonts w:hAnsi="Times New Roman" w:ascii="Times New Roman"/>
        </w:rPr>
        <w:t>72.</w:t>
      </w:r>
      <w:r w:rsidRPr="00302EBA">
        <w:rPr>
          <w:rFonts w:hAnsi="Times New Roman" w:ascii="Times New Roman"/>
          <w:b/>
        </w:rPr>
        <w:t xml:space="preserve"> </w:t>
      </w:r>
      <w:r w:rsidR="002635B0" w:rsidRPr="00302EBA">
        <w:rPr>
          <w:rFonts w:hAnsi="Times New Roman" w:ascii="Times New Roman"/>
        </w:rPr>
        <w:t>St-</w:t>
      </w:r>
      <w:r w:rsidR="00212717" w:rsidRPr="00302EBA">
        <w:rPr>
          <w:rFonts w:hAnsi="Times New Roman" w:ascii="Times New Roman"/>
        </w:rPr>
        <w:t>3639/2016</w:t>
      </w:r>
      <w:r w:rsidR="00FE6AC7">
        <w:rPr>
          <w:rFonts w:hAnsi="Times New Roman" w:ascii="Times New Roman"/>
        </w:rPr>
        <w:t>-17</w:t>
      </w:r>
    </w:p>
    <w:p w:rsidRDefault="00DB4528" w:rsidP="00937E6F" w:rsidR="00997BA9" w:rsidRPr="00302EBA">
      <w:pPr>
        <w:jc w:val="center"/>
        <w:rPr>
          <w:rFonts w:hAnsi="Times New Roman" w:ascii="Times New Roman"/>
          <w:szCs w:val="24"/>
          <w:lang w:val="hr-HR"/>
        </w:rPr>
      </w:pPr>
      <w:r w:rsidRPr="00302EB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02EBA">
      <w:pPr>
        <w:jc w:val="center"/>
        <w:rPr>
          <w:rFonts w:hAnsi="Times New Roman" w:ascii="Times New Roman"/>
          <w:szCs w:val="24"/>
          <w:lang w:val="hr-HR"/>
        </w:rPr>
      </w:pPr>
      <w:r w:rsidRPr="00302EBA">
        <w:rPr>
          <w:rFonts w:hAnsi="Times New Roman" w:ascii="Times New Roman"/>
          <w:szCs w:val="24"/>
          <w:lang w:val="hr-HR"/>
        </w:rPr>
        <w:t>R J E Š E N J E</w:t>
      </w:r>
    </w:p>
    <w:p w:rsidRDefault="00BA4663" w:rsidP="00BA4663" w:rsidR="00BA4663" w:rsidRPr="00302EBA">
      <w:pPr>
        <w:jc w:val="both"/>
        <w:rPr>
          <w:rFonts w:hAnsi="Times New Roman" w:ascii="Times New Roman"/>
          <w:szCs w:val="24"/>
          <w:lang w:val="hr-HR"/>
        </w:rPr>
      </w:pPr>
    </w:p>
    <w:p w:rsidRDefault="00212717" w:rsidP="00212717" w:rsidR="003D0BA1" w:rsidRPr="00302EBA">
      <w:pPr>
        <w:jc w:val="both"/>
        <w:rPr>
          <w:rFonts w:hAnsi="Times New Roman" w:ascii="Times New Roman"/>
          <w:szCs w:val="24"/>
          <w:lang w:val="hr-HR"/>
        </w:rPr>
      </w:pPr>
      <w:r w:rsidRPr="00302EBA">
        <w:rPr>
          <w:rFonts w:hAnsi="Times New Roman" w:ascii="Times New Roman"/>
          <w:szCs w:val="24"/>
          <w:lang w:val="hr-HR"/>
        </w:rPr>
        <w:t xml:space="preserve">Trgovački sud u Zagrebu po sucu tog suda Nikoli Ribariću, postupajući po prijedlogu Financijske agencije i BAMEL TRGOVINA d.o.o. , Luka (Općina Luka), I. Izletnički put 3, OIB: 39680701060, radi pokretanja stečajnog postupka nad dužnikom BAMEL TRGOVINA d.o.o. , Luka (Općina Luka), I. Izletnički </w:t>
      </w:r>
      <w:r w:rsidR="00302EBA" w:rsidRPr="00302EBA">
        <w:rPr>
          <w:rFonts w:hAnsi="Times New Roman" w:ascii="Times New Roman"/>
          <w:szCs w:val="24"/>
          <w:lang w:val="hr-HR"/>
        </w:rPr>
        <w:t>put 3, OIB: 39680701060, dana 16</w:t>
      </w:r>
      <w:r w:rsidRPr="00302EBA">
        <w:rPr>
          <w:rFonts w:hAnsi="Times New Roman" w:ascii="Times New Roman"/>
          <w:szCs w:val="24"/>
          <w:lang w:val="hr-HR"/>
        </w:rPr>
        <w:t>. listopada  2017.</w:t>
      </w:r>
    </w:p>
    <w:p w:rsidRDefault="00212717" w:rsidP="00BA4663" w:rsidR="00212717" w:rsidRPr="0021271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182088" w:rsidP="00BA4663" w:rsidR="00997BA9" w:rsidRPr="00302EBA">
      <w:pPr>
        <w:jc w:val="center"/>
        <w:rPr>
          <w:rFonts w:hAnsi="Times New Roman" w:ascii="Times New Roman"/>
          <w:szCs w:val="24"/>
          <w:lang w:val="hr-HR"/>
        </w:rPr>
      </w:pPr>
      <w:r w:rsidRPr="00302EB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2EB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1271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270E39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FINA-i</w:t>
      </w:r>
      <w:r w:rsidRPr="00270E39">
        <w:t xml:space="preserve"> </w:t>
      </w:r>
      <w:r w:rsidRPr="00270E39">
        <w:rPr>
          <w:rFonts w:hAnsi="Times New Roman" w:ascii="Times New Roman"/>
          <w:szCs w:val="24"/>
          <w:lang w:val="hr-HR"/>
        </w:rPr>
        <w:t xml:space="preserve">iznos od </w:t>
      </w:r>
      <w:r w:rsidR="00302EBA">
        <w:rPr>
          <w:rFonts w:hAnsi="Times New Roman" w:ascii="Times New Roman"/>
          <w:szCs w:val="24"/>
          <w:lang w:val="hr-HR"/>
        </w:rPr>
        <w:t>3.623,16</w:t>
      </w:r>
      <w:r w:rsidR="003D0BA1">
        <w:rPr>
          <w:rFonts w:hAnsi="Times New Roman" w:ascii="Times New Roman"/>
          <w:szCs w:val="24"/>
          <w:lang w:val="hr-HR"/>
        </w:rPr>
        <w:t xml:space="preserve"> kuna</w:t>
      </w:r>
      <w:r w:rsidRPr="00270E39">
        <w:rPr>
          <w:rFonts w:hAnsi="Times New Roman" w:ascii="Times New Roman"/>
          <w:szCs w:val="24"/>
          <w:lang w:val="hr-HR"/>
        </w:rPr>
        <w:t xml:space="preserve"> koji je </w:t>
      </w:r>
      <w:r w:rsidR="00C93B5B" w:rsidRPr="00270E39">
        <w:rPr>
          <w:rFonts w:hAnsi="Times New Roman" w:ascii="Times New Roman"/>
          <w:szCs w:val="24"/>
          <w:lang w:val="hr-HR"/>
        </w:rPr>
        <w:t>FINA</w:t>
      </w:r>
      <w:r w:rsidR="00C93B5B">
        <w:rPr>
          <w:rFonts w:hAnsi="Times New Roman" w:ascii="Times New Roman"/>
          <w:szCs w:val="24"/>
          <w:lang w:val="hr-HR"/>
        </w:rPr>
        <w:t xml:space="preserve"> </w:t>
      </w:r>
      <w:r w:rsidRPr="00270E39">
        <w:rPr>
          <w:rFonts w:hAnsi="Times New Roman" w:ascii="Times New Roman"/>
          <w:szCs w:val="24"/>
          <w:lang w:val="hr-HR"/>
        </w:rPr>
        <w:t>zaplijenila</w:t>
      </w:r>
      <w:r>
        <w:rPr>
          <w:rFonts w:hAnsi="Times New Roman" w:ascii="Times New Roman"/>
          <w:szCs w:val="24"/>
          <w:lang w:val="hr-HR"/>
        </w:rPr>
        <w:t xml:space="preserve"> stečajnom dužniku </w:t>
      </w:r>
      <w:r w:rsidR="00212717" w:rsidRPr="00212717">
        <w:rPr>
          <w:rFonts w:hAnsi="Times New Roman" w:ascii="Times New Roman"/>
          <w:szCs w:val="24"/>
          <w:lang w:val="hr-HR"/>
        </w:rPr>
        <w:t>BAMEL TRGOVINA d.o.o. , Luka (Općina Luka), I. Izletnički</w:t>
      </w:r>
      <w:r w:rsidR="00212717">
        <w:rPr>
          <w:rFonts w:hAnsi="Times New Roman" w:ascii="Times New Roman"/>
          <w:szCs w:val="24"/>
          <w:lang w:val="hr-HR"/>
        </w:rPr>
        <w:t xml:space="preserve"> put 3, OIB: 39680701060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70E39">
        <w:rPr>
          <w:rFonts w:hAnsi="Times New Roman" w:ascii="Times New Roman"/>
          <w:szCs w:val="24"/>
          <w:lang w:val="hr-HR"/>
        </w:rPr>
        <w:t xml:space="preserve">u skladu s odredbom članka </w:t>
      </w:r>
      <w:r w:rsidR="00302EBA">
        <w:rPr>
          <w:rFonts w:hAnsi="Times New Roman" w:ascii="Times New Roman"/>
          <w:szCs w:val="24"/>
          <w:lang w:val="hr-HR"/>
        </w:rPr>
        <w:t>112. Stečajnog zakona (NN 71/15)</w:t>
      </w:r>
      <w:r>
        <w:rPr>
          <w:rFonts w:hAnsi="Times New Roman" w:ascii="Times New Roman"/>
          <w:szCs w:val="24"/>
          <w:lang w:val="hr-HR"/>
        </w:rPr>
        <w:t xml:space="preserve">, uplatiti u korist </w:t>
      </w:r>
      <w:r w:rsidR="00C93B5B" w:rsidRPr="00C93B5B">
        <w:rPr>
          <w:rFonts w:hAnsi="Times New Roman" w:ascii="Times New Roman"/>
          <w:szCs w:val="24"/>
          <w:lang w:val="hr-HR"/>
        </w:rPr>
        <w:t>Fonda za pokriće troškova stečajnog postupka</w:t>
      </w:r>
      <w:r w:rsidR="00C93B5B">
        <w:rPr>
          <w:rFonts w:hAnsi="Times New Roman" w:ascii="Times New Roman"/>
          <w:szCs w:val="24"/>
          <w:lang w:val="hr-HR"/>
        </w:rPr>
        <w:t>, na broj računa:</w:t>
      </w:r>
    </w:p>
    <w:p w:rsidRDefault="00C93B5B" w:rsidP="00937E6F" w:rsidR="00C93B5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3B5B" w:rsidP="00937E6F" w:rsidR="00270E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3B5B">
        <w:rPr>
          <w:rFonts w:hAnsi="Times New Roman" w:ascii="Times New Roman"/>
          <w:szCs w:val="24"/>
          <w:lang w:val="hr-HR"/>
        </w:rPr>
        <w:t>IBAN</w:t>
      </w:r>
      <w:r w:rsidR="003D0BA1">
        <w:rPr>
          <w:rFonts w:hAnsi="Times New Roman" w:ascii="Times New Roman"/>
          <w:szCs w:val="24"/>
          <w:lang w:val="hr-HR"/>
        </w:rPr>
        <w:t>:</w:t>
      </w:r>
      <w:r w:rsidRPr="00C93B5B">
        <w:rPr>
          <w:rFonts w:hAnsi="Times New Roman" w:ascii="Times New Roman"/>
          <w:szCs w:val="24"/>
          <w:lang w:val="hr-HR"/>
        </w:rPr>
        <w:t xml:space="preserve"> HR9223900011300000460, model 05, poziv na broj 2001-</w:t>
      </w:r>
      <w:r w:rsidR="00212717">
        <w:rPr>
          <w:rFonts w:hAnsi="Times New Roman" w:ascii="Times New Roman"/>
          <w:szCs w:val="24"/>
          <w:lang w:val="hr-HR"/>
        </w:rPr>
        <w:t>3639-2016</w:t>
      </w:r>
      <w:r w:rsidRPr="00C93B5B">
        <w:rPr>
          <w:rFonts w:hAnsi="Times New Roman" w:ascii="Times New Roman"/>
          <w:szCs w:val="24"/>
          <w:lang w:val="hr-HR"/>
        </w:rPr>
        <w:t>.</w:t>
      </w:r>
    </w:p>
    <w:p w:rsidRDefault="002223C8" w:rsidP="00937E6F" w:rsidR="002223C8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41A59" w:rsidR="00641A59" w:rsidRPr="00641A59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641A59" w:rsidRPr="00641A59">
        <w:rPr>
          <w:rFonts w:hAnsi="Times New Roman" w:ascii="Times New Roman"/>
          <w:szCs w:val="24"/>
          <w:lang w:val="hr-HR"/>
        </w:rPr>
        <w:t xml:space="preserve">U ovosudnom predmetu doneseno je rješenje </w:t>
      </w:r>
      <w:r w:rsidR="00212717">
        <w:rPr>
          <w:rFonts w:hAnsi="Times New Roman" w:ascii="Times New Roman"/>
          <w:szCs w:val="24"/>
          <w:lang w:val="hr-HR"/>
        </w:rPr>
        <w:t>13.1.2017.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,</w:t>
      </w:r>
      <w:r w:rsidR="003D0BA1">
        <w:rPr>
          <w:rFonts w:hAnsi="Times New Roman" w:ascii="Times New Roman"/>
          <w:szCs w:val="24"/>
          <w:lang w:val="hr-HR"/>
        </w:rPr>
        <w:t xml:space="preserve"> u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skladu s odredbom članka </w:t>
      </w:r>
      <w:r w:rsidR="003D0BA1">
        <w:rPr>
          <w:rFonts w:hAnsi="Times New Roman" w:ascii="Times New Roman"/>
          <w:szCs w:val="24"/>
          <w:lang w:val="hr-HR"/>
        </w:rPr>
        <w:t>132.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Stečajnog zakona (NN 71/15; dalje SZ), kojim je otvoren i zaključen stečajni postupak nad dužnikom.</w:t>
      </w:r>
    </w:p>
    <w:p w:rsidRDefault="00212717" w:rsidP="00641A59" w:rsidR="0021271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29.9.2017.</w:t>
      </w:r>
      <w:r w:rsidR="00641A59" w:rsidRPr="00641A59">
        <w:rPr>
          <w:rFonts w:hAnsi="Times New Roman" w:ascii="Times New Roman"/>
          <w:szCs w:val="24"/>
          <w:lang w:val="hr-HR"/>
        </w:rPr>
        <w:t xml:space="preserve"> FINA je obavijestila sud kako je </w:t>
      </w:r>
      <w:r>
        <w:rPr>
          <w:rFonts w:hAnsi="Times New Roman" w:ascii="Times New Roman"/>
          <w:szCs w:val="24"/>
          <w:lang w:val="hr-HR"/>
        </w:rPr>
        <w:t>za dužnika postoje sredstva koja su zapljenjena po osnovi predujma za pokri</w:t>
      </w:r>
      <w:r w:rsidR="00302EBA">
        <w:rPr>
          <w:rFonts w:hAnsi="Times New Roman" w:ascii="Times New Roman"/>
          <w:szCs w:val="24"/>
          <w:lang w:val="hr-HR"/>
        </w:rPr>
        <w:t>će tropškova stečajnog postupka, članak 112. Stečajnog zakona (NN 71/15).</w:t>
      </w:r>
    </w:p>
    <w:p w:rsidRDefault="00212717" w:rsidP="00641A59" w:rsidR="00212717">
      <w:pPr>
        <w:jc w:val="both"/>
        <w:rPr>
          <w:rFonts w:hAnsi="Times New Roman" w:ascii="Times New Roman"/>
          <w:szCs w:val="24"/>
          <w:lang w:val="hr-HR"/>
        </w:rPr>
      </w:pPr>
    </w:p>
    <w:p w:rsidRDefault="00641A59" w:rsidP="00212717" w:rsidR="00641A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 rješenja.</w:t>
      </w:r>
    </w:p>
    <w:p w:rsidRDefault="00641A59" w:rsidP="00641A59" w:rsidR="00641A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</w:t>
      </w:r>
      <w:r w:rsidR="00302EBA">
        <w:rPr>
          <w:rFonts w:hAnsi="Times New Roman" w:ascii="Times New Roman"/>
          <w:lang w:val="hr-HR"/>
        </w:rPr>
        <w:t xml:space="preserve">  16</w:t>
      </w:r>
      <w:r w:rsidR="00937E6F" w:rsidRPr="00A15EE7">
        <w:rPr>
          <w:rFonts w:hAnsi="Times New Roman" w:ascii="Times New Roman"/>
          <w:lang w:val="hr-HR"/>
        </w:rPr>
        <w:t>.</w:t>
      </w:r>
      <w:r w:rsidR="00FD1DEB">
        <w:rPr>
          <w:rFonts w:hAnsi="Times New Roman" w:ascii="Times New Roman"/>
          <w:lang w:val="hr-HR"/>
        </w:rPr>
        <w:t xml:space="preserve"> listopada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641A59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 godine</w:t>
      </w:r>
    </w:p>
    <w:p w:rsidRDefault="002D5A5F" w:rsidP="00E91121" w:rsidR="002D5A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E6AC7" w:rsidP="00E91121" w:rsidR="00FE6A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6AC7" w:rsidP="00E91121" w:rsidR="00FE6A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E6AC7" w:rsidP="00E91121" w:rsidR="00FE6A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E6AC7" w:rsidP="00E91121" w:rsidR="00FE6A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E6AC7" w:rsidP="00E91121" w:rsidR="00FE6A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60F75" w:rsidP="00212717" w:rsidR="00B60F7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11D96" w:rsidP="00FD1DEB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2D5A5F" w:rsidR="002D5A5F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FE6AC7" w:rsidR="00FE6AC7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A1E9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="00302EBA">
          <w:rPr>
            <w:rFonts w:hAnsi="Times New Roman" w:ascii="Times New Roman"/>
          </w:rPr>
          <w:t>St3639/2017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212717"/>
    <w:rsid w:val="002223C8"/>
    <w:rsid w:val="002635B0"/>
    <w:rsid w:val="00270E39"/>
    <w:rsid w:val="002D5A5F"/>
    <w:rsid w:val="002E0DA8"/>
    <w:rsid w:val="00302EBA"/>
    <w:rsid w:val="003D0BA1"/>
    <w:rsid w:val="0042162E"/>
    <w:rsid w:val="004554ED"/>
    <w:rsid w:val="00460BEC"/>
    <w:rsid w:val="0049510F"/>
    <w:rsid w:val="004A1E9D"/>
    <w:rsid w:val="00532B71"/>
    <w:rsid w:val="005940E9"/>
    <w:rsid w:val="005A3266"/>
    <w:rsid w:val="00614438"/>
    <w:rsid w:val="00616A64"/>
    <w:rsid w:val="006356C5"/>
    <w:rsid w:val="00641A59"/>
    <w:rsid w:val="00740345"/>
    <w:rsid w:val="007A29F9"/>
    <w:rsid w:val="007B58BD"/>
    <w:rsid w:val="00840E3D"/>
    <w:rsid w:val="0093081C"/>
    <w:rsid w:val="00937E6F"/>
    <w:rsid w:val="0094574E"/>
    <w:rsid w:val="00997BA9"/>
    <w:rsid w:val="009C35BE"/>
    <w:rsid w:val="00A15EE7"/>
    <w:rsid w:val="00A95334"/>
    <w:rsid w:val="00AB0334"/>
    <w:rsid w:val="00AB7883"/>
    <w:rsid w:val="00AF40B4"/>
    <w:rsid w:val="00B03169"/>
    <w:rsid w:val="00B11D96"/>
    <w:rsid w:val="00B34247"/>
    <w:rsid w:val="00B60F75"/>
    <w:rsid w:val="00BA4663"/>
    <w:rsid w:val="00C93B5B"/>
    <w:rsid w:val="00CA50F6"/>
    <w:rsid w:val="00CF2939"/>
    <w:rsid w:val="00D44D4F"/>
    <w:rsid w:val="00D955F3"/>
    <w:rsid w:val="00DB29D2"/>
    <w:rsid w:val="00DB4528"/>
    <w:rsid w:val="00EB4862"/>
    <w:rsid w:val="00EE5750"/>
    <w:rsid w:val="00F60468"/>
    <w:rsid w:val="00F62A72"/>
    <w:rsid w:val="00F667BC"/>
    <w:rsid w:val="00FD1DEB"/>
    <w:rsid w:val="00FE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E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A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E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3639</izvorni_sadrzaj>
    <derivirana_varijabla naziv="DomainObject.Predmet.Broj_1">3639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2017.</izvorni_sadrzaj>
    <derivirana_varijabla naziv="DomainObject.Predmet.DatumZatvaranja_1">4.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St-3639/2016</izvorni_sadrzaj>
    <derivirana_varijabla naziv="DomainObject.Predmet.OznakaBroj_1">St-3639/2016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BAMEL TRGOVINA d.o.o. zastupanog po punomoćniku Miljenko Jekić</izvorni_sadrzaj>
    <derivirana_varijabla naziv="DomainObject.Predmet.ProtustrankaFormated_1">  BAMEL TRGOVINA d.o.o. zastupanog po punomoćniku Miljenko Jekić</derivirana_varijabla>
  </DomainObject.Predmet.ProtustrankaFormated>
  <DomainObject.Predmet.ProtustrankaFormatedOIB>
    <izvorni_sadrzaj>  BAMEL TRGOVINA d.o.o., OIB 39680701060 zastupanog po punomoćniku Miljenko Jekić</izvorni_sadrzaj>
    <derivirana_varijabla naziv="DomainObject.Predmet.ProtustrankaFormatedOIB_1">  BAMEL TRGOVINA d.o.o., OIB 39680701060 zastupanog po punomoćniku Miljenko Jekić</derivirana_varijabla>
  </DomainObject.Predmet.ProtustrankaFormatedOIB>
  <DomainObject.Predmet.ProtustrankaFormatedWithAdress>
    <izvorni_sadrzaj> BAMEL TRGOVINA d.o.o., I. Izletnički put 3, 10296 Luka zastupanog po punomoćniku Miljenko Jekić</izvorni_sadrzaj>
    <derivirana_varijabla naziv="DomainObject.Predmet.ProtustrankaFormatedWithAdress_1"> BAMEL TRGOVINA d.o.o., I. Izletnički put 3, 10296 Luka zastupanog po punomoćniku Miljenko Jekić</derivirana_varijabla>
  </DomainObject.Predmet.ProtustrankaFormatedWithAdress>
  <DomainObject.Predmet.ProtustrankaFormatedWithAdressOIB>
    <izvorni_sadrzaj> BAMEL TRGOVINA d.o.o., OIB 39680701060, I. Izletnički put 3, 10296 Luka zastupanog po punomoćniku Miljenko Jekić</izvorni_sadrzaj>
    <derivirana_varijabla naziv="DomainObject.Predmet.ProtustrankaFormatedWithAdressOIB_1"> BAMEL TRGOVINA d.o.o., OIB 39680701060, I. Izletnički put 3, 10296 Luka zastupanog po punomoćniku Miljenko Jekić</derivirana_varijabla>
  </DomainObject.Predmet.ProtustrankaFormatedWithAdressOIB>
  <DomainObject.Predmet.ProtustrankaWithAdress>
    <izvorni_sadrzaj>BAMEL TRGOVINA d.o.o. I. Izletnički put 3, 10296 Luka</izvorni_sadrzaj>
    <derivirana_varijabla naziv="DomainObject.Predmet.ProtustrankaWithAdress_1">BAMEL TRGOVINA d.o.o. I. Izletnički put 3, 10296 Luka</derivirana_varijabla>
  </DomainObject.Predmet.ProtustrankaWithAdress>
  <DomainObject.Predmet.ProtustrankaWithAdressOIB>
    <izvorni_sadrzaj>BAMEL TRGOVINA d.o.o., OIB 39680701060, I. Izletnički put 3, 10296 Luka</izvorni_sadrzaj>
    <derivirana_varijabla naziv="DomainObject.Predmet.ProtustrankaWithAdressOIB_1">BAMEL TRGOVINA d.o.o., OIB 39680701060, I. Izletnički put 3, 10296 Luka</derivirana_varijabla>
  </DomainObject.Predmet.ProtustrankaWithAdressOIB>
  <DomainObject.Predmet.ProtustrankaNazivFormated>
    <izvorni_sadrzaj>BAMEL TRGOVINA d.o.o.</izvorni_sadrzaj>
    <derivirana_varijabla naziv="DomainObject.Predmet.ProtustrankaNazivFormated_1">BAMEL TRGOVINA d.o.o.</derivirana_varijabla>
  </DomainObject.Predmet.ProtustrankaNazivFormated>
  <DomainObject.Predmet.ProtustrankaNazivFormatedOIB>
    <izvorni_sadrzaj>BAMEL TRGOVINA d.o.o., OIB 39680701060</izvorni_sadrzaj>
    <derivirana_varijabla naziv="DomainObject.Predmet.ProtustrankaNazivFormatedOIB_1">BAMEL TRGOVINA d.o.o., OIB 39680701060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BAMEL TRGOVINA d.o.o.</izvorni_sadrzaj>
    <derivirana_varijabla naziv="DomainObject.Predmet.StrankaFormated_1">  FINA Regionalni centar Zagreb; BAMEL TRGOVINA d.o.o.</derivirana_varijabla>
  </DomainObject.Predmet.StrankaFormated>
  <DomainObject.Predmet.StrankaFormatedOIB>
    <izvorni_sadrzaj>  FINA Regionalni centar Zagreb, OIB 85821130368; BAMEL TRGOVINA d.o.o., OIB 39680701060</izvorni_sadrzaj>
    <derivirana_varijabla naziv="DomainObject.Predmet.StrankaFormatedOIB_1">  FINA Regionalni centar Zagreb, OIB 85821130368; BAMEL TRGOVINA d.o.o., OIB 39680701060</derivirana_varijabla>
  </DomainObject.Predmet.StrankaFormatedOIB>
  <DomainObject.Predmet.StrankaFormatedWithAdress>
    <izvorni_sadrzaj> FINA Regionalni centar Zagreb, Trg svibanjskih žrtava 1995. br. 1, 10000 Zagreb; BAMEL TRGOVINA d.o.o., I. Izletnički put 3, 10297 Luka</izvorni_sadrzaj>
    <derivirana_varijabla naziv="DomainObject.Predmet.StrankaFormatedWithAdress_1"> FINA Regionalni centar Zagreb, Trg svibanjskih žrtava 1995. br. 1, 10000 Zagreb; BAMEL TRGOVINA d.o.o., I. Izletnički put 3, 10297 Luka</derivirana_varijabla>
  </DomainObject.Predmet.StrankaFormatedWithAdress>
  <DomainObject.Predmet.StrankaFormatedWithAdressOIB>
    <izvorni_sadrzaj> FINA Regionalni centar Zagreb, OIB 85821130368, Trg svibanjskih žrtava 1995. br. 1, 10000 Zagreb; BAMEL TRGOVINA d.o.o., OIB 39680701060, I. Izletnički put 3, 10297 Luka</izvorni_sadrzaj>
    <derivirana_varijabla naziv="DomainObject.Predmet.StrankaFormatedWithAdressOIB_1"> FINA Regionalni centar Zagreb, OIB 85821130368, Trg svibanjskih žrtava 1995. br. 1, 10000 Zagreb; BAMEL TRGOVINA d.o.o., OIB 39680701060, I. Izletnički put 3, 10297 Luka</derivirana_varijabla>
  </DomainObject.Predmet.StrankaFormatedWithAdressOIB>
  <DomainObject.Predmet.StrankaWithAdress>
    <izvorni_sadrzaj>FINA Regionalni centar Zagreb Trg svibanjskih žrtava 1995. br. 1,10000 Zagreb,BAMEL TRGOVINA d.o.o. I. Izletnički put 3,10297 Luka</izvorni_sadrzaj>
    <derivirana_varijabla naziv="DomainObject.Predmet.StrankaWithAdress_1">FINA Regionalni centar Zagreb Trg svibanjskih žrtava 1995. br. 1,10000 Zagreb,BAMEL TRGOVINA d.o.o. I. Izletnički put 3,10297 Luka</derivirana_varijabla>
  </DomainObject.Predmet.StrankaWithAdress>
  <DomainObject.Predmet.StrankaWithAdressOIB>
    <izvorni_sadrzaj>FINA Regionalni centar Zagreb, OIB 85821130368, Trg svibanjskih žrtava 1995. br. 1,10000 Zagreb,BAMEL TRGOVINA d.o.o., OIB 39680701060, I. Izletnički put 3,10297 Luka</izvorni_sadrzaj>
    <derivirana_varijabla naziv="DomainObject.Predmet.StrankaWithAdressOIB_1">FINA Regionalni centar Zagreb, OIB 85821130368, Trg svibanjskih žrtava 1995. br. 1,10000 Zagreb,BAMEL TRGOVINA d.o.o., OIB 39680701060, I. Izletnički put 3,10297 Luka</derivirana_varijabla>
  </DomainObject.Predmet.StrankaWithAdressOIB>
  <DomainObject.Predmet.StrankaNazivFormated>
    <izvorni_sadrzaj>FINA Regionalni centar Zagreb,BAMEL TRGOVINA d.o.o.</izvorni_sadrzaj>
    <derivirana_varijabla naziv="DomainObject.Predmet.StrankaNazivFormated_1">FINA Regionalni centar Zagreb,BAMEL TRGOVINA d.o.o.</derivirana_varijabla>
  </DomainObject.Predmet.StrankaNazivFormated>
  <DomainObject.Predmet.StrankaNazivFormatedOIB>
    <izvorni_sadrzaj>FINA Regionalni centar Zagreb, OIB 85821130368,BAMEL TRGOVINA d.o.o., OIB 39680701060</izvorni_sadrzaj>
    <derivirana_varijabla naziv="DomainObject.Predmet.StrankaNazivFormatedOIB_1">FINA Regionalni centar Zagreb, OIB 85821130368,BAMEL TRGOVINA d.o.o., OIB 39680701060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BAMEL TRGOVINA d.o.o.</item>
    </izvorni_sadrzaj>
    <derivirana_varijabla naziv="DomainObject.Predmet.StrankaListFormated_1">
      <item>FINA Regionalni centar Zagreb</item>
      <item>BAMEL TRGOVINA d.o.o.</item>
    </derivirana_varijabla>
  </DomainObject.Predmet.StrankaListFormated>
  <DomainObject.Predmet.StrankaListFormatedOIB>
    <izvorni_sadrzaj>
      <item>FINA Regionalni centar Zagreb, OIB 85821130368</item>
      <item>BAMEL TRGOVINA d.o.o., OIB 39680701060</item>
    </izvorni_sadrzaj>
    <derivirana_varijabla naziv="DomainObject.Predmet.StrankaListFormatedOIB_1">
      <item>FINA Regionalni centar Zagreb, OIB 85821130368</item>
      <item>BAMEL TRGOVINA d.o.o., OIB 39680701060</item>
    </derivirana_varijabla>
  </DomainObject.Predmet.StrankaListFormatedOIB>
  <DomainObject.Predmet.StrankaListFormatedWithAdress>
    <izvorni_sadrzaj>
      <item>FINA Regionalni centar Zagreb, Trg svibanjskih žrtava 1995. br. 1, 10000 Zagreb</item>
      <item>BAMEL TRGOVINA d.o.o., I. Izletnički put 3, 10297 Luka</item>
    </izvorni_sadrzaj>
    <derivirana_varijabla naziv="DomainObject.Predmet.StrankaListFormatedWithAdress_1">
      <item>FINA Regionalni centar Zagreb, Trg svibanjskih žrtava 1995. br. 1, 10000 Zagreb</item>
      <item>BAMEL TRGOVINA d.o.o., I. Izletnički put 3, 10297 Luka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BAMEL TRGOVINA d.o.o., OIB 39680701060, I. Izletnički put 3, 10297 Luka</item>
    </izvorni_sadrzaj>
    <derivirana_varijabla naziv="DomainObject.Predmet.StrankaListFormatedWithAdressOIB_1">
      <item>FINA Regionalni centar Zagreb, OIB 85821130368, Trg svibanjskih žrtava 1995. br. 1, 10000 Zagreb</item>
      <item>BAMEL TRGOVINA d.o.o., OIB 39680701060, I. Izletnički put 3, 10297 Luka</item>
    </derivirana_varijabla>
  </DomainObject.Predmet.StrankaListFormatedWithAdressOIB>
  <DomainObject.Predmet.StrankaListNazivFormated>
    <izvorni_sadrzaj>
      <item>FINA Regionalni centar Zagreb</item>
      <item>BAMEL TRGOVINA d.o.o.</item>
    </izvorni_sadrzaj>
    <derivirana_varijabla naziv="DomainObject.Predmet.StrankaListNazivFormated_1">
      <item>FINA Regionalni centar Zagreb</item>
      <item>BAMEL TRGOVINA d.o.o.</item>
    </derivirana_varijabla>
  </DomainObject.Predmet.StrankaListNazivFormated>
  <DomainObject.Predmet.StrankaListNazivFormatedOIB>
    <izvorni_sadrzaj>
      <item>FINA Regionalni centar Zagreb, OIB 85821130368</item>
      <item>BAMEL TRGOVINA d.o.o., OIB 39680701060</item>
    </izvorni_sadrzaj>
    <derivirana_varijabla naziv="DomainObject.Predmet.StrankaListNazivFormatedOIB_1">
      <item>FINA Regionalni centar Zagreb, OIB 85821130368</item>
      <item>BAMEL TRGOVINA d.o.o., OIB 39680701060</item>
    </derivirana_varijabla>
  </DomainObject.Predmet.StrankaListNazivFormatedOIB>
  <DomainObject.Predmet.ProtuStrankaListFormated>
    <izvorni_sadrzaj>
      <item>BAMEL TRGOVINA d.o.o. zastupanog po punomoćniku Miljenko Jekić</item>
    </izvorni_sadrzaj>
    <derivirana_varijabla naziv="DomainObject.Predmet.ProtuStrankaListFormated_1">
      <item>BAMEL TRGOVINA d.o.o. zastupanog po punomoćniku Miljenko Jekić</item>
    </derivirana_varijabla>
  </DomainObject.Predmet.ProtuStrankaListFormated>
  <DomainObject.Predmet.ProtuStrankaListFormatedOIB>
    <izvorni_sadrzaj>
      <item>BAMEL TRGOVINA d.o.o., OIB 39680701060 zastupanog po punomoćniku Miljenko Jekić</item>
    </izvorni_sadrzaj>
    <derivirana_varijabla naziv="DomainObject.Predmet.ProtuStrankaListFormatedOIB_1">
      <item>BAMEL TRGOVINA d.o.o., OIB 39680701060 zastupanog po punomoćniku Miljenko Jekić</item>
    </derivirana_varijabla>
  </DomainObject.Predmet.ProtuStrankaListFormatedOIB>
  <DomainObject.Predmet.ProtuStrankaListFormatedWithAdress>
    <izvorni_sadrzaj>
      <item>BAMEL TRGOVINA d.o.o., I. Izletnički put 3, 10296 Luka zastupanog po punomoćniku Miljenko Jekić</item>
    </izvorni_sadrzaj>
    <derivirana_varijabla naziv="DomainObject.Predmet.ProtuStrankaListFormatedWithAdress_1">
      <item>BAMEL TRGOVINA d.o.o., I. Izletnički put 3, 10296 Luka zastupanog po punomoćniku Miljenko Jekić</item>
    </derivirana_varijabla>
  </DomainObject.Predmet.ProtuStrankaListFormatedWithAdress>
  <DomainObject.Predmet.ProtuStrankaListFormatedWithAdressOIB>
    <izvorni_sadrzaj>
      <item>BAMEL TRGOVINA d.o.o., OIB 39680701060, I. Izletnički put 3, 10296 Luka zastupanog po punomoćniku Miljenko Jekić</item>
    </izvorni_sadrzaj>
    <derivirana_varijabla naziv="DomainObject.Predmet.ProtuStrankaListFormatedWithAdressOIB_1">
      <item>BAMEL TRGOVINA d.o.o., OIB 39680701060, I. Izletnički put 3, 10296 Luka zastupanog po punomoćniku Miljenko Jekić</item>
    </derivirana_varijabla>
  </DomainObject.Predmet.ProtuStrankaListFormatedWithAdressOIB>
  <DomainObject.Predmet.ProtuStrankaListNazivFormated>
    <izvorni_sadrzaj>
      <item>BAMEL TRGOVINA d.o.o.</item>
    </izvorni_sadrzaj>
    <derivirana_varijabla naziv="DomainObject.Predmet.ProtuStrankaListNazivFormated_1">
      <item>BAMEL TRGOVINA d.o.o.</item>
    </derivirana_varijabla>
  </DomainObject.Predmet.ProtuStrankaListNazivFormated>
  <DomainObject.Predmet.ProtuStrankaListNazivFormatedOIB>
    <izvorni_sadrzaj>
      <item>BAMEL TRGOVINA d.o.o., OIB 39680701060</item>
    </izvorni_sadrzaj>
    <derivirana_varijabla naziv="DomainObject.Predmet.ProtuStrankaListNazivFormatedOIB_1">
      <item>BAMEL TRGOVINA d.o.o., OIB 39680701060</item>
    </derivirana_varijabla>
  </DomainObject.Predmet.ProtuStrankaListNazivFormatedOIB>
  <DomainObject.Predmet.OstaliListFormated>
    <izvorni_sadrzaj>
      <item>Miljenko Jekić punomoćnik sudionika u postupku 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izvorni_sadrzaj>
    <derivirana_varijabla naziv="DomainObject.Predmet.OstaliListFormated_1">
      <item>Miljenko Jekić punomoćnik sudionika u postupku 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derivirana_varijabla>
  </DomainObject.Predmet.OstaliListFormated>
  <DomainObject.Predmet.OstaliListFormatedOIB>
    <izvorni_sadrzaj>
      <item>Miljenko Jekić, OIB 19254815488 punomoćnik sudionika u postupku BAMEL TRGOVINA d.o.o.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FormatedOIB_1">
      <item>Miljenko Jekić, OIB 19254815488 punomoćnik sudionika u postupku BAMEL TRGOVINA d.o.o.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Miljenko Jekić, II Barilovička 5, 10000 Zagreb punomoćnik sudionika u postupku BAMEL TRGOVINA d.o.o.</item>
      <item>Mladen Balija, Sveta Helena 147a, 10382 Sveta Helena</item>
      <item>Maja Žiža, Dijanića Jurja 4, 10430 Samobor</item>
      <item>ŠTEDBANKA dioničko društvo, Slavonska Avenija 3, 10000 Zagreb</item>
      <item>ŽUPANIJSKO DRŽAVNO ODVJETNIŠTVO U VELIKOJ GORICI, Zagrebačka 44, 10410 Velika Gorica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Miljenko Jekić, OIB 19254815488, II Barilovička 5, 10000 Zagreb punomoćnik sudionika u postupku BAMEL TRGOVINA d.o.o.</item>
      <item>Mladen Balija, OIB 80103475817, Sveta Helena 147a, 10382 Sveta Helena</item>
      <item>Maja Žiža, OIB 40872287511, Dijanića Jurja 4, 10430 Samobor</item>
      <item>ŠTEDBANKA dioničko društvo, OIB 58063088591, Slavonska Avenija 3, 10000 Zagreb</item>
      <item>ŽUPANIJSKO DRŽAVNO ODVJETNIŠTVO U VELIKOJ GORICI, OIB 96292040276, Zagrebačka 44, 10410 Velika Gorica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Miljenko Jekić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izvorni_sadrzaj>
    <derivirana_varijabla naziv="DomainObject.Predmet.OstaliListNazivFormated_1">
      <item>Miljenko Jekić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derivirana_varijabla>
  </DomainObject.Predmet.OstaliListNazivFormated>
  <DomainObject.Predmet.OstaliListNazivFormatedOIB>
    <izvorni_sadrzaj>
      <item>Miljenko Jekić, OIB 19254815488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izvorni_sadrzaj>
    <derivirana_varijabla naziv="DomainObject.Predmet.OstaliListNazivFormatedOIB_1">
      <item>Miljenko Jekić, OIB 19254815488</item>
      <item>Mladen Balija, OIB 80103475817</item>
      <item>Maja Žiža, OIB 40872287511</item>
      <item>ŠTEDBANKA dioničko društvo, OIB 58063088591</item>
      <item>ŽUPANIJSKO DRŽAVNO ODVJETNIŠTVO U VELIKOJ GORICI, OIB 96292040276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BAMEL TRGOVINA d.o.o.</izvorni_sadrzaj>
    <derivirana_varijabla naziv="DomainObject.Predmet.ProtustrankaIDrugi_1">BAMEL TRGOVINA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BAMEL TRGOVINA d.o.o., OIB 39680701060, I. Izletnički put 3, 10296 Luka</izvorni_sadrzaj>
    <derivirana_varijabla naziv="DomainObject.Predmet.ProtustrankaIDrugiAdressOIB_1">BAMEL TRGOVINA d.o.o., OIB 39680701060, I. Izletnički put 3, 10296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22. veljače 2017.</izvorni_sadrzaj>
    <derivirana_varijabla naziv="DomainObject.Predmet.OdlukaRjesenje.DatumPravomocnosti_1">22. veljače 2017.</derivirana_varijabla>
  </DomainObject.Predmet.OdlukaRjesenje.DatumPravomocnosti>
  <DomainObject.Predmet.OdlukaRjesenje.Oznaka>
    <izvorni_sadrzaj>St-3639/2016-9</izvorni_sadrzaj>
    <derivirana_varijabla naziv="DomainObject.Predmet.OdlukaRjesenje.Oznaka_1">St-3639/2016-9</derivirana_varijabla>
  </DomainObject.Predmet.OdlukaRjesenje.Oznaka>
  <DomainObject.Predmet.SudioniciListNaziv>
    <izvorni_sadrzaj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izvorni_sadrzaj>
    <derivirana_varijabla naziv="DomainObject.Predmet.SudioniciListNaziv_1">
      <item>FINA Regionalni centar Zagreb</item>
      <item>BAMEL TRGOVINA d.o.o.</item>
      <item>Miljenko Jekić</item>
      <item>BAMEL TRGOVINA d.o.o.</item>
      <item>Mladen Balija</item>
      <item>Maja Žiža</item>
      <item>ŠTEDBANKA dioničko društvo</item>
      <item>ŽUPANIJSKO DRŽAVNO ODVJETNIŠTVO U VELIKOJ GORICI</item>
      <item>REPUBLIKA HRVATSKA MINISTARSTVO FINANCIJA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BAMEL TRGOVINA d.o.o., OIB 39680701060, I. Izletnički put 3,10296 Luka</item>
      <item>Miljenko Jekić, OIB 19254815488, II Barilovička 5,10000 Zagreb</item>
      <item>BAMEL TRGOVINA d.o.o., OIB 39680701060, I. Izletnički put 3,10297 Luka</item>
      <item>Mladen Balija, OIB 80103475817, Sveta Helena 147a,10382 Sveta Helena</item>
      <item>Maja Žiža, OIB 40872287511, Dijanića Jurja 4,10430 Samobor</item>
      <item>ŠTEDBANKA dioničko društvo, OIB 58063088591, Slavonska Avenija 3,10000 Zagreb</item>
      <item>ŽUPANIJSKO DRŽAVNO ODVJETNIŠTVO U VELIKOJ GORICI, OIB 96292040276, Zagrebačka 44,10410 Velika Gorica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39680701060</item>
      <item>, OIB 19254815488</item>
      <item>, OIB 39680701060</item>
      <item>, OIB 80103475817</item>
      <item>, OIB 40872287511</item>
      <item>, OIB 58063088591</item>
      <item>, OIB 96292040276</item>
      <item>, OIB 18683136487</item>
      <item>, OIB 26635293339</item>
    </izvorni_sadrzaj>
    <derivirana_varijabla naziv="DomainObject.Predmet.SudioniciListNazivOIB_1">
      <item>, OIB 85821130368</item>
      <item>, OIB 39680701060</item>
      <item>, OIB 19254815488</item>
      <item>, OIB 39680701060</item>
      <item>, OIB 80103475817</item>
      <item>, OIB 40872287511</item>
      <item>, OIB 58063088591</item>
      <item>, OIB 96292040276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266</properties:Words>
  <properties:Characters>1353</properties:Characters>
  <properties:Lines>99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2017-10-17T06:00:00Z</dcterms:created>
  <dc:creator>Sudsko vijeæe</dc:creator>
  <cp:lastModifiedBy>Jadranka Zelić</cp:lastModifiedBy>
  <cp:lastPrinted>2017-10-17T05:59:00Z</cp:lastPrinted>
  <dcterms:modified xmlns:xsi="http://www.w3.org/2001/XMLSchema-instance" xsi:type="dcterms:W3CDTF">2017-10-17T06:00:00Z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