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df3f" w14:paraId="f14df3f" w:rsidRDefault="00393D20" w:rsidR="0066667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66667F" w:rsidR="0066667F">
      <w:pPr>
        <w:jc w:val="center"/>
        <w:rPr>
          <w:rFonts w:hAnsi="Times New Roman" w:ascii="Times New Roman"/>
          <w:b/>
          <w:sz w:val="28"/>
        </w:rPr>
      </w:pPr>
    </w:p>
    <w:p w:rsidRDefault="00393D20" w:rsidR="0066667F" w:rsidRPr="006D3C87">
      <w:pPr>
        <w:jc w:val="both"/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>Nadle</w:t>
      </w:r>
      <w:r w:rsidRPr="006D3C87">
        <w:rPr>
          <w:rFonts w:hAnsi="Times New Roman" w:ascii="Times New Roman"/>
          <w:sz w:val="24"/>
        </w:rPr>
        <w:t>ž</w:t>
      </w:r>
      <w:r w:rsidRPr="006D3C87">
        <w:rPr>
          <w:rFonts w:hAnsi="Times New Roman" w:ascii="Times New Roman"/>
          <w:sz w:val="24"/>
          <w:szCs w:val="24"/>
          <w:lang w:val="pl-PL"/>
        </w:rPr>
        <w:t>ni</w:t>
      </w:r>
      <w:r w:rsidRPr="006D3C87">
        <w:rPr>
          <w:rFonts w:hAnsi="Times New Roman" w:ascii="Times New Roman"/>
          <w:sz w:val="24"/>
        </w:rPr>
        <w:t xml:space="preserve"> </w:t>
      </w:r>
      <w:r w:rsidRPr="006D3C87">
        <w:rPr>
          <w:rFonts w:hAnsi="Times New Roman" w:ascii="Times New Roman"/>
          <w:sz w:val="24"/>
          <w:szCs w:val="24"/>
          <w:lang w:val="pl-PL"/>
        </w:rPr>
        <w:t>trgova</w:t>
      </w:r>
      <w:r w:rsidRPr="006D3C87">
        <w:rPr>
          <w:rFonts w:hAnsi="Times New Roman" w:ascii="Times New Roman"/>
          <w:sz w:val="24"/>
        </w:rPr>
        <w:t>č</w:t>
      </w:r>
      <w:r w:rsidRPr="006D3C87">
        <w:rPr>
          <w:rFonts w:hAnsi="Times New Roman" w:ascii="Times New Roman"/>
          <w:sz w:val="24"/>
          <w:szCs w:val="24"/>
          <w:lang w:val="pl-PL"/>
        </w:rPr>
        <w:t>ki</w:t>
      </w:r>
      <w:r w:rsidRPr="006D3C87">
        <w:rPr>
          <w:rFonts w:hAnsi="Times New Roman" w:ascii="Times New Roman"/>
          <w:sz w:val="24"/>
        </w:rPr>
        <w:t xml:space="preserve"> </w:t>
      </w:r>
      <w:r w:rsidRPr="006D3C87">
        <w:rPr>
          <w:rFonts w:hAnsi="Times New Roman" w:ascii="Times New Roman"/>
          <w:sz w:val="24"/>
          <w:szCs w:val="24"/>
          <w:lang w:val="pl-PL"/>
        </w:rPr>
        <w:t xml:space="preserve">sud </w:t>
      </w:r>
      <w:r w:rsidRPr="006D3C87">
        <w:rPr>
          <w:rFonts w:hAnsi="Times New Roman" w:ascii="Times New Roman"/>
          <w:b/>
          <w:bCs/>
          <w:sz w:val="24"/>
          <w:szCs w:val="24"/>
        </w:rPr>
        <w:t xml:space="preserve">TRGOVAČKI SUD U </w:t>
      </w:r>
      <w:r w:rsidR="00EC74B2">
        <w:rPr>
          <w:rFonts w:hAnsi="Times New Roman" w:ascii="Times New Roman"/>
          <w:b/>
          <w:bCs/>
          <w:sz w:val="24"/>
          <w:szCs w:val="24"/>
        </w:rPr>
        <w:t>BJELOVARU</w:t>
      </w:r>
    </w:p>
    <w:p w:rsidRDefault="00393D20" w:rsidR="0066667F" w:rsidRPr="006D3C87">
      <w:pPr>
        <w:jc w:val="both"/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 w:rsidR="00EC74B2">
        <w:rPr>
          <w:rFonts w:hAnsi="Times New Roman" w:ascii="Times New Roman"/>
          <w:b/>
          <w:bCs/>
          <w:sz w:val="24"/>
          <w:szCs w:val="24"/>
          <w:lang w:val="pl-PL"/>
        </w:rPr>
        <w:t>1 St-354/2017</w:t>
      </w:r>
    </w:p>
    <w:p w:rsidRDefault="00393D20" w:rsidP="00EC74B2" w:rsidR="00EC74B2">
      <w:pPr>
        <w:rPr>
          <w:rFonts w:hAnsi="Times New Roman" w:ascii="Times New Roman"/>
          <w:sz w:val="24"/>
          <w:szCs w:val="24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EC74B2">
        <w:rPr>
          <w:rFonts w:hAnsi="Times New Roman" w:ascii="Times New Roman"/>
          <w:b/>
          <w:sz w:val="24"/>
          <w:szCs w:val="24"/>
        </w:rPr>
        <w:t>MEDI-LINK d.d. za trgovinu u stečaju</w:t>
      </w:r>
    </w:p>
    <w:p w:rsidRDefault="00EC74B2" w:rsidP="00EC74B2" w:rsidR="00EC74B2" w:rsidRPr="00EC74B2">
      <w:pPr>
        <w:rPr>
          <w:rFonts w:hAnsi="Times New Roman" w:ascii="Times New Roman"/>
          <w:b/>
          <w:sz w:val="24"/>
          <w:szCs w:val="24"/>
        </w:rPr>
      </w:pPr>
      <w:r w:rsidRPr="00EC74B2">
        <w:rPr>
          <w:rFonts w:hAnsi="Times New Roman" w:ascii="Times New Roman"/>
          <w:b/>
          <w:sz w:val="24"/>
          <w:szCs w:val="24"/>
        </w:rPr>
        <w:t>Varaždin, Cehovska 106 MBS: 01959549 OIB:46102850431</w:t>
      </w:r>
    </w:p>
    <w:p w:rsidRDefault="00EC74B2" w:rsidP="00EC74B2" w:rsidR="00EC74B2">
      <w:pPr>
        <w:jc w:val="center"/>
        <w:rPr>
          <w:rFonts w:hAnsi="Times New Roman" w:ascii="Times New Roman"/>
          <w:sz w:val="24"/>
          <w:szCs w:val="24"/>
        </w:rPr>
      </w:pPr>
    </w:p>
    <w:p w:rsidRDefault="0066667F" w:rsidR="0066667F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6667F" w:rsidR="0066667F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93D20" w:rsidR="0066667F" w:rsidRPr="006D3C8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6D3C87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66667F" w:rsidR="0066667F" w:rsidRPr="006D3C87">
      <w:pPr>
        <w:pStyle w:val="Bezproreda"/>
        <w:rPr>
          <w:rFonts w:hAnsi="Times New Roman" w:ascii="Times New Roman"/>
          <w:sz w:val="24"/>
          <w:szCs w:val="24"/>
        </w:rPr>
      </w:pPr>
    </w:p>
    <w:p w:rsidRDefault="00393D20" w:rsidR="0066667F" w:rsidRPr="006D3C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6D3C87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A4E87" w:rsidP="00FA4E87" w:rsidR="00FA4E87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6667F" w:rsidR="0066667F" w:rsidRPr="006D3C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93D20" w:rsidP="00EC74B2" w:rsidR="0066667F" w:rsidRPr="006D3C87">
      <w:pPr>
        <w:pStyle w:val="Bezproreda"/>
        <w:numPr>
          <w:ilvl w:val="3"/>
          <w:numId w:val="1"/>
        </w:numPr>
        <w:rPr>
          <w:rFonts w:hAnsi="Times New Roman" w:ascii="Times New Roman"/>
          <w:b/>
          <w:sz w:val="24"/>
          <w:szCs w:val="24"/>
        </w:rPr>
      </w:pPr>
      <w:r w:rsidRPr="006D3C87">
        <w:rPr>
          <w:rFonts w:hAnsi="Times New Roman" w:ascii="Times New Roman"/>
          <w:b/>
          <w:sz w:val="24"/>
          <w:szCs w:val="24"/>
        </w:rPr>
        <w:t>VIŠI ISPLATNI RED</w:t>
      </w:r>
    </w:p>
    <w:p w:rsidRDefault="00FA4E87" w:rsidP="00FA4E87" w:rsidR="00FA4E87" w:rsidRPr="006D3C87">
      <w:pPr>
        <w:pStyle w:val="Bezproreda"/>
        <w:ind w:left="1440"/>
        <w:rPr>
          <w:rFonts w:hAnsi="Times New Roman" w:ascii="Times New Roman"/>
        </w:rPr>
      </w:pPr>
    </w:p>
    <w:p w:rsidRDefault="00FA4E87" w:rsidP="00FA4E87" w:rsidR="00FA4E87" w:rsidRPr="006D3C87">
      <w:pPr>
        <w:pStyle w:val="Bezproreda"/>
        <w:ind w:left="1440"/>
        <w:rPr>
          <w:rFonts w:hAnsi="Times New Roman" w:ascii="Times New Roman"/>
        </w:rPr>
      </w:pPr>
    </w:p>
    <w:p w:rsidRDefault="00FA4E87" w:rsidP="00FA4E87" w:rsidR="00FA4E87">
      <w:pPr>
        <w:pStyle w:val="Bezproreda"/>
        <w:ind w:left="1440"/>
      </w:pPr>
    </w:p>
    <w:p w:rsidRDefault="00FA4E87" w:rsidP="00FA4E87" w:rsidR="00FA4E87" w:rsidRPr="00E14694">
      <w:pPr>
        <w:pStyle w:val="Bezproreda"/>
        <w:ind w:left="1440"/>
        <w:rPr>
          <w:rFonts w:hAnsi="Times New Roman" w:ascii="Times New Roman"/>
          <w:b/>
          <w:sz w:val="24"/>
          <w:szCs w:val="24"/>
        </w:rPr>
      </w:pPr>
      <w:r w:rsidRPr="00E14694">
        <w:rPr>
          <w:rFonts w:hAnsi="Times New Roman" w:ascii="Times New Roman"/>
          <w:b/>
          <w:sz w:val="24"/>
          <w:szCs w:val="24"/>
        </w:rPr>
        <w:t>Nema prijavljenih tražbina u I višem isplatnom redu</w:t>
      </w:r>
    </w:p>
    <w:p w:rsidRDefault="00FA4E87" w:rsidP="00FA4E87" w:rsidR="00FA4E87" w:rsidRPr="00E14694">
      <w:pPr>
        <w:pStyle w:val="Bezproreda"/>
        <w:ind w:left="1440"/>
        <w:rPr>
          <w:b/>
        </w:rPr>
      </w:pPr>
    </w:p>
    <w:p w:rsidRDefault="0066667F" w:rsidR="0066667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D3C87" w:rsidR="006D3C87">
      <w:pPr>
        <w:rPr>
          <w:rFonts w:hAnsi="Times New Roman" w:ascii="Times New Roman"/>
          <w:b/>
          <w:sz w:val="24"/>
          <w:szCs w:val="24"/>
        </w:rPr>
      </w:pPr>
    </w:p>
    <w:p w:rsidRDefault="00393D20" w:rsidP="00E14694" w:rsidR="0066667F">
      <w:pPr>
        <w:pStyle w:val="Odlomakpopisa"/>
        <w:numPr>
          <w:ilvl w:val="3"/>
          <w:numId w:val="1"/>
        </w:numPr>
        <w:jc w:val="both"/>
      </w:pPr>
      <w:r w:rsidRPr="00E14694">
        <w:rPr>
          <w:rFonts w:hAnsi="Times New Roman" w:ascii="Times New Roman"/>
          <w:b/>
          <w:sz w:val="24"/>
          <w:szCs w:val="24"/>
        </w:rPr>
        <w:lastRenderedPageBreak/>
        <w:t xml:space="preserve"> VIŠI ISPLATNI RED</w:t>
      </w:r>
    </w:p>
    <w:p w:rsidRDefault="0066667F" w:rsidR="0066667F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dxa" w:w="15765"/>
        <w:tblBorders>
          <w:top w:space="0" w:sz="4" w:color="00000A" w:val="single"/>
          <w:left w:space="0" w:sz="4" w:color="00000A" w:val="single"/>
          <w:bottom w:space="0" w:sz="4" w:color="00000A" w:val="single"/>
          <w:insideH w:space="0" w:sz="4" w:color="00000A" w:val="single"/>
        </w:tblBorders>
        <w:tblCellMar>
          <w:left w:type="dxa" w:w="98"/>
        </w:tblCellMar>
        <w:tblLook w:val="00A0" w:noVBand="0" w:noHBand="0" w:lastColumn="0" w:firstColumn="1" w:lastRow="0" w:firstRow="1"/>
      </w:tblPr>
      <w:tblGrid>
        <w:gridCol w:w="846"/>
        <w:gridCol w:w="1018"/>
        <w:gridCol w:w="1445"/>
        <w:gridCol w:w="1315"/>
        <w:gridCol w:w="1452"/>
        <w:gridCol w:w="1514"/>
        <w:gridCol w:w="1581"/>
        <w:gridCol w:w="1456"/>
        <w:gridCol w:w="1796"/>
        <w:gridCol w:w="912"/>
        <w:gridCol w:w="1076"/>
        <w:gridCol w:w="1354"/>
      </w:tblGrid>
      <w:tr w:rsidTr="00EC74B2" w:rsidR="0066667F">
        <w:tc>
          <w:tcPr>
            <w:tcW w:type="dxa" w:w="846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Redni broj</w:t>
            </w:r>
          </w:p>
        </w:tc>
        <w:tc>
          <w:tcPr>
            <w:tcW w:type="dxa" w:w="10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4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5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A308F4"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5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4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3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EC74B2" w:rsidR="0066667F">
        <w:tc>
          <w:tcPr>
            <w:tcW w:type="dxa" w:w="846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0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</w:t>
            </w:r>
          </w:p>
          <w:p w:rsidRDefault="0066667F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C74B2" w:rsidR="0066667F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FORMASANA d.o.o.</w:t>
            </w:r>
          </w:p>
          <w:p w:rsidRDefault="00EC74B2" w:rsidR="00EC74B2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C74B2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48787430817</w:t>
            </w:r>
          </w:p>
        </w:tc>
        <w:tc>
          <w:tcPr>
            <w:tcW w:type="dxa" w:w="14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C74B2" w:rsidP="00EC74B2" w:rsidR="00EC74B2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EC74B2" w:rsidP="00EC74B2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Vrbanićeva ulica 24</w:t>
            </w:r>
          </w:p>
        </w:tc>
        <w:tc>
          <w:tcPr>
            <w:tcW w:type="dxa" w:w="15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C74B2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2.111.934,65 kn</w:t>
            </w:r>
          </w:p>
        </w:tc>
        <w:tc>
          <w:tcPr>
            <w:tcW w:type="dxa" w:w="15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financijska kartica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obvezi</w:t>
            </w:r>
          </w:p>
        </w:tc>
        <w:tc>
          <w:tcPr>
            <w:tcW w:type="dxa" w:w="14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C74B2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2.111.934,65 </w:t>
            </w:r>
            <w:r w:rsidR="00393D20" w:rsidRPr="00A308F4">
              <w:rPr>
                <w:rFonts w:hAnsi="Times New Roman" w:ascii="Times New Roman"/>
                <w:sz w:val="18"/>
                <w:szCs w:val="18"/>
              </w:rPr>
              <w:t>kn</w:t>
            </w:r>
          </w:p>
        </w:tc>
        <w:tc>
          <w:tcPr>
            <w:tcW w:type="dxa" w:w="1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financijska kartica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obvezi</w:t>
            </w: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P="00EC74B2" w:rsidR="00EC74B2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Rješenje o obvezi Klasa: </w:t>
            </w:r>
          </w:p>
          <w:p w:rsidRDefault="00EC74B2" w:rsidR="0066667F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Presuda VTS </w:t>
            </w:r>
          </w:p>
          <w:p w:rsidRDefault="00EC74B2" w:rsidR="00EC74B2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99 Pž-1065/2013</w:t>
            </w:r>
          </w:p>
        </w:tc>
      </w:tr>
      <w:tr w:rsidTr="00EC74B2" w:rsidR="0066667F">
        <w:tc>
          <w:tcPr>
            <w:tcW w:type="dxa" w:w="846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5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C74B2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2.111.934,65</w:t>
            </w:r>
            <w:r w:rsidR="006D3C87">
              <w:rPr>
                <w:rFonts w:hAnsi="Times New Roman" w:ascii="Times New Roman"/>
                <w:b/>
                <w:bCs/>
                <w:sz w:val="18"/>
                <w:szCs w:val="18"/>
              </w:rPr>
              <w:t xml:space="preserve"> </w:t>
            </w:r>
            <w:r w:rsidR="00393D20"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kn</w:t>
            </w:r>
          </w:p>
        </w:tc>
        <w:tc>
          <w:tcPr>
            <w:tcW w:type="dxa" w:w="15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4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8A458B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2.111.934,65</w:t>
            </w:r>
            <w:r w:rsidR="006D3C87">
              <w:rPr>
                <w:rFonts w:hAnsi="Times New Roman" w:ascii="Times New Roman"/>
                <w:b/>
                <w:bCs/>
                <w:sz w:val="18"/>
                <w:szCs w:val="18"/>
              </w:rPr>
              <w:t xml:space="preserve"> </w:t>
            </w:r>
            <w:r w:rsidR="00393D20"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kn</w:t>
            </w:r>
          </w:p>
        </w:tc>
        <w:tc>
          <w:tcPr>
            <w:tcW w:type="dxa" w:w="1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66667F" w:rsidR="0066667F">
      <w:pPr>
        <w:pStyle w:val="Bezproreda"/>
        <w:rPr>
          <w:rFonts w:hAnsi="Times New Roman" w:ascii="Times New Roman"/>
          <w:sz w:val="24"/>
        </w:rPr>
      </w:pPr>
    </w:p>
    <w:p w:rsidRDefault="0066667F" w:rsidR="0066667F">
      <w:pPr>
        <w:pStyle w:val="Bezproreda"/>
        <w:rPr>
          <w:rFonts w:hAnsi="Times New Roman" w:ascii="Times New Roman"/>
          <w:sz w:val="24"/>
        </w:rPr>
      </w:pPr>
    </w:p>
    <w:p w:rsidRDefault="0066667F" w:rsidR="0066667F">
      <w:pPr>
        <w:pStyle w:val="Bezproreda"/>
        <w:rPr>
          <w:rFonts w:hAnsi="Times New Roman" w:ascii="Times New Roman"/>
          <w:sz w:val="24"/>
        </w:rPr>
        <w:sectPr w:rsidR="0066667F">
          <w:pgSz w:orient="landscape" w:h="11906" w:w="16838"/>
          <w:pgMar w:gutter="0" w:footer="0" w:header="0" w:left="1417" w:bottom="1417" w:right="1417" w:top="1417"/>
          <w:cols w:space="720"/>
          <w:formProt w:val="false"/>
          <w:docGrid w:charSpace="4096" w:linePitch="360"/>
        </w:sectPr>
      </w:pPr>
    </w:p>
    <w:p w:rsidRDefault="00393D20" w:rsidP="00E14694" w:rsidR="0066667F" w:rsidRPr="006D3C87">
      <w:pPr>
        <w:pStyle w:val="Tijeloteksta"/>
        <w:numPr>
          <w:ilvl w:val="3"/>
          <w:numId w:val="1"/>
        </w:numPr>
        <w:rPr>
          <w:rFonts w:hAnsi="Times New Roman" w:ascii="Times New Roman"/>
        </w:rPr>
      </w:pPr>
      <w:r w:rsidRPr="006D3C87">
        <w:rPr>
          <w:rFonts w:hAnsi="Times New Roman" w:ascii="Times New Roman"/>
          <w:b/>
          <w:bCs/>
          <w:sz w:val="26"/>
          <w:szCs w:val="26"/>
        </w:rPr>
        <w:lastRenderedPageBreak/>
        <w:t xml:space="preserve">  ZAKAŠNJELE PRIJAVE</w:t>
      </w:r>
    </w:p>
    <w:p w:rsidRDefault="0066667F" w:rsidR="0066667F">
      <w:pPr>
        <w:pStyle w:val="Tijeloteksta"/>
        <w:rPr>
          <w:rFonts w:cstheme="minorBidi" w:eastAsiaTheme="minorHAnsi"/>
          <w:b/>
          <w:bCs/>
        </w:rPr>
      </w:pPr>
    </w:p>
    <w:p w:rsidRDefault="00EC74B2" w:rsidR="0066667F" w:rsidRPr="00E14694">
      <w:pPr>
        <w:rPr>
          <w:rFonts w:hAnsi="Times New Roman" w:ascii="Times New Roman"/>
          <w:b/>
          <w:sz w:val="24"/>
          <w:szCs w:val="24"/>
        </w:rPr>
      </w:pPr>
      <w:r w:rsidRPr="00E14694">
        <w:rPr>
          <w:rFonts w:hAnsi="Times New Roman" w:ascii="Times New Roman"/>
          <w:b/>
          <w:sz w:val="24"/>
          <w:szCs w:val="24"/>
        </w:rPr>
        <w:t>Nema zakašnjelih prijava</w:t>
      </w:r>
    </w:p>
    <w:p w:rsidRDefault="0066667F" w:rsidR="0066667F">
      <w:pPr>
        <w:spacing w:after="200"/>
        <w:jc w:val="center"/>
        <w:rPr>
          <w:rFonts w:hAnsi="Times New Roman" w:ascii="Times New Roman"/>
          <w:b/>
          <w:sz w:val="24"/>
        </w:rPr>
      </w:pPr>
    </w:p>
    <w:p w:rsidRDefault="00EC74B2" w:rsidR="00EC74B2">
      <w:pPr>
        <w:spacing w:after="200"/>
        <w:jc w:val="center"/>
        <w:rPr>
          <w:rFonts w:hAnsi="Times New Roman" w:ascii="Times New Roman"/>
          <w:b/>
          <w:sz w:val="24"/>
        </w:rPr>
      </w:pPr>
    </w:p>
    <w:p w:rsidRDefault="00EC74B2" w:rsidR="00EC74B2">
      <w:pPr>
        <w:spacing w:after="200"/>
        <w:jc w:val="center"/>
        <w:rPr>
          <w:rFonts w:hAnsi="Times New Roman" w:ascii="Times New Roman"/>
          <w:b/>
          <w:sz w:val="24"/>
        </w:rPr>
      </w:pPr>
    </w:p>
    <w:p w:rsidRDefault="0066667F" w:rsidR="0066667F">
      <w:pPr>
        <w:jc w:val="center"/>
        <w:rPr>
          <w:rFonts w:hAnsi="Times New Roman" w:ascii="Times New Roman"/>
          <w:b/>
          <w:sz w:val="24"/>
        </w:rPr>
      </w:pPr>
    </w:p>
    <w:p w:rsidRDefault="006D3C87" w:rsidP="00E14694" w:rsidR="006D3C87" w:rsidRPr="00E14694">
      <w:pPr>
        <w:pStyle w:val="Odlomakpopisa"/>
        <w:numPr>
          <w:ilvl w:val="3"/>
          <w:numId w:val="1"/>
        </w:numPr>
        <w:jc w:val="both"/>
        <w:rPr>
          <w:rFonts w:hAnsi="Times New Roman" w:ascii="Times New Roman"/>
          <w:b/>
          <w:sz w:val="24"/>
        </w:rPr>
      </w:pPr>
      <w:r w:rsidRPr="00E14694">
        <w:rPr>
          <w:rFonts w:hAnsi="Times New Roman" w:ascii="Times New Roman"/>
          <w:b/>
          <w:sz w:val="24"/>
        </w:rPr>
        <w:t>TABLICA RAZLUČNIH PRAVA</w:t>
      </w:r>
    </w:p>
    <w:p w:rsidRDefault="0066667F" w:rsidR="0066667F">
      <w:pPr>
        <w:jc w:val="center"/>
        <w:rPr>
          <w:rFonts w:hAnsi="Times New Roman" w:ascii="Times New Roman"/>
          <w:sz w:val="24"/>
        </w:rPr>
      </w:pPr>
    </w:p>
    <w:p w:rsidRDefault="00FA4E87" w:rsidR="00FA4E87">
      <w:pPr>
        <w:jc w:val="center"/>
        <w:rPr>
          <w:rFonts w:hAnsi="Times New Roman" w:ascii="Times New Roman"/>
          <w:sz w:val="24"/>
          <w:szCs w:val="24"/>
        </w:rPr>
      </w:pPr>
    </w:p>
    <w:p w:rsidRDefault="00FA4E87" w:rsidR="00FA4E87">
      <w:pPr>
        <w:jc w:val="center"/>
        <w:rPr>
          <w:rFonts w:hAnsi="Times New Roman" w:ascii="Times New Roman"/>
          <w:sz w:val="24"/>
          <w:szCs w:val="24"/>
        </w:rPr>
      </w:pPr>
    </w:p>
    <w:p w:rsidRDefault="00F27CE7" w:rsidR="0066667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pict>
          <v:rect filled="f" stroked="f" o:spid="_x0000_s1026" id="Okvir2" style="position:absolute;left:0;text-align:left;margin-left:-41.25pt;margin-top:.05pt;width:700.2pt;height:178.5pt;z-index:2;visibility:visible;mso-wrap-style:square;mso-width-percent:1000;mso-wrap-distance-left:9pt;mso-wrap-distance-top:0;mso-wrap-distance-right:9pt;mso-wrap-distance-bottom:0;mso-position-horizontal:absolute;mso-position-horizontal-relative:text;mso-position-vertical:absolute;mso-position-vertical-relative:text;mso-width-percent:1000;mso-width-relative:margin;v-text-anchor:top">
            <v:textbox style="mso-fit-shape-to-text:t" inset="0,0,0,0">
              <w:txbxContent>
                <w:p w:rsidRDefault="0066667F" w:rsidR="0066667F">
                  <w:pPr>
                    <w:pStyle w:val="Sadrajokvira"/>
                    <w:rPr>
                      <w:color w:val="auto"/>
                    </w:rPr>
                  </w:pPr>
                </w:p>
              </w:txbxContent>
            </v:textbox>
            <w10:wrap type="square"/>
          </v:rect>
        </w:pict>
      </w: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E14694" w:rsidP="00E14694" w:rsidR="00FA4E87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Nema prijavljenih razlučnih prava</w:t>
      </w: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P="00E14694" w:rsidR="006D3C87">
      <w:pPr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P="00E14694" w:rsidR="006D3C87" w:rsidRPr="00E14694">
      <w:pPr>
        <w:pStyle w:val="Odlomakpopisa"/>
        <w:numPr>
          <w:ilvl w:val="3"/>
          <w:numId w:val="1"/>
        </w:numPr>
        <w:rPr>
          <w:rFonts w:hAnsi="Times New Roman" w:ascii="Times New Roman"/>
          <w:b/>
          <w:sz w:val="24"/>
        </w:rPr>
      </w:pPr>
      <w:r w:rsidRPr="00E14694">
        <w:rPr>
          <w:rFonts w:hAnsi="Times New Roman" w:ascii="Times New Roman"/>
          <w:b/>
          <w:sz w:val="24"/>
        </w:rPr>
        <w:t>TABLICA IZLUČNIH PRAVA</w:t>
      </w: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P="006D3C87" w:rsidR="006D3C87">
      <w:pPr>
        <w:rPr>
          <w:rFonts w:hAnsi="Times New Roman" w:ascii="Times New Roman"/>
          <w:sz w:val="24"/>
        </w:rPr>
      </w:pPr>
    </w:p>
    <w:p w:rsidRDefault="006D3C87" w:rsidP="006D3C87" w:rsidR="006D3C87">
      <w:pPr>
        <w:rPr>
          <w:rFonts w:hAnsi="Times New Roman" w:ascii="Times New Roman"/>
          <w:sz w:val="24"/>
        </w:rPr>
      </w:pPr>
    </w:p>
    <w:p w:rsidRDefault="006D3C87" w:rsidP="006D3C87" w:rsidR="0066667F" w:rsidRPr="008A458B">
      <w:pPr>
        <w:rPr>
          <w:rFonts w:hAnsi="Times New Roman" w:ascii="Times New Roman"/>
          <w:b/>
          <w:sz w:val="24"/>
        </w:rPr>
      </w:pPr>
      <w:r w:rsidRPr="008A458B">
        <w:rPr>
          <w:rFonts w:hAnsi="Times New Roman" w:ascii="Times New Roman"/>
          <w:b/>
          <w:sz w:val="24"/>
        </w:rPr>
        <w:t>Nema prijavljenih izlučnih prava</w:t>
      </w: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393D20" w:rsidP="00E14694" w:rsidR="00E146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</w:p>
    <w:p w:rsidRDefault="00E14694" w:rsidP="00E14694" w:rsidR="00E14694">
      <w:pPr>
        <w:rPr>
          <w:rFonts w:hAnsi="Times New Roman" w:ascii="Times New Roman"/>
          <w:sz w:val="24"/>
        </w:rPr>
      </w:pPr>
    </w:p>
    <w:p w:rsidRDefault="00E14694" w:rsidP="00E14694" w:rsidR="00E146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22. 03. 2018.</w:t>
      </w:r>
      <w:r w:rsidR="00393D20">
        <w:rPr>
          <w:rFonts w:hAnsi="Times New Roman" w:ascii="Times New Roman"/>
          <w:sz w:val="24"/>
        </w:rPr>
        <w:tab/>
      </w:r>
      <w:r w:rsidR="00393D20">
        <w:rPr>
          <w:rFonts w:hAnsi="Times New Roman" w:ascii="Times New Roman"/>
          <w:sz w:val="24"/>
        </w:rPr>
        <w:tab/>
      </w:r>
      <w:r w:rsidR="00393D20">
        <w:rPr>
          <w:rFonts w:hAnsi="Times New Roman" w:ascii="Times New Roman"/>
          <w:sz w:val="24"/>
        </w:rPr>
        <w:tab/>
      </w:r>
      <w:r w:rsidR="00393D20">
        <w:rPr>
          <w:rFonts w:hAnsi="Times New Roman" w:ascii="Times New Roman"/>
          <w:sz w:val="24"/>
        </w:rPr>
        <w:tab/>
      </w:r>
      <w:r w:rsidR="00393D20">
        <w:rPr>
          <w:rFonts w:hAnsi="Times New Roman" w:ascii="Times New Roman"/>
          <w:sz w:val="24"/>
        </w:rPr>
        <w:tab/>
      </w:r>
      <w:r w:rsidR="00393D20">
        <w:rPr>
          <w:rFonts w:hAnsi="Times New Roman" w:ascii="Times New Roman"/>
          <w:sz w:val="24"/>
        </w:rPr>
        <w:tab/>
      </w:r>
      <w:r w:rsidR="00393D20">
        <w:rPr>
          <w:rFonts w:hAnsi="Times New Roman" w:ascii="Times New Roman"/>
          <w:sz w:val="24"/>
        </w:rPr>
        <w:tab/>
      </w:r>
    </w:p>
    <w:p w:rsidRDefault="00E14694" w:rsidP="00E14694" w:rsidR="00E14694">
      <w:pPr>
        <w:jc w:val="right"/>
        <w:rPr>
          <w:rFonts w:hAnsi="Times New Roman" w:ascii="Times New Roman"/>
          <w:sz w:val="24"/>
        </w:rPr>
      </w:pPr>
    </w:p>
    <w:p w:rsidRDefault="00E14694" w:rsidP="00E14694" w:rsidR="00E14694">
      <w:pPr>
        <w:jc w:val="right"/>
        <w:rPr>
          <w:rFonts w:hAnsi="Times New Roman" w:ascii="Times New Roman"/>
          <w:sz w:val="24"/>
        </w:rPr>
      </w:pPr>
    </w:p>
    <w:p w:rsidRDefault="00E14694" w:rsidP="00E14694" w:rsidR="006666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93D20">
        <w:rPr>
          <w:rFonts w:hAnsi="Times New Roman" w:ascii="Times New Roman"/>
          <w:sz w:val="24"/>
        </w:rPr>
        <w:t>Stečajni upravitelj</w:t>
      </w:r>
    </w:p>
    <w:p w:rsidRDefault="006D3C87" w:rsidP="00E14694" w:rsidR="006D3C87">
      <w:pPr>
        <w:jc w:val="right"/>
        <w:rPr>
          <w:rFonts w:hAnsi="Times New Roman" w:ascii="Times New Roman"/>
          <w:sz w:val="24"/>
        </w:rPr>
      </w:pPr>
    </w:p>
    <w:p w:rsidRDefault="006D3C87" w:rsidP="00E14694" w:rsidR="00E14694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6D3C87" w:rsidP="00E14694" w:rsidR="006D3C87">
      <w:pPr>
        <w:ind w:left="1203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Zoran Mihajlović</w:t>
      </w:r>
    </w:p>
    <w:sectPr w:rsidR="006D3C87">
      <w:pgSz w:orient="landscape" w:h="11906" w:w="16838"/>
      <w:pgMar w:gutter="0" w:footer="0" w:header="0" w:left="1417" w:bottom="1417" w:right="1417" w:top="1417"/>
      <w:cols w:space="720"/>
      <w:formProt w:val="false"/>
      <w:docGrid w:charSpace="4096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24F" w:rsidR="000D424F">
      <w:pPr>
        <w:spacing w:after="0"/>
      </w:pPr>
      <w:r>
        <w:separator/>
      </w:r>
    </w:p>
  </w:endnote>
  <w:endnote w:id="0" w:type="continuationSeparator">
    <w:p w:rsidRDefault="000D424F" w:rsidR="000D42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24F" w:rsidR="000D424F">
      <w:r>
        <w:separator/>
      </w:r>
    </w:p>
  </w:footnote>
  <w:footnote w:id="0" w:type="continuationSeparator">
    <w:p w:rsidRDefault="000D424F" w:rsidR="000D424F">
      <w:r>
        <w:continuationSeparator/>
      </w:r>
    </w:p>
  </w:footnote>
  <w:footnote w:id="1">
    <w:p w:rsidRDefault="006D3C87" w:rsidR="006D3C87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0475D"/>
    <w:multiLevelType w:val="multilevel"/>
    <w:tmpl w:val="149CE692"/>
    <w:lvl w:ilvl="0">
      <w:start w:val="1"/>
      <w:numFmt w:val="none"/>
      <w:suff w:val="nothing"/>
      <w:lvlText w:val=""/>
      <w:lvlJc w:val="left"/>
      <w:pPr>
        <w:ind w:firstLine="0" w:left="0"/>
      </w:pPr>
    </w:lvl>
    <w:lvl w:ilvl="1">
      <w:start w:val="1"/>
      <w:numFmt w:val="none"/>
      <w:suff w:val="nothing"/>
      <w:lvlText w:val=""/>
      <w:lvlJc w:val="left"/>
      <w:pPr>
        <w:ind w:firstLine="0" w:left="0"/>
      </w:pPr>
    </w:lvl>
    <w:lvl w:ilvl="2">
      <w:start w:val="1"/>
      <w:numFmt w:val="none"/>
      <w:suff w:val="nothing"/>
      <w:lvlText w:val=""/>
      <w:lvlJc w:val="left"/>
      <w:pPr>
        <w:ind w:firstLine="0" w:left="0"/>
      </w:pPr>
    </w:lvl>
    <w:lvl w:ilvl="3">
      <w:start w:val="1"/>
      <w:numFmt w:val="none"/>
      <w:suff w:val="nothing"/>
      <w:lvlText w:val=""/>
      <w:lvlJc w:val="left"/>
      <w:pPr>
        <w:ind w:firstLine="0" w:left="0"/>
      </w:pPr>
    </w:lvl>
    <w:lvl w:ilvl="4">
      <w:start w:val="1"/>
      <w:numFmt w:val="none"/>
      <w:suff w:val="nothing"/>
      <w:lvlText w:val=""/>
      <w:lvlJc w:val="left"/>
      <w:pPr>
        <w:ind w:firstLine="0" w:left="0"/>
      </w:pPr>
    </w:lvl>
    <w:lvl w:ilvl="5">
      <w:start w:val="1"/>
      <w:numFmt w:val="none"/>
      <w:suff w:val="nothing"/>
      <w:lvlText w:val=""/>
      <w:lvlJc w:val="left"/>
      <w:pPr>
        <w:ind w:firstLine="0" w:left="0"/>
      </w:pPr>
    </w:lvl>
    <w:lvl w:ilvl="6">
      <w:start w:val="1"/>
      <w:numFmt w:val="none"/>
      <w:suff w:val="nothing"/>
      <w:lvlText w:val=""/>
      <w:lvlJc w:val="left"/>
      <w:pPr>
        <w:ind w:firstLine="0" w:left="0"/>
      </w:pPr>
    </w:lvl>
    <w:lvl w:ilvl="7">
      <w:start w:val="1"/>
      <w:numFmt w:val="none"/>
      <w:suff w:val="nothing"/>
      <w:lvlText w:val=""/>
      <w:lvlJc w:val="left"/>
      <w:pPr>
        <w:ind w:firstLine="0" w:left="0"/>
      </w:pPr>
    </w:lvl>
    <w:lvl w:ilvl="8">
      <w:start w:val="1"/>
      <w:numFmt w:val="none"/>
      <w:suff w:val="nothing"/>
      <w:lvlText w:val=""/>
      <w:lvlJc w:val="left"/>
      <w:pPr>
        <w:ind w:firstLine="0" w:left="0"/>
      </w:pPr>
    </w:lvl>
  </w:abstractNum>
  <w:abstractNum w:abstractNumId="1">
    <w:nsid w:val="42F037E0"/>
    <w:multiLevelType w:val="multilevel"/>
    <w:tmpl w:val="70C4AD72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  <w:rPr>
        <w:b/>
        <w:sz w:val="24"/>
        <w:szCs w:val="24"/>
      </w:r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67F"/>
    <w:rsid w:val="000D424F"/>
    <w:rsid w:val="002B5167"/>
    <w:rsid w:val="00393D20"/>
    <w:rsid w:val="0048542A"/>
    <w:rsid w:val="0066667F"/>
    <w:rsid w:val="006B24EB"/>
    <w:rsid w:val="006D3C87"/>
    <w:rsid w:val="007D02F0"/>
    <w:rsid w:val="008A1F0F"/>
    <w:rsid w:val="008A458B"/>
    <w:rsid w:val="00A308F4"/>
    <w:rsid w:val="00A77B89"/>
    <w:rsid w:val="00B15AA0"/>
    <w:rsid w:val="00E14694"/>
    <w:rsid w:val="00E62166"/>
    <w:rsid w:val="00EC74B2"/>
    <w:rsid w:val="00F27CE7"/>
    <w:rsid w:val="00FA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Cs w:val="22"/>
        <w:lang w:bidi="ar-SA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true" w:styleId="Znakovifusnote" w:type="character">
    <w:name w:val="Znakovi fusnote"/>
    <w:qFormat/>
  </w:style>
  <w:style w:customStyle="true" w:styleId="Sidrofusnote" w:type="character">
    <w:name w:val="Sidro fusnote"/>
    <w:rPr>
      <w:vertAlign w:val="superscript"/>
    </w:rPr>
  </w:style>
  <w:style w:customStyle="true" w:styleId="Sidrozavrnebiljeke" w:type="character">
    <w:name w:val="Sidro završne bilješke"/>
    <w:rPr>
      <w:vertAlign w:val="superscript"/>
    </w:rPr>
  </w:style>
  <w:style w:customStyle="true" w:styleId="Znakovioznaavanjazavrnihbiljeki" w:type="character">
    <w:name w:val="Znakovi označavanja završnih bilješki"/>
    <w:qFormat/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  <w:link w:val="TekstfusnoteChar"/>
  </w:style>
  <w:style w:customStyle="true" w:styleId="Sadrajokvira" w:type="paragraph">
    <w:name w:val="Sadržaj okvira"/>
    <w:basedOn w:val="Normal"/>
    <w:qFormat/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  <w:pPr>
      <w:suppressLineNumbers/>
      <w:jc w:val="center"/>
    </w:pPr>
    <w:rPr>
      <w:b/>
      <w:bCs/>
    </w:rPr>
  </w:style>
  <w:style w:styleId="Odlomakpopisa" w:type="paragraph">
    <w:name w:val="List Paragraph"/>
    <w:basedOn w:val="Normal"/>
    <w:uiPriority w:val="34"/>
    <w:qFormat/>
    <w:rsid w:val="00E146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C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CE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CE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CE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Cs w:val="22"/>
        <w:lang w:bidi="ar-SA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1" w:styleId="Znakovifusnote" w:type="character">
    <w:name w:val="Znakovi fusnote"/>
    <w:qFormat/>
  </w:style>
  <w:style w:customStyle="1" w:styleId="Sidrofusnote" w:type="character">
    <w:name w:val="Sidro fusnote"/>
    <w:rPr>
      <w:vertAlign w:val="superscript"/>
    </w:rPr>
  </w:style>
  <w:style w:customStyle="1" w:styleId="Sidrozavrnebiljeke" w:type="character">
    <w:name w:val="Sidro završne bilješke"/>
    <w:rPr>
      <w:vertAlign w:val="superscript"/>
    </w:rPr>
  </w:style>
  <w:style w:customStyle="1" w:styleId="Znakovioznaavanjazavrnihbiljeki" w:type="character">
    <w:name w:val="Znakovi označavanja završnih bilješki"/>
    <w:qFormat/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  <w:link w:val="TekstfusnoteChar"/>
  </w:style>
  <w:style w:customStyle="1" w:styleId="Sadrajokvira" w:type="paragraph">
    <w:name w:val="Sadržaj okvira"/>
    <w:basedOn w:val="Normal"/>
    <w:qFormat/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  <w:pPr>
      <w:suppressLineNumbers/>
      <w:jc w:val="center"/>
    </w:pPr>
    <w:rPr>
      <w:b/>
      <w:bCs/>
    </w:rPr>
  </w:style>
  <w:style w:styleId="Odlomakpopisa" w:type="paragraph">
    <w:name w:val="List Paragraph"/>
    <w:basedOn w:val="Normal"/>
    <w:uiPriority w:val="34"/>
    <w:qFormat/>
    <w:rsid w:val="00E146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C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CE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CE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CE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76957-B118-473C-BAB1-5A68B0961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199</properties:Words>
  <properties:Characters>1168</properties:Characters>
  <properties:Lines>151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2018-03-26T05:58:00Z</dcterms:created>
  <dc:creator>ADMINIBM</dc:creator>
  <dc:language>hr-HR</dc:language>
  <cp:lastModifiedBy>Vesna Dragišić</cp:lastModifiedBy>
  <dcterms:modified xmlns:xsi="http://www.w3.org/2001/XMLSchema-instance" xsi:type="dcterms:W3CDTF">2018-03-26T06:08:00Z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Podnesak - Popis vjerovnika (O19 Tablice prijavljenih tražbina razlučnih i izlučnih prava (čl. 259. st. 1. SZ) medi link.docx)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4</vt:i4>
  </prop:property>
</prop:Properties>
</file>