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ce49" w14:paraId="0ddce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D76FC" w:rsidP="007D76FC" w:rsidR="007D76FC" w:rsidRPr="007D76F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D76FC">
        <w:rPr>
          <w:rFonts w:cs="Times New Roman" w:eastAsia="Times New Roman"/>
          <w:lang w:eastAsia="hr-HR"/>
        </w:rPr>
        <w:t>REPUBLIKA HRVATSKA                                                                         14. St-1467/2015.</w:t>
      </w:r>
    </w:p>
    <w:p w:rsidRDefault="007D76FC" w:rsidP="007D76FC" w:rsidR="007D76FC" w:rsidRPr="007D76FC">
      <w:pPr>
        <w:spacing w:after="0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t>TRGOVAČKI SUD U SPLIT</w:t>
      </w:r>
    </w:p>
    <w:p w:rsidRDefault="007D76FC" w:rsidP="007D76FC" w:rsidR="007D76FC" w:rsidRPr="007D76FC">
      <w:pPr>
        <w:spacing w:after="0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t xml:space="preserve">Split, </w:t>
      </w:r>
      <w:proofErr w:type="spellStart"/>
      <w:r w:rsidRPr="007D76FC">
        <w:rPr>
          <w:rFonts w:cs="Times New Roman" w:eastAsia="Times New Roman"/>
          <w:b/>
          <w:lang w:eastAsia="hr-HR"/>
        </w:rPr>
        <w:t>Sukoišanska</w:t>
      </w:r>
      <w:proofErr w:type="spellEnd"/>
      <w:r w:rsidRPr="007D76FC">
        <w:rPr>
          <w:rFonts w:cs="Times New Roman" w:eastAsia="Times New Roman"/>
          <w:b/>
          <w:lang w:eastAsia="hr-HR"/>
        </w:rPr>
        <w:t xml:space="preserve"> br. 6.</w:t>
      </w:r>
    </w:p>
    <w:p w:rsidRDefault="007D76FC" w:rsidP="007D76FC" w:rsidR="007D76FC" w:rsidRPr="007D76FC">
      <w:pPr>
        <w:spacing w:after="0"/>
        <w:rPr>
          <w:rFonts w:cs="Times New Roman" w:eastAsia="Times New Roman"/>
          <w:b/>
          <w:lang w:eastAsia="hr-HR"/>
        </w:rPr>
      </w:pPr>
    </w:p>
    <w:p w:rsidRDefault="007D76FC" w:rsidP="007D76FC" w:rsidR="007D76FC" w:rsidRPr="007D76FC">
      <w:pPr>
        <w:spacing w:after="0"/>
        <w:rPr>
          <w:rFonts w:cs="Times New Roman" w:eastAsia="Times New Roman"/>
          <w:b/>
          <w:lang w:eastAsia="hr-HR"/>
        </w:rPr>
      </w:pP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t>R J E Š E N J E</w:t>
      </w: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zahtjevu Predlagatelja: FINANCIJSKA AGENCIJA, Regionalni centar Split, Split (dalje: Predlagatelj), radi otvaranja skraćenog stečajnog postupka nad trgovačkim društvom kao stečajnim Dužnikom: </w:t>
      </w:r>
      <w:proofErr w:type="spellStart"/>
      <w:r w:rsidRPr="007D76FC">
        <w:rPr>
          <w:rFonts w:cs="Times New Roman" w:eastAsia="Times New Roman"/>
          <w:lang w:eastAsia="hr-HR"/>
        </w:rPr>
        <w:t>S.T</w:t>
      </w:r>
      <w:proofErr w:type="spellEnd"/>
      <w:r w:rsidRPr="007D76FC">
        <w:rPr>
          <w:rFonts w:cs="Times New Roman" w:eastAsia="Times New Roman"/>
          <w:lang w:eastAsia="hr-HR"/>
        </w:rPr>
        <w:t xml:space="preserve">. KAPITAL d.o.o. za poslovanje u vezi s poslovanjem i upravljanjem, Split, </w:t>
      </w:r>
      <w:proofErr w:type="spellStart"/>
      <w:r w:rsidRPr="007D76FC">
        <w:rPr>
          <w:rFonts w:cs="Times New Roman" w:eastAsia="Times New Roman"/>
          <w:lang w:eastAsia="hr-HR"/>
        </w:rPr>
        <w:t>Boktuljin</w:t>
      </w:r>
      <w:proofErr w:type="spellEnd"/>
      <w:r w:rsidRPr="007D76FC">
        <w:rPr>
          <w:rFonts w:cs="Times New Roman" w:eastAsia="Times New Roman"/>
          <w:lang w:eastAsia="hr-HR"/>
        </w:rPr>
        <w:t xml:space="preserve"> Put </w:t>
      </w:r>
      <w:proofErr w:type="spellStart"/>
      <w:r w:rsidRPr="007D76FC">
        <w:rPr>
          <w:rFonts w:cs="Times New Roman" w:eastAsia="Times New Roman"/>
          <w:lang w:eastAsia="hr-HR"/>
        </w:rPr>
        <w:t>bb</w:t>
      </w:r>
      <w:proofErr w:type="spellEnd"/>
      <w:r w:rsidRPr="007D76FC">
        <w:rPr>
          <w:rFonts w:cs="Times New Roman" w:eastAsia="Times New Roman"/>
          <w:lang w:eastAsia="hr-HR"/>
        </w:rPr>
        <w:t xml:space="preserve">., OIB: 94742887719., MBS: 060232389., (dalje: Dužnik), dana 19. svibnja 2016. godine, </w:t>
      </w: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t>r i j e š i o  j e</w:t>
      </w: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</w:r>
      <w:r w:rsidRPr="007D76FC">
        <w:rPr>
          <w:rFonts w:cs="Times New Roman" w:eastAsia="Times New Roman"/>
          <w:b/>
          <w:lang w:eastAsia="hr-HR"/>
        </w:rPr>
        <w:t>Odbacuje se</w:t>
      </w:r>
      <w:r w:rsidRPr="007D76FC">
        <w:rPr>
          <w:rFonts w:cs="Times New Roman" w:eastAsia="Times New Roman"/>
          <w:lang w:eastAsia="hr-HR"/>
        </w:rPr>
        <w:t xml:space="preserve"> zahtjev Predlagatelja FINANCIJSKA AGENCIJA, Regionalni centar Split, Split, za provođenjem skraćenog stečajnog postupka nad Dužnikom: </w:t>
      </w:r>
      <w:proofErr w:type="spellStart"/>
      <w:r w:rsidRPr="007D76FC">
        <w:rPr>
          <w:rFonts w:cs="Times New Roman" w:eastAsia="Times New Roman"/>
          <w:lang w:eastAsia="hr-HR"/>
        </w:rPr>
        <w:t>S.T</w:t>
      </w:r>
      <w:proofErr w:type="spellEnd"/>
      <w:r w:rsidRPr="007D76FC">
        <w:rPr>
          <w:rFonts w:cs="Times New Roman" w:eastAsia="Times New Roman"/>
          <w:lang w:eastAsia="hr-HR"/>
        </w:rPr>
        <w:t xml:space="preserve">. KAPITAL d.o.o. za poslovanje u vezi s poslovanjem i upravljanjem, Split, </w:t>
      </w:r>
      <w:proofErr w:type="spellStart"/>
      <w:r w:rsidRPr="007D76FC">
        <w:rPr>
          <w:rFonts w:cs="Times New Roman" w:eastAsia="Times New Roman"/>
          <w:lang w:eastAsia="hr-HR"/>
        </w:rPr>
        <w:t>Boktuljin</w:t>
      </w:r>
      <w:proofErr w:type="spellEnd"/>
      <w:r w:rsidRPr="007D76FC">
        <w:rPr>
          <w:rFonts w:cs="Times New Roman" w:eastAsia="Times New Roman"/>
          <w:lang w:eastAsia="hr-HR"/>
        </w:rPr>
        <w:t xml:space="preserve"> Put </w:t>
      </w:r>
      <w:proofErr w:type="spellStart"/>
      <w:r w:rsidRPr="007D76FC">
        <w:rPr>
          <w:rFonts w:cs="Times New Roman" w:eastAsia="Times New Roman"/>
          <w:lang w:eastAsia="hr-HR"/>
        </w:rPr>
        <w:t>bb</w:t>
      </w:r>
      <w:proofErr w:type="spellEnd"/>
      <w:r w:rsidRPr="007D76FC">
        <w:rPr>
          <w:rFonts w:cs="Times New Roman" w:eastAsia="Times New Roman"/>
          <w:lang w:eastAsia="hr-HR"/>
        </w:rPr>
        <w:t>., OIB: 94742887719., MBS: 060232389.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 xml:space="preserve"> </w:t>
      </w: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t>Obrazloženje</w:t>
      </w: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  <w:t>Nad gore navedenom pravnom osobom   kao Dužnikom, FINANCIJSKA AGENCIJA, Regionalni centar Split, Split, podnijelo je ovom sudu 30. listopada 2015. godine zahtjev za pokretanje skraćenog stečajnog postupka (dalje: Zahtjev), sve temeljem čl. 444. stavka 1. Stečajnog zakona (NN br. 71/15., dalje: SZ).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ind w:firstLine="708"/>
        <w:jc w:val="both"/>
        <w:rPr>
          <w:rFonts w:cs="Times New Roman" w:eastAsia="Calibri"/>
        </w:rPr>
      </w:pPr>
      <w:r w:rsidRPr="007D76FC">
        <w:rPr>
          <w:rFonts w:cs="Times New Roman" w:eastAsia="Calibri"/>
        </w:rPr>
        <w:t xml:space="preserve">U podnesenom Zahtjevu, Predlagatelj je istakao da navedena pravna osoba – Dužnik nema zaposlenih, da je isti u neprekidnoj blokadi računa 2134. dana, u ukupnom iznosu od: 244.956,11 kuna a u koji iznos je uračunata kamata i naknada FINA-e za provedbu ovrhe na novčanim sredstvima.  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 xml:space="preserve"> 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  <w:t>Odredbom čl. 335.a. SZ-a propisano je da na temelju Zahtjeva FINANCIJSKE AGENCIJE, stečajni sudac donosi rješenje o pokretanju skraćenog stečajnog postupka  ili taj zahtjev odbacuje rješenjem (stavak 1.). Zahtjev iz stavka 1. podnosi se za svaku pravnu osobu: 1. koja nema zaposlenik, 2. za koju su ispunjeni uvjeti iz čl. 4. toga Zakona i 3. za koju nisu ispunjeni uvjeti za pokretanje drugog postupka radi brisanja iz sudskog registra (stavak 2.).</w:t>
      </w:r>
    </w:p>
    <w:p w:rsidRDefault="007D76FC" w:rsidP="007D76FC" w:rsidR="007D76FC" w:rsidRPr="007D76F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 xml:space="preserve">Prema tome, procesne pretpostavke za vođenje skraćenog stečajnog postupka nad određenom pravnom osobom su da ta pravna osoba postoji, da nema zaposlenih, da su ispunjeni uvjeti iz čl. </w:t>
      </w:r>
      <w:smartTag w:element="metricconverter" w:uri="urn:schemas-microsoft-com:office:smarttags">
        <w:smartTagPr>
          <w:attr w:val="4. st" w:name="ProductID"/>
        </w:smartTagPr>
        <w:r w:rsidRPr="007D76FC">
          <w:rPr>
            <w:rFonts w:cs="Times New Roman" w:eastAsia="Times New Roman"/>
            <w:lang w:eastAsia="hr-HR"/>
          </w:rPr>
          <w:t>4. st</w:t>
        </w:r>
      </w:smartTag>
      <w:r w:rsidRPr="007D76FC">
        <w:rPr>
          <w:rFonts w:cs="Times New Roman" w:eastAsia="Times New Roman"/>
          <w:lang w:eastAsia="hr-HR"/>
        </w:rPr>
        <w:t>. 4. SZ-a, i da za tu pravnu osobu nisu ispunjeni uvjeti za pokretanje drugog postupka radi brisanja iz sudskog registra.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lastRenderedPageBreak/>
        <w:t>- 2 -                                   14. St-1467/2015.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O postojanju tih procesnih pretpostavki sud u pravilu mora voditi računa po službenoj dužnosti, i to do kraja postupka.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  <w:t xml:space="preserve">Uvidom u izvadak iz sudskog registra Sud je  utvrdio da je rješenjem Trgovačkog suda u Splitu pod </w:t>
      </w:r>
      <w:proofErr w:type="spellStart"/>
      <w:r w:rsidRPr="007D76FC">
        <w:rPr>
          <w:rFonts w:cs="Times New Roman" w:eastAsia="Times New Roman"/>
          <w:lang w:eastAsia="hr-HR"/>
        </w:rPr>
        <w:t>posl</w:t>
      </w:r>
      <w:proofErr w:type="spellEnd"/>
      <w:r w:rsidRPr="007D76FC">
        <w:rPr>
          <w:rFonts w:cs="Times New Roman" w:eastAsia="Times New Roman"/>
          <w:lang w:eastAsia="hr-HR"/>
        </w:rPr>
        <w:t xml:space="preserve">. br. </w:t>
      </w:r>
      <w:proofErr w:type="spellStart"/>
      <w:r w:rsidRPr="007D76FC">
        <w:rPr>
          <w:rFonts w:cs="Times New Roman" w:eastAsia="Times New Roman"/>
          <w:lang w:eastAsia="hr-HR"/>
        </w:rPr>
        <w:t>Tt</w:t>
      </w:r>
      <w:proofErr w:type="spellEnd"/>
      <w:r w:rsidRPr="007D76FC">
        <w:rPr>
          <w:rFonts w:cs="Times New Roman" w:eastAsia="Times New Roman"/>
          <w:lang w:eastAsia="hr-HR"/>
        </w:rPr>
        <w:t xml:space="preserve">-16/602 od 08. travnja 2016. godine, a temeljem odredbi čl. </w:t>
      </w:r>
      <w:smartTag w:element="metricconverter" w:uri="urn:schemas-microsoft-com:office:smarttags">
        <w:smartTagPr>
          <w:attr w:val="70. st" w:name="ProductID"/>
        </w:smartTagPr>
        <w:r w:rsidRPr="007D76FC">
          <w:rPr>
            <w:rFonts w:cs="Times New Roman" w:eastAsia="Times New Roman"/>
            <w:lang w:eastAsia="hr-HR"/>
          </w:rPr>
          <w:t>70. st</w:t>
        </w:r>
      </w:smartTag>
      <w:r w:rsidRPr="007D76FC">
        <w:rPr>
          <w:rFonts w:cs="Times New Roman" w:eastAsia="Times New Roman"/>
          <w:lang w:eastAsia="hr-HR"/>
        </w:rPr>
        <w:t xml:space="preserve">. 3. i 4. Zakona o sudskom registru (NN br. 1/95, 57/96, 1/98, 30/99, 54/05, 40/07, 91/10 i 90/11, dalje ZSR), pokrenut postupak brisanja iz sudskog registra trgovačkog društva </w:t>
      </w:r>
      <w:proofErr w:type="spellStart"/>
      <w:r w:rsidRPr="007D76FC">
        <w:rPr>
          <w:rFonts w:cs="Times New Roman" w:eastAsia="Times New Roman"/>
          <w:lang w:eastAsia="hr-HR"/>
        </w:rPr>
        <w:t>S.T</w:t>
      </w:r>
      <w:proofErr w:type="spellEnd"/>
      <w:r w:rsidRPr="007D76FC">
        <w:rPr>
          <w:rFonts w:cs="Times New Roman" w:eastAsia="Times New Roman"/>
          <w:lang w:eastAsia="hr-HR"/>
        </w:rPr>
        <w:t xml:space="preserve">. KAPITAL d.o.o. za savjetovanje u vezi s poslovanjem i upravljanjem, Split, </w:t>
      </w:r>
      <w:proofErr w:type="spellStart"/>
      <w:r w:rsidRPr="007D76FC">
        <w:rPr>
          <w:rFonts w:cs="Times New Roman" w:eastAsia="Times New Roman"/>
          <w:lang w:eastAsia="hr-HR"/>
        </w:rPr>
        <w:t>Boktuljin</w:t>
      </w:r>
      <w:proofErr w:type="spellEnd"/>
      <w:r w:rsidRPr="007D76FC">
        <w:rPr>
          <w:rFonts w:cs="Times New Roman" w:eastAsia="Times New Roman"/>
          <w:lang w:eastAsia="hr-HR"/>
        </w:rPr>
        <w:t xml:space="preserve"> Put </w:t>
      </w:r>
      <w:proofErr w:type="spellStart"/>
      <w:r w:rsidRPr="007D76FC">
        <w:rPr>
          <w:rFonts w:cs="Times New Roman" w:eastAsia="Times New Roman"/>
          <w:lang w:eastAsia="hr-HR"/>
        </w:rPr>
        <w:t>bb</w:t>
      </w:r>
      <w:proofErr w:type="spellEnd"/>
      <w:r w:rsidRPr="007D76FC">
        <w:rPr>
          <w:rFonts w:cs="Times New Roman" w:eastAsia="Times New Roman"/>
          <w:lang w:eastAsia="hr-HR"/>
        </w:rPr>
        <w:t xml:space="preserve">., OIB: 94742887719., MBS: 060232389., koji je u ovom postupku označen kao Dužnik te je u tom postupku Dužnik brisan iz sudskog registra. 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  <w:t xml:space="preserve">Kako je naprijed navedenim rješenjem ovog suda Dužnik već brisan iz sudskog registra, to je Zahtjev Predlagatelja za pokretanje skraćenog stečajnog postupka nad Dužnikom </w:t>
      </w:r>
      <w:proofErr w:type="spellStart"/>
      <w:r w:rsidRPr="007D76FC">
        <w:rPr>
          <w:rFonts w:cs="Times New Roman" w:eastAsia="Times New Roman"/>
          <w:lang w:eastAsia="hr-HR"/>
        </w:rPr>
        <w:t>S.T</w:t>
      </w:r>
      <w:proofErr w:type="spellEnd"/>
      <w:r w:rsidRPr="007D76FC">
        <w:rPr>
          <w:rFonts w:cs="Times New Roman" w:eastAsia="Times New Roman"/>
          <w:lang w:eastAsia="hr-HR"/>
        </w:rPr>
        <w:t xml:space="preserve">. KAPITAL d.o.o. za savjetovanje u vezi s poslovanjem i upravljanjem, Split, </w:t>
      </w:r>
      <w:proofErr w:type="spellStart"/>
      <w:r w:rsidRPr="007D76FC">
        <w:rPr>
          <w:rFonts w:cs="Times New Roman" w:eastAsia="Times New Roman"/>
          <w:lang w:eastAsia="hr-HR"/>
        </w:rPr>
        <w:t>Boktuljin</w:t>
      </w:r>
      <w:proofErr w:type="spellEnd"/>
      <w:r w:rsidRPr="007D76FC">
        <w:rPr>
          <w:rFonts w:cs="Times New Roman" w:eastAsia="Times New Roman"/>
          <w:lang w:eastAsia="hr-HR"/>
        </w:rPr>
        <w:t xml:space="preserve"> Put </w:t>
      </w:r>
      <w:proofErr w:type="spellStart"/>
      <w:r w:rsidRPr="007D76FC">
        <w:rPr>
          <w:rFonts w:cs="Times New Roman" w:eastAsia="Times New Roman"/>
          <w:lang w:eastAsia="hr-HR"/>
        </w:rPr>
        <w:t>bb</w:t>
      </w:r>
      <w:proofErr w:type="spellEnd"/>
      <w:r w:rsidRPr="007D76FC">
        <w:rPr>
          <w:rFonts w:cs="Times New Roman" w:eastAsia="Times New Roman"/>
          <w:lang w:eastAsia="hr-HR"/>
        </w:rPr>
        <w:t xml:space="preserve">., OIB: 94742887719., MBS: 060232389., valjalo odbaciti, jer isti subjekt više ne postoji kao pravna osoba, a radi čega je Sud, temeljem odredbi čl. </w:t>
      </w:r>
      <w:smartTag w:element="metricconverter" w:uri="urn:schemas-microsoft-com:office:smarttags">
        <w:smartTagPr>
          <w:attr w:val="335. a" w:name="ProductID"/>
        </w:smartTagPr>
        <w:r w:rsidRPr="007D76FC">
          <w:rPr>
            <w:rFonts w:cs="Times New Roman" w:eastAsia="Times New Roman"/>
            <w:lang w:eastAsia="hr-HR"/>
          </w:rPr>
          <w:t>335. a</w:t>
        </w:r>
      </w:smartTag>
      <w:r w:rsidRPr="007D76FC">
        <w:rPr>
          <w:rFonts w:cs="Times New Roman" w:eastAsia="Times New Roman"/>
          <w:lang w:eastAsia="hr-HR"/>
        </w:rPr>
        <w:t>. SZ-a i odlučio kao u izreci ovog rješenja.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ab/>
        <w:t>Ukoliko se u odnosu na naprijed navedenog Dužnika ispune uvjeti za obustavu postupka brisanja kojeg je pokrenuo registarski sud, podnositelj zahtjeva će, uz ispunjenje ostalih propisanih pretpostavki, biti u mogućnosti ponovno podnijeti zahtjeva za pokretanje skraćenog stečajnog postupka nad navedenom pravnom osobom kao Dužnikom.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U Split, 19. svibnja 2016. godine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ZAPISNIČAR:                                                                        STEČAJNI SUDAC: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Vesna Katić,                                                                                Jozo Ćaleta,v.r.,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 xml:space="preserve">              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Uputa o pravnom lijeku:</w:t>
      </w:r>
    </w:p>
    <w:p w:rsidRDefault="007D76FC" w:rsidP="007D76FC" w:rsidR="007D76FC" w:rsidRPr="007D76FC">
      <w:pPr>
        <w:spacing w:after="0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Protiv ovog rješenja dopuštena je žalba Visokom trgovačkom sudu Republike Hrvatske u Zagrebu. Žalba se podnosi ovom sudu, u 2 primjerka, u roku od 8 dana od dana dostave ovog rješenja.</w:t>
      </w:r>
    </w:p>
    <w:p w:rsidRDefault="007D76FC" w:rsidP="007D76FC" w:rsidR="007D76FC" w:rsidRPr="007D76FC">
      <w:pPr>
        <w:spacing w:after="0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rPr>
          <w:rFonts w:cs="Times New Roman" w:eastAsia="Times New Roman"/>
          <w:b/>
          <w:lang w:eastAsia="hr-HR"/>
        </w:rPr>
      </w:pPr>
      <w:r w:rsidRPr="007D76FC">
        <w:rPr>
          <w:rFonts w:cs="Times New Roman" w:eastAsia="Times New Roman"/>
          <w:b/>
          <w:lang w:eastAsia="hr-HR"/>
        </w:rPr>
        <w:t>DNA:</w:t>
      </w:r>
    </w:p>
    <w:p w:rsidRDefault="007D76FC" w:rsidP="007D76FC" w:rsidR="007D76FC" w:rsidRPr="007D76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podnositelju zahtjeva</w:t>
      </w:r>
    </w:p>
    <w:p w:rsidRDefault="007D76FC" w:rsidP="007D76FC" w:rsidR="007D76FC" w:rsidRPr="007D76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>e-oglasna ploča – 20 dana</w:t>
      </w:r>
    </w:p>
    <w:p w:rsidRDefault="007D76FC" w:rsidP="007D76FC" w:rsidR="007D76FC" w:rsidRPr="007D76F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 xml:space="preserve">u spis </w:t>
      </w: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FC" w:rsidP="007D76FC" w:rsidR="007D76FC" w:rsidRPr="007D76FC">
      <w:pPr>
        <w:spacing w:after="0"/>
        <w:jc w:val="center"/>
        <w:rPr>
          <w:rFonts w:cs="Times New Roman" w:eastAsia="Times New Roman"/>
          <w:lang w:eastAsia="hr-HR"/>
        </w:rPr>
      </w:pPr>
      <w:r w:rsidRPr="007D76FC">
        <w:rPr>
          <w:rFonts w:cs="Times New Roman" w:eastAsia="Times New Roman"/>
          <w:lang w:eastAsia="hr-HR"/>
        </w:rPr>
        <w:t xml:space="preserve">                                                                               STEČAJNI SUDAC:</w:t>
      </w:r>
    </w:p>
    <w:p w:rsidRDefault="007D76FC" w:rsidP="007D76FC" w:rsidR="00DA0242">
      <w:pPr>
        <w:spacing w:after="0"/>
        <w:jc w:val="both"/>
      </w:pPr>
      <w:r w:rsidRPr="007D76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Jozo Ćaleta,v.r.,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C24F15"/>
    <w:multiLevelType w:val="hybridMultilevel"/>
    <w:tmpl w:val="2056C97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6FC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2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St-1467/2015-3</izvorni_sadrzaj>
    <derivirana_varijabla naziv="DomainObject.Oznaka_1">St-1467/2015-3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St-1467/2015</izvorni_sadrzaj>
    <derivirana_varijabla naziv="DomainObject.Predmet.OznakaBroj_1">St-1467/2015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 KAPITAL d.o.o. za savjetovanje u vezi s poslovanjem i upravljanjem</izvorni_sadrzaj>
    <derivirana_varijabla naziv="DomainObject.Predmet.ProtustrankaFormated_1">  S.T. KAPITAL d.o.o. za savjetovanje u vezi s poslovanjem i upravljanjem</derivirana_varijabla>
  </DomainObject.Predmet.ProtustrankaFormated>
  <DomainObject.Predmet.ProtustrankaFormatedOIB>
    <izvorni_sadrzaj>  S.T. KAPITAL d.o.o. za savjetovanje u vezi s poslovanjem i upravljanjem, OIB 94742887719</izvorni_sadrzaj>
    <derivirana_varijabla naziv="DomainObject.Predmet.ProtustrankaFormatedOIB_1">  S.T. KAPITAL d.o.o. za savjetovanje u vezi s poslovanjem i upravljanjem, OIB 94742887719</derivirana_varijabla>
  </DomainObject.Predmet.ProtustrankaFormatedOIB>
  <DomainObject.Predmet.ProtustrankaFormatedWithAdress>
    <izvorni_sadrzaj> S.T. KAPITAL d.o.o. za savjetovanje u vezi s poslovanjem i upravljanjem, Boktuljin Put/bb, 21000 Split</izvorni_sadrzaj>
    <derivirana_varijabla naziv="DomainObject.Predmet.ProtustrankaFormatedWithAdress_1"> S.T. KAPITAL d.o.o. za savjetovanje u vezi s poslovanjem i upravljanjem, Boktuljin Put/bb, 21000 Split</derivirana_varijabla>
  </DomainObject.Predmet.ProtustrankaFormatedWithAdress>
  <DomainObject.Predmet.ProtustrankaFormatedWithAdressOIB>
    <izvorni_sadrzaj> S.T. KAPITAL d.o.o. za savjetovanje u vezi s poslovanjem i upravljanjem, OIB 94742887719, Boktuljin Put/bb, 21000 Split</izvorni_sadrzaj>
    <derivirana_varijabla naziv="DomainObject.Predmet.ProtustrankaFormatedWithAdressOIB_1"> S.T. KAPITAL d.o.o. za savjetovanje u vezi s poslovanjem i upravljanjem, OIB 94742887719, Boktuljin Put/bb, 21000 Split</derivirana_varijabla>
  </DomainObject.Predmet.ProtustrankaFormatedWithAdressOIB>
  <DomainObject.Predmet.ProtustrankaWithAdress>
    <izvorni_sadrzaj>S.T. KAPITAL d.o.o. za savjetovanje u vezi s poslovanjem i upravljanjem Boktuljin Put/bb, 21000 Split</izvorni_sadrzaj>
    <derivirana_varijabla naziv="DomainObject.Predmet.ProtustrankaWithAdress_1">S.T. KAPITAL d.o.o. za savjetovanje u vezi s poslovanjem i upravljanjem Boktuljin Put/bb, 21000 Split</derivirana_varijabla>
  </DomainObject.Predmet.ProtustrankaWithAdress>
  <DomainObject.Predmet.ProtustrankaWithAdressOIB>
    <izvorni_sadrzaj>S.T. KAPITAL d.o.o. za savjetovanje u vezi s poslovanjem i upravljanjem, OIB 94742887719, Boktuljin Put/bb, 21000 Split</izvorni_sadrzaj>
    <derivirana_varijabla naziv="DomainObject.Predmet.ProtustrankaWithAdressOIB_1">S.T. KAPITAL d.o.o. za savjetovanje u vezi s poslovanjem i upravljanjem, OIB 94742887719, Boktuljin Put/bb, 21000 Split</derivirana_varijabla>
  </DomainObject.Predmet.ProtustrankaWithAdressOIB>
  <DomainObject.Predmet.ProtustrankaNazivFormated>
    <izvorni_sadrzaj>S.T. KAPITAL d.o.o. za savjetovanje u vezi s poslovanjem i upravljanjem</izvorni_sadrzaj>
    <derivirana_varijabla naziv="DomainObject.Predmet.ProtustrankaNazivFormated_1">S.T. KAPITAL d.o.o. za savjetovanje u vezi s poslovanjem i upravljanjem</derivirana_varijabla>
  </DomainObject.Predmet.ProtustrankaNazivFormated>
  <DomainObject.Predmet.ProtustrankaNazivFormatedOIB>
    <izvorni_sadrzaj>S.T. KAPITAL d.o.o. za savjetovanje u vezi s poslovanjem i upravljanjem, OIB 94742887719</izvorni_sadrzaj>
    <derivirana_varijabla naziv="DomainObject.Predmet.ProtustrankaNazivFormatedOIB_1">S.T. KAPITAL d.o.o. za savjetovanje u vezi s poslovanjem i upravljanjem, OIB 94742887719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244956.11</izvorni_sadrzaj>
    <derivirana_varijabla naziv="DomainObject.Predmet.TrenutnaVrijednost_1">244956.11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S.T. KAPITAL d.o.o. za savjetovanje u vezi s poslovanjem i upravljanjem</item>
    </izvorni_sadrzaj>
    <derivirana_varijabla naziv="DomainObject.Predmet.ProtuStrankaListFormated_1">
      <item>S.T. KAPITAL d.o.o. za savjetovanje u vezi s poslovanjem i upravljanjem</item>
    </derivirana_varijabla>
  </DomainObject.Predmet.ProtuStrankaListFormated>
  <DomainObject.Predmet.ProtuStrankaListFormatedOIB>
    <izvorni_sadrzaj>
      <item>S.T. KAPITAL d.o.o. za savjetovanje u vezi s poslovanjem i upravljanjem, OIB 94742887719</item>
    </izvorni_sadrzaj>
    <derivirana_varijabla naziv="DomainObject.Predmet.ProtuStrankaListFormatedOIB_1">
      <item>S.T. KAPITAL d.o.o. za savjetovanje u vezi s poslovanjem i upravljanjem, OIB 94742887719</item>
    </derivirana_varijabla>
  </DomainObject.Predmet.ProtuStrankaListFormatedOIB>
  <DomainObject.Predmet.ProtuStrankaListFormatedWithAdress>
    <izvorni_sadrzaj>
      <item>S.T. KAPITAL d.o.o. za savjetovanje u vezi s poslovanjem i upravljanjem, Boktuljin Put/bb, 21000 Split</item>
    </izvorni_sadrzaj>
    <derivirana_varijabla naziv="DomainObject.Predmet.ProtuStrankaListFormatedWithAdress_1">
      <item>S.T. KAPITAL d.o.o. za savjetovanje u vezi s poslovanjem i upravljanjem, Boktuljin Put/bb, 21000 Split</item>
    </derivirana_varijabla>
  </DomainObject.Predmet.ProtuStrankaListFormatedWithAdress>
  <DomainObject.Predmet.ProtuStrankaListFormatedWithAdressOIB>
    <izvorni_sadrzaj>
      <item>S.T. KAPITAL d.o.o. za savjetovanje u vezi s poslovanjem i upravljanjem, OIB 94742887719, Boktuljin Put/bb, 21000 Split</item>
    </izvorni_sadrzaj>
    <derivirana_varijabla naziv="DomainObject.Predmet.ProtuStrankaListFormatedWithAdressOIB_1">
      <item>S.T. KAPITAL d.o.o. za savjetovanje u vezi s poslovanjem i upravljanjem, OIB 94742887719, Boktuljin Put/bb, 21000 Split</item>
    </derivirana_varijabla>
  </DomainObject.Predmet.ProtuStrankaListFormatedWithAdressOIB>
  <DomainObject.Predmet.ProtuStrankaListNazivFormated>
    <izvorni_sadrzaj>
      <item>S.T. KAPITAL d.o.o. za savjetovanje u vezi s poslovanjem i upravljanjem</item>
    </izvorni_sadrzaj>
    <derivirana_varijabla naziv="DomainObject.Predmet.ProtuStrankaListNazivFormated_1">
      <item>S.T. KAPITAL d.o.o. za savjetovanje u vezi s poslovanjem i upravljanjem</item>
    </derivirana_varijabla>
  </DomainObject.Predmet.ProtuStrankaListNazivFormated>
  <DomainObject.Predmet.ProtuStrankaListNazivFormatedOIB>
    <izvorni_sadrzaj>
      <item>S.T. KAPITAL d.o.o. za savjetovanje u vezi s poslovanjem i upravljanjem, OIB 94742887719</item>
    </izvorni_sadrzaj>
    <derivirana_varijabla naziv="DomainObject.Predmet.ProtuStrankaListNazivFormatedOIB_1">
      <item>S.T. KAPITAL d.o.o. za savjetovanje u vezi s poslovanjem i upravljanjem, OIB 94742887719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St-1467/2015-3</izvorni_sadrzaj>
    <derivirana_varijabla naziv="DomainObject.PoslovniBrojDokumenta_1">St-1467/2015-3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S.T. KAPITAL d.o.o. za savjetovanje u vezi s poslovanjem i upravljanjem</izvorni_sadrzaj>
    <derivirana_varijabla naziv="DomainObject.Predmet.ProtustrankaIDrugi_1">S.T. KAPITAL d.o.o. za savjetovanje u vezi s poslovanjem i upravljanjem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S.T. KAPITAL d.o.o. za savjetovanje u vezi s poslovanjem i upravljanjem, OIB 94742887719, Boktuljin Put/bb, 21000 Split</izvorni_sadrzaj>
    <derivirana_varijabla naziv="DomainObject.Predmet.ProtustrankaIDrugiAdressOIB_1">S.T. KAPITAL d.o.o. za savjetovanje u vezi s poslovanjem i upravljanjem, OIB 94742887719,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S.T. KAPITAL d.o.o. za savjetovanje u vezi s poslovanjem i upravljanjem</item>
      <item>FINANCIJSKA AGENCIJA, RC SPLIT</item>
    </izvorni_sadrzaj>
    <derivirana_varijabla naziv="DomainObject.Predmet.SudioniciListNaziv_1">
      <item>S.T. KAPITAL d.o.o. za savjetovanje u vezi s poslovanjem i upravljanjem</item>
      <item>FINANCIJSKA AGENCIJA, RC SPLIT</item>
    </derivirana_varijabla>
  </DomainObject.Predmet.SudioniciListNaziv>
  <DomainObject.Predmet.SudioniciListAdressOIB>
    <izvorni_sadrzaj>
      <item>S.T. KAPITAL d.o.o. za savjetovanje u vezi s poslovanjem i upravljanjem, OIB 94742887719, Boktuljin Put/bb,21000 Split</item>
      <item>FINANCIJSKA AGENCIJA, RC SPLIT, OIB 85821130368, Mažuranićevo šetalište 24 b,21000 Split</item>
    </izvorni_sadrzaj>
    <derivirana_varijabla naziv="DomainObject.Predmet.SudioniciListAdressOIB_1">
      <item>S.T. KAPITAL d.o.o. za savjetovanje u vezi s poslovanjem i upravljanjem, OIB 94742887719, Boktuljin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6FAB7-D2AC-4348-BC2B-BC8349125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633</properties:Words>
  <properties:Characters>3500</properties:Characters>
  <properties:Lines>96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2016-05-19T11:03:00Z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St-1467/2015-3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