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601e" w14:paraId="b0c601e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3005A2">
        <w:t>8</w:t>
      </w:r>
      <w:r w:rsidR="001D09D5">
        <w:t>75</w:t>
      </w:r>
      <w:r>
        <w:t>/1</w:t>
      </w:r>
      <w:r w:rsidR="0096027F">
        <w:t>8</w:t>
      </w:r>
      <w:r>
        <w:t>-</w:t>
      </w:r>
      <w:r w:rsidR="0096027F">
        <w:t>1</w:t>
      </w:r>
      <w:r w:rsidR="001D09D5">
        <w:t>0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1D09D5" w:rsidR="001D09D5" w:rsidRPr="00503134">
      <w:pPr>
        <w:jc w:val="both"/>
      </w:pPr>
      <w:r>
        <w:tab/>
      </w:r>
      <w:r w:rsidR="001D09D5" w:rsidRPr="003523CF">
        <w:t xml:space="preserve">Trgovački sud u Osijeku, po sucu mr. sc. Tihomiru Kovačeviću, kao stečajnom sucu, povodom prijedloga RH, MF, PU, Područni ured Osijek zastupana po ŽDO u Osijeku, OIB 18683136487 za otvaranje stečajnog postupka nad dužnikom JERIHON GRADNJA d.o.o. za radove u građevinarstvu, projektiranje i nadzor, trgovina na veliko i malo, Osijek, Ulica kestenova 127, MBS 030174959, OIB 75529586826, dana </w:t>
      </w:r>
      <w:r w:rsidR="001D09D5">
        <w:t>26</w:t>
      </w:r>
      <w:r w:rsidR="001D09D5" w:rsidRPr="003523CF">
        <w:t xml:space="preserve">. </w:t>
      </w:r>
      <w:r w:rsidR="001D09D5">
        <w:t>rujn</w:t>
      </w:r>
      <w:r w:rsidR="001D09D5" w:rsidRPr="003523CF">
        <w:t>a 2018.</w:t>
      </w:r>
    </w:p>
    <w:p w:rsidRDefault="0096027F" w:rsidP="0096027F" w:rsidR="0096027F">
      <w:pPr>
        <w:jc w:val="both"/>
      </w:pP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3005A2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1D09D5">
        <w:t>m</w:t>
      </w:r>
      <w:r w:rsidR="00C75916">
        <w:t xml:space="preserve"> </w:t>
      </w:r>
      <w:r>
        <w:t>stečajno</w:t>
      </w:r>
      <w:r w:rsidR="001D09D5">
        <w:t>m</w:t>
      </w:r>
      <w:r>
        <w:t xml:space="preserve"> upravitelj</w:t>
      </w:r>
      <w:r w:rsidR="001D09D5">
        <w:t>u</w:t>
      </w:r>
      <w:r>
        <w:t xml:space="preserve"> </w:t>
      </w:r>
      <w:r w:rsidR="00D87DC9">
        <w:rPr>
          <w:bCs/>
        </w:rPr>
        <w:t xml:space="preserve">Ivan </w:t>
      </w:r>
      <w:r w:rsidR="00D87DC9">
        <w:t>Mikić, Nova Gradiška, Gundulićeva bb</w:t>
      </w:r>
      <w:r w:rsidR="00D87DC9" w:rsidRPr="003743D2">
        <w:t xml:space="preserve">, OIB </w:t>
      </w:r>
      <w:r w:rsidR="00D87DC9">
        <w:t>72220905423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D87DC9">
        <w:t>66,00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D6098F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D6098F">
        <w:t xml:space="preserve">iz </w:t>
      </w:r>
      <w:r w:rsidR="00D6098F" w:rsidRPr="00D6098F">
        <w:t>Fond</w:t>
      </w:r>
      <w:r w:rsidR="00D6098F">
        <w:t>a</w:t>
      </w:r>
      <w:r w:rsidR="00D6098F" w:rsidRPr="00D6098F">
        <w:t xml:space="preserve"> za namirenje troškova stečajnog postupka</w:t>
      </w:r>
      <w:r w:rsidR="005366D6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D6098F">
        <w:t>HR6223600003112474338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0326A" w:rsidRPr="0050326A">
        <w:rPr>
          <w:bCs/>
        </w:rPr>
        <w:t>JERIHON GRADNJA d.o.o. Osijek, Ulica kestenova 127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50326A">
        <w:t>23</w:t>
      </w:r>
      <w:r>
        <w:t>.</w:t>
      </w:r>
      <w:r w:rsidR="00FD2BB6">
        <w:t>0</w:t>
      </w:r>
      <w:r w:rsidR="0050326A">
        <w:t>3</w:t>
      </w:r>
      <w:r>
        <w:t>.201</w:t>
      </w:r>
      <w:r w:rsidR="00425512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50326A">
        <w:t>3</w:t>
      </w:r>
      <w:r w:rsidR="005C5772">
        <w:t>0</w:t>
      </w:r>
      <w:r>
        <w:t>.</w:t>
      </w:r>
      <w:r w:rsidR="00191F88">
        <w:t>0</w:t>
      </w:r>
      <w:r w:rsidR="0050326A">
        <w:t>5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50326A">
        <w:t>og</w:t>
      </w:r>
      <w:r w:rsidR="00191F88">
        <w:t xml:space="preserve"> </w:t>
      </w:r>
      <w:r w:rsidR="002E7859">
        <w:t>stečajn</w:t>
      </w:r>
      <w:r w:rsidR="0050326A">
        <w:t>og</w:t>
      </w:r>
      <w:r w:rsidR="002E7859">
        <w:t xml:space="preserve"> upravitelj</w:t>
      </w:r>
      <w:r w:rsidR="0050326A">
        <w:t>a</w:t>
      </w:r>
      <w:r w:rsidR="002E7859">
        <w:t xml:space="preserve"> je imenovan</w:t>
      </w:r>
      <w:r w:rsidR="00191F88">
        <w:t xml:space="preserve"> </w:t>
      </w:r>
      <w:r w:rsidR="0050326A">
        <w:t>Ivan Mikić iz Nove Gradiške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50326A">
        <w:t>i</w:t>
      </w:r>
      <w:r>
        <w:t xml:space="preserve"> s</w:t>
      </w:r>
      <w:r w:rsidR="00935080">
        <w:t>tečajn</w:t>
      </w:r>
      <w:r w:rsidR="0050326A">
        <w:t>i</w:t>
      </w:r>
      <w:r w:rsidR="00935080">
        <w:t xml:space="preserve"> upravitelj je dana </w:t>
      </w:r>
      <w:r w:rsidR="009C38D8">
        <w:t>3</w:t>
      </w:r>
      <w:r w:rsidR="00441766">
        <w:t>.</w:t>
      </w:r>
      <w:r w:rsidR="005965CD">
        <w:t>0</w:t>
      </w:r>
      <w:r w:rsidR="009C38D8">
        <w:t>9</w:t>
      </w:r>
      <w:r w:rsidR="005965CD">
        <w:t>.</w:t>
      </w:r>
      <w:r w:rsidR="00935080">
        <w:t>201</w:t>
      </w:r>
      <w:r w:rsidR="009C38D8">
        <w:t>8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9C38D8">
        <w:t>trošak poštarine u iznosu od 46,00 kn i trošak pristojbe u iznosu od 20,00 kn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C38D8" w:rsidRPr="009C38D8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26. rujna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70A31">
        <w:t>i</w:t>
      </w:r>
      <w:r>
        <w:t xml:space="preserve"> stečajn</w:t>
      </w:r>
      <w:r w:rsidR="00070A31">
        <w:t>i</w:t>
      </w:r>
      <w:r>
        <w:t xml:space="preserve"> upravitelj</w:t>
      </w:r>
      <w:r w:rsidR="00070A31">
        <w:t xml:space="preserve"> Ivan Mikić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1D09D5" w:rsidRPr="001D09D5">
      <w:t>875/18-10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70A31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D09D5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05A2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64F6E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326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5772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E05E8"/>
    <w:rsid w:val="008F446A"/>
    <w:rsid w:val="00912CA9"/>
    <w:rsid w:val="0091400F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9C38D8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098F"/>
    <w:rsid w:val="00D62AE6"/>
    <w:rsid w:val="00D70C6E"/>
    <w:rsid w:val="00D70D53"/>
    <w:rsid w:val="00D76D1D"/>
    <w:rsid w:val="00D8072A"/>
    <w:rsid w:val="00D87DC9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D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D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D1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D1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D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D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D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D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St-875/2018</izvorni_sadrzaj>
    <derivirana_varijabla naziv="DomainObject.Predmet.OznakaBroj_1">St-875/2018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JERIHON GRADNJA d.o.o. za radove u građevinarstvu, projektiranje i nadzor, trgovina na veliko i malo</izvorni_sadrzaj>
    <derivirana_varijabla naziv="DomainObject.Predmet.ProtustrankaFormated_1">  JERIHON GRADNJA d.o.o. za radove u građevinarstvu, projektiranje i nadzor, trgovina na veliko i malo</derivirana_varijabla>
  </DomainObject.Predmet.ProtustrankaFormated>
  <DomainObject.Predmet.ProtustrankaFormatedOIB>
    <izvorni_sadrzaj>  JERIHON GRADNJA d.o.o. za radove u građevinarstvu, projektiranje i nadzor, trgovina na veliko i malo, OIB 75529586826</izvorni_sadrzaj>
    <derivirana_varijabla naziv="DomainObject.Predmet.ProtustrankaFormatedOIB_1">  JERIHON GRADNJA d.o.o. za radove u građevinarstvu, projektiranje i nadzor, trgovina na veliko i malo, OIB 75529586826</derivirana_varijabla>
  </DomainObject.Predmet.ProtustrankaFormatedOIB>
  <DomainObject.Predmet.ProtustrankaFormatedWithAdress>
    <izvorni_sadrzaj> JERIHON GRADNJA d.o.o. za radove u građevinarstvu, projektiranje i nadzor, trgovina na veliko i malo, Ulica kestenova 127, 31000 Osijek</izvorni_sadrzaj>
    <derivirana_varijabla naziv="DomainObject.Predmet.ProtustrankaFormatedWithAdress_1"> JERIHON GRADNJA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JERIHON GRADNJA d.o.o. za radove u građevinarstvu, projektiranje i nadzor, trgovina na veliko i malo, OIB 75529586826, Ulica kestenova 127, 31000 Osijek</izvorni_sadrzaj>
    <derivirana_varijabla naziv="DomainObject.Predmet.ProtustrankaFormatedWithAdressOIB_1"> JERIHON GRADNJA d.o.o. za radove u građevinarstvu, projektiranje i nadzor, trgovina na veliko i malo, OIB 75529586826, Ulica kestenova 127, 31000 Osijek</derivirana_varijabla>
  </DomainObject.Predmet.ProtustrankaFormatedWithAdressOIB>
  <DomainObject.Predmet.ProtustrankaWithAdress>
    <izvorni_sadrzaj>JERIHON GRADNJA d.o.o. za radove u građevinarstvu, projektiranje i nadzor, trgovina na veliko i malo Ulica kestenova 127, 31000 Osijek</izvorni_sadrzaj>
    <derivirana_varijabla naziv="DomainObject.Predmet.ProtustrankaWithAdress_1">JERIHON GRADNJA d.o.o. za radove u građevinarstvu, projektiranje i nadzor, trgovina na veliko i malo Ulica kestenova 127, 31000 Osijek</derivirana_varijabla>
  </DomainObject.Predmet.ProtustrankaWithAdress>
  <DomainObject.Predmet.ProtustrankaWithAdressOIB>
    <izvorni_sadrzaj>JERIHON GRADNJA d.o.o. za radove u građevinarstvu, projektiranje i nadzor, trgovina na veliko i malo, OIB 75529586826, Ulica kestenova 127, 31000 Osijek</izvorni_sadrzaj>
    <derivirana_varijabla naziv="DomainObject.Predmet.ProtustrankaWithAdressOIB_1">JERIHON GRADNJA d.o.o. za radove u građevinarstvu, projektiranje i nadzor, trgovina na veliko i malo, OIB 75529586826, Ulica kestenova 127, 31000 Osijek</derivirana_varijabla>
  </DomainObject.Predmet.ProtustrankaWithAdressOIB>
  <DomainObject.Predmet.ProtustrankaNazivFormated>
    <izvorni_sadrzaj>JERIHON GRADNJA d.o.o. za radove u građevinarstvu, projektiranje i nadzor, trgovina na veliko i malo</izvorni_sadrzaj>
    <derivirana_varijabla naziv="DomainObject.Predmet.ProtustrankaNazivFormated_1">JERIHON GRADNJA d.o.o. za radove u građevinarstvu, projektiranje i nadzor, trgovina na veliko i malo</derivirana_varijabla>
  </DomainObject.Predmet.ProtustrankaNazivFormated>
  <DomainObject.Predmet.ProtustrankaNazivFormatedOIB>
    <izvorni_sadrzaj>JERIHON GRADNJA d.o.o. za radove u građevinarstvu, projektiranje i nadzor, trgovina na veliko i malo, OIB 75529586826</izvorni_sadrzaj>
    <derivirana_varijabla naziv="DomainObject.Predmet.ProtustrankaNazivFormatedOIB_1">JERIHON GRADNJA d.o.o. za radove u građevinarstvu, projektiranje i nadzor, trgovina na veliko i malo, OIB 75529586826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JERIHON GRADNJA d.o.o. za radove u građevinarstvu, projektiranje i nadzor, trgovina na veliko i malo</item>
    </izvorni_sadrzaj>
    <derivirana_varijabla naziv="DomainObject.Predmet.ProtuStrankaListFormated_1">
      <item>JERIHON GRADNJA d.o.o. za radove u građevinarstvu, projektiranje i nadzor, trgovina na veliko i malo</item>
    </derivirana_varijabla>
  </DomainObject.Predmet.ProtuStrankaListFormated>
  <DomainObject.Predmet.ProtuStrankaListFormatedOIB>
    <izvorni_sadrzaj>
      <item>JERIHON GRADNJA d.o.o. za radove u građevinarstvu, projektiranje i nadzor, trgovina na veliko i malo, OIB 75529586826</item>
    </izvorni_sadrzaj>
    <derivirana_varijabla naziv="DomainObject.Predmet.ProtuStrankaListFormatedOIB_1">
      <item>JERIHON GRADNJA d.o.o. za radove u građevinarstvu, projektiranje i nadzor, trgovina na veliko i malo, OIB 75529586826</item>
    </derivirana_varijabla>
  </DomainObject.Predmet.ProtuStrankaListFormatedOIB>
  <DomainObject.Predmet.ProtuStrankaListFormatedWithAdress>
    <izvorni_sadrzaj>
      <item>JERIHON GRADNJA d.o.o. za radove u građevinarstvu, projektiranje i nadzor, trgovina na veliko i malo, Ulica kestenova 127, 31000 Osijek</item>
    </izvorni_sadrzaj>
    <derivirana_varijabla naziv="DomainObject.Predmet.ProtuStrankaListFormatedWithAdress_1">
      <item>JERIHON GRADNJA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JERIHON GRADNJA d.o.o. za radove u građevinarstvu, projektiranje i nadzor, trgovina na veliko i malo, OIB 75529586826, Ulica kestenova 127, 31000 Osijek</item>
    </izvorni_sadrzaj>
    <derivirana_varijabla naziv="DomainObject.Predmet.ProtuStrankaListFormatedWithAdressOIB_1">
      <item>JERIHON GRADNJA d.o.o. za radove u građevinarstvu, projektiranje i nadzor, trgovina na veliko i malo, OIB 75529586826, Ulica kestenova 127, 31000 Osijek</item>
    </derivirana_varijabla>
  </DomainObject.Predmet.ProtuStrankaListFormatedWithAdressOIB>
  <DomainObject.Predmet.ProtuStrankaListNazivFormated>
    <izvorni_sadrzaj>
      <item>JERIHON GRADNJA d.o.o. za radove u građevinarstvu, projektiranje i nadzor, trgovina na veliko i malo</item>
    </izvorni_sadrzaj>
    <derivirana_varijabla naziv="DomainObject.Predmet.ProtuStrankaListNazivFormated_1">
      <item>JERIHON GRADNJA d.o.o. za radove u građevinarstvu, projektiranje i nadzor, trgovina na veliko i malo</item>
    </derivirana_varijabla>
  </DomainObject.Predmet.ProtuStrankaListNazivFormated>
  <DomainObject.Predmet.ProtuStrankaListNazivFormatedOIB>
    <izvorni_sadrzaj>
      <item>JERIHON GRADNJA d.o.o. za radove u građevinarstvu, projektiranje i nadzor, trgovina na veliko i malo, OIB 75529586826</item>
    </izvorni_sadrzaj>
    <derivirana_varijabla naziv="DomainObject.Predmet.ProtuStrankaListNazivFormatedOIB_1">
      <item>JERIHON GRADNJA d.o.o. za radove u građevinarstvu, projektiranje i nadzor, trgovina na veliko i malo, OIB 75529586826</item>
    </derivirana_varijabla>
  </DomainObject.Predmet.ProtuStrankaListNazivFormatedOIB>
  <DomainObject.Predmet.OstaliListFormated>
    <izvorni_sadrzaj>
      <item>Teo Omerović</item>
    </izvorni_sadrzaj>
    <derivirana_varijabla naziv="DomainObject.Predmet.OstaliListFormated_1">
      <item>Teo Omerović</item>
    </derivirana_varijabla>
  </DomainObject.Predmet.OstaliListFormated>
  <DomainObject.Predmet.OstaliListFormatedOIB>
    <izvorni_sadrzaj>
      <item>Teo Omerović, OIB 18962646081</item>
    </izvorni_sadrzaj>
    <derivirana_varijabla naziv="DomainObject.Predmet.OstaliListFormatedOIB_1">
      <item>Teo Omerović, OIB 18962646081</item>
    </derivirana_varijabla>
  </DomainObject.Predmet.OstaliListFormatedOIB>
  <DomainObject.Predmet.OstaliListFormatedWithAdress>
    <izvorni_sadrzaj>
      <item>Teo Omerović, Maršala Tita 75a, 32247 Vinkovački Banovci</item>
    </izvorni_sadrzaj>
    <derivirana_varijabla naziv="DomainObject.Predmet.OstaliListFormatedWithAdress_1">
      <item>Teo Omerović, Maršala Tita 75a, 32247 Vinkovački Banovci</item>
    </derivirana_varijabla>
  </DomainObject.Predmet.OstaliListFormatedWithAdress>
  <DomainObject.Predmet.OstaliListFormatedWithAdressOIB>
    <izvorni_sadrzaj>
      <item>Teo Omerović, OIB 18962646081, Maršala Tita 75a, 32247 Vinkovački Banovci</item>
    </izvorni_sadrzaj>
    <derivirana_varijabla naziv="DomainObject.Predmet.OstaliListFormatedWithAdressOIB_1">
      <item>Teo Omerović, OIB 18962646081, Maršala Tita 75a, 32247 Vinkovački Banovci</item>
    </derivirana_varijabla>
  </DomainObject.Predmet.OstaliListFormatedWithAdressOIB>
  <DomainObject.Predmet.OstaliListNazivFormated>
    <izvorni_sadrzaj>
      <item>Teo Omerović</item>
    </izvorni_sadrzaj>
    <derivirana_varijabla naziv="DomainObject.Predmet.OstaliListNazivFormated_1">
      <item>Teo Omerović</item>
    </derivirana_varijabla>
  </DomainObject.Predmet.OstaliListNazivFormated>
  <DomainObject.Predmet.OstaliListNazivFormatedOIB>
    <izvorni_sadrzaj>
      <item>Teo Omerović, OIB 18962646081</item>
    </izvorni_sadrzaj>
    <derivirana_varijabla naziv="DomainObject.Predmet.OstaliListNazivFormatedOIB_1">
      <item>Teo Omerović, OIB 18962646081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JERIHON GRADNJA d.o.o. za radove u građevinarstvu, projektiranje i nadzor, trgovina na veliko i malo</izvorni_sadrzaj>
    <derivirana_varijabla naziv="DomainObject.Predmet.ProtustrankaIDrugi_1">JERIHON GRADNJA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JERIHON GRADNJA d.o.o. za radove u građevinarstvu, projektiranje i nadzor, trgovina na veliko i malo, OIB 75529586826, Ulica kestenova 127, 31000 Osijek</izvorni_sadrzaj>
    <derivirana_varijabla naziv="DomainObject.Predmet.ProtustrankaIDrugiAdressOIB_1">JERIHON GRADNJA d.o.o. za radove u građevinarstvu, projektiranje i nadzor, trgovina na veliko i malo, OIB 75529586826,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10. rujna 2018.</izvorni_sadrzaj>
    <derivirana_varijabla naziv="DomainObject.Predmet.OdlukaRjesenje.DatumPravomocnosti_1">10. rujna 2018.</derivirana_varijabla>
  </DomainObject.Predmet.OdlukaRjesenje.DatumPravomocnosti>
  <DomainObject.Predmet.OdlukaRjesenje.Oznaka>
    <izvorni_sadrzaj>St-875/2018-8</izvorni_sadrzaj>
    <derivirana_varijabla naziv="DomainObject.Predmet.OdlukaRjesenje.Oznaka_1">St-875/2018-8</derivirana_varijabla>
  </DomainObject.Predmet.OdlukaRjesenje.Oznaka>
  <DomainObject.Predmet.SudioniciListNaziv>
    <izvorni_sadrzaj>
      <item>JERIHON GRADNJA d.o.o. za radove u građevinarstvu, projektiranje i nadzor, trgovina na veliko i malo</item>
      <item>RH MF Porezna uprava</item>
      <item>Teo Omerović</item>
    </izvorni_sadrzaj>
    <derivirana_varijabla naziv="DomainObject.Predmet.SudioniciListNaziv_1">
      <item>JERIHON GRADNJA d.o.o. za radove u građevinarstvu, projektiranje i nadzor, trgovina na veliko i malo</item>
      <item>RH MF Porezna uprava</item>
      <item>Teo Omerović</item>
    </derivirana_varijabla>
  </DomainObject.Predmet.SudioniciListNaziv>
  <DomainObject.Predmet.SudioniciListAdressOIB>
    <izvorni_sadrzaj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izvorni_sadrzaj>
    <derivirana_varijabla naziv="DomainObject.Predmet.SudioniciListAdressOIB_1"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75529586826</item>
      <item>, OIB 18683136487</item>
      <item>, OIB 18962646081</item>
    </izvorni_sadrzaj>
    <derivirana_varijabla naziv="DomainObject.Predmet.SudioniciListNazivOIB_1">
      <item>, OIB 75529586826</item>
      <item>, OIB 18683136487</item>
      <item>, OIB 18962646081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303</properties:Words>
  <properties:Characters>1693</properties:Characters>
  <properties:Lines>61</properties:Lines>
  <properties:Paragraphs>22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2018-09-26T10:30:00Z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