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ec49" w14:paraId="7dbec49" w:rsidRDefault="00281BC7" w:rsidP="00EF7C9A" w:rsidR="00281BC7" w:rsidRPr="00605180">
      <w:pPr>
        <w15:collapsed w:val="false"/>
        <w:rPr>
          <w:b/>
        </w:rPr>
      </w:pPr>
      <w:bookmarkStart w:name="_GoBack" w:id="0"/>
      <w:bookmarkEnd w:id="0"/>
    </w:p>
    <w:p w:rsidRDefault="00281BC7" w:rsidP="00281BC7" w:rsidR="00281BC7" w:rsidRPr="00605180">
      <w:pPr>
        <w:rPr>
          <w:b/>
        </w:rPr>
      </w:pPr>
    </w:p>
    <w:p w:rsidRDefault="00281BC7" w:rsidP="00281BC7" w:rsidR="00281BC7" w:rsidRPr="00605180">
      <w:pPr>
        <w:rPr>
          <w:b/>
        </w:rPr>
      </w:pPr>
    </w:p>
    <w:p w:rsidRDefault="00281BC7" w:rsidP="00281BC7" w:rsidR="00281BC7" w:rsidRPr="00605180">
      <w:pPr>
        <w:rPr>
          <w:b/>
          <w:bCs/>
        </w:rPr>
      </w:pPr>
      <w:r w:rsidRPr="00605180">
        <w:rPr>
          <w:b/>
          <w:bCs/>
        </w:rPr>
        <w:t>REPUBLIKA HRVATSKA</w:t>
      </w:r>
    </w:p>
    <w:p w:rsidRDefault="00281BC7" w:rsidP="00281BC7" w:rsidR="00E022E9" w:rsidRPr="00605180">
      <w:pPr>
        <w:rPr>
          <w:b/>
          <w:bCs/>
        </w:rPr>
      </w:pPr>
      <w:r w:rsidRPr="00605180">
        <w:rPr>
          <w:b/>
          <w:bCs/>
        </w:rPr>
        <w:t>TRGOVAČKI SUD U ZADRU</w:t>
      </w:r>
    </w:p>
    <w:p w:rsidRDefault="00E022E9" w:rsidP="004E7E9B" w:rsidR="00EF7C9A" w:rsidRPr="00605180">
      <w:r w:rsidRPr="00605180">
        <w:t>Dr. Franje Tuđmana 35</w:t>
      </w:r>
      <w:r w:rsidR="00281BC7" w:rsidRPr="00605180">
        <w:tab/>
      </w:r>
    </w:p>
    <w:p w:rsidRDefault="00C63971" w:rsidP="00281BC7" w:rsidR="00C63971" w:rsidRPr="00605180">
      <w:pPr>
        <w:rPr>
          <w:b/>
          <w:bCs/>
        </w:rPr>
      </w:pPr>
    </w:p>
    <w:p w:rsidRDefault="00EF7C9A" w:rsidP="00EF7C9A" w:rsidR="00EF7C9A" w:rsidRPr="00605180">
      <w:pPr>
        <w:jc w:val="center"/>
        <w:rPr>
          <w:b/>
          <w:bCs/>
        </w:rPr>
      </w:pPr>
      <w:r w:rsidRPr="00605180">
        <w:rPr>
          <w:b/>
          <w:bCs/>
        </w:rPr>
        <w:t>R E P U B L I K A   H R V A T S K A</w:t>
      </w:r>
    </w:p>
    <w:p w:rsidRDefault="00281BC7" w:rsidP="00281BC7" w:rsidR="00281BC7" w:rsidRPr="00605180">
      <w:pPr>
        <w:rPr>
          <w:b/>
          <w:bCs/>
        </w:rPr>
      </w:pPr>
      <w:r w:rsidRPr="00605180">
        <w:rPr>
          <w:b/>
          <w:bCs/>
        </w:rPr>
        <w:tab/>
      </w:r>
      <w:r w:rsidRPr="00605180">
        <w:rPr>
          <w:b/>
          <w:bCs/>
        </w:rPr>
        <w:tab/>
      </w:r>
      <w:r w:rsidRPr="00605180">
        <w:rPr>
          <w:b/>
          <w:bCs/>
        </w:rPr>
        <w:tab/>
      </w:r>
      <w:r w:rsidRPr="00605180">
        <w:rPr>
          <w:b/>
          <w:bCs/>
        </w:rPr>
        <w:tab/>
      </w:r>
      <w:r w:rsidRPr="00605180">
        <w:rPr>
          <w:b/>
          <w:bCs/>
        </w:rPr>
        <w:tab/>
      </w:r>
    </w:p>
    <w:p w:rsidRDefault="00281BC7" w:rsidP="00281BC7" w:rsidR="00281BC7" w:rsidRPr="00605180">
      <w:pPr>
        <w:jc w:val="center"/>
        <w:rPr>
          <w:b/>
          <w:bCs/>
        </w:rPr>
      </w:pPr>
      <w:r w:rsidRPr="00605180">
        <w:rPr>
          <w:b/>
          <w:bCs/>
        </w:rPr>
        <w:t>R J E Š E N J E</w:t>
      </w:r>
    </w:p>
    <w:p w:rsidRDefault="00281BC7" w:rsidP="00281BC7" w:rsidR="00281BC7">
      <w:pPr>
        <w:jc w:val="center"/>
        <w:rPr>
          <w:b/>
        </w:rPr>
      </w:pPr>
    </w:p>
    <w:p w:rsidRDefault="003A3246" w:rsidP="00281BC7" w:rsidR="003A3246" w:rsidRPr="00605180">
      <w:pPr>
        <w:jc w:val="center"/>
        <w:rPr>
          <w:b/>
        </w:rPr>
      </w:pPr>
    </w:p>
    <w:p w:rsidRDefault="003F076D" w:rsidP="00AE1DB5" w:rsidR="003A3246">
      <w:pPr>
        <w:ind w:firstLine="708"/>
        <w:jc w:val="both"/>
      </w:pPr>
      <w:r w:rsidRPr="00605180">
        <w:t xml:space="preserve">Trgovački sud u Zadru, OIB:39670464653, po sutkinji Ani Markač, povodom prijedloga za otvaranje stečajnog postupka nad </w:t>
      </w:r>
      <w:r w:rsidR="002C16F5">
        <w:t>dužnikom</w:t>
      </w:r>
      <w:r w:rsidR="003A2FA0" w:rsidRPr="003A2FA0">
        <w:t xml:space="preserve"> </w:t>
      </w:r>
      <w:r w:rsidR="00AE1DB5">
        <w:rPr>
          <w:lang w:val="en-AU"/>
        </w:rPr>
        <w:t xml:space="preserve">ZADARSKA PRIVATNA GIMNAZIJA </w:t>
      </w:r>
      <w:r w:rsidR="00AE1DB5">
        <w:t>S PRAVOM JAVNOSTI</w:t>
      </w:r>
      <w:r w:rsidR="00CC7BF0">
        <w:rPr>
          <w:lang w:val="en-AU"/>
        </w:rPr>
        <w:t>, Zadar, Splitska ulica 1, OIB:</w:t>
      </w:r>
      <w:r w:rsidR="00AE1DB5">
        <w:rPr>
          <w:lang w:val="en-AU"/>
        </w:rPr>
        <w:t xml:space="preserve">13265301756, </w:t>
      </w:r>
      <w:r w:rsidRPr="00605180">
        <w:t xml:space="preserve">dana </w:t>
      </w:r>
      <w:r w:rsidR="00AE1DB5">
        <w:t>5. lipnja 2017.</w:t>
      </w:r>
      <w:r w:rsidR="001F421F">
        <w:t>,</w:t>
      </w:r>
    </w:p>
    <w:p w:rsidRDefault="00CC7BF0" w:rsidP="00AE1DB5" w:rsidR="00CC7BF0" w:rsidRPr="00605180">
      <w:pPr>
        <w:ind w:firstLine="708"/>
        <w:jc w:val="both"/>
      </w:pPr>
    </w:p>
    <w:p w:rsidRDefault="00281BC7" w:rsidP="00281BC7" w:rsidR="00281BC7" w:rsidRPr="00605180">
      <w:pPr>
        <w:jc w:val="center"/>
      </w:pPr>
      <w:r w:rsidRPr="00605180">
        <w:t>r i j e š i o   j e</w:t>
      </w:r>
    </w:p>
    <w:p w:rsidRDefault="004B768C" w:rsidP="00EF7C9A" w:rsidR="004B768C" w:rsidRPr="00605180">
      <w:pPr>
        <w:jc w:val="both"/>
      </w:pPr>
    </w:p>
    <w:p w:rsidRDefault="00777515" w:rsidP="003F076D" w:rsidR="00777515" w:rsidRPr="00605180">
      <w:pPr>
        <w:pStyle w:val="Odlomakpopisa"/>
        <w:ind w:left="0"/>
        <w:jc w:val="both"/>
      </w:pPr>
      <w:r w:rsidRPr="00605180">
        <w:t>I.</w:t>
      </w:r>
      <w:r w:rsidRPr="00605180">
        <w:tab/>
      </w:r>
      <w:r w:rsidR="00B105A9" w:rsidRPr="00605180">
        <w:t xml:space="preserve">Pozivaju se </w:t>
      </w:r>
      <w:r w:rsidR="003C0BEC" w:rsidRPr="00605180">
        <w:t xml:space="preserve">osobe koje imaju pravni interes za provedbom stečajnog postupka nad </w:t>
      </w:r>
      <w:r w:rsidR="00B105A9" w:rsidRPr="00605180">
        <w:t>dužnik</w:t>
      </w:r>
      <w:r w:rsidR="003C0BEC" w:rsidRPr="00605180">
        <w:t>om</w:t>
      </w:r>
      <w:r w:rsidR="00AE1DB5">
        <w:t xml:space="preserve"> </w:t>
      </w:r>
      <w:r w:rsidR="00AE1DB5">
        <w:rPr>
          <w:lang w:val="en-AU"/>
        </w:rPr>
        <w:t xml:space="preserve">ZADARSKA PRIVATNA GIMNAZIJA </w:t>
      </w:r>
      <w:r w:rsidR="00AE1DB5">
        <w:t>S PRAVOM JAVNOSTI</w:t>
      </w:r>
      <w:r w:rsidR="00CC7BF0">
        <w:rPr>
          <w:lang w:val="en-AU"/>
        </w:rPr>
        <w:t>, Zadar, Splitska ulica 1, OIB:</w:t>
      </w:r>
      <w:r w:rsidR="00AE1DB5">
        <w:rPr>
          <w:lang w:val="en-AU"/>
        </w:rPr>
        <w:t>13265301756</w:t>
      </w:r>
      <w:r w:rsidR="0084555A" w:rsidRPr="00605180">
        <w:t>,</w:t>
      </w:r>
      <w:r w:rsidR="00930179" w:rsidRPr="00605180">
        <w:t xml:space="preserve"> </w:t>
      </w:r>
      <w:r w:rsidRPr="00605180">
        <w:t>da u roku od 15 dana od isteka osmog dan</w:t>
      </w:r>
      <w:r w:rsidR="002C16F5">
        <w:t>a od objave ovog rješenja na e-O</w:t>
      </w:r>
      <w:r w:rsidRPr="00605180">
        <w:t>glasnoj ploči suda solidarno predujme iznos od</w:t>
      </w:r>
      <w:r w:rsidR="003A2FA0">
        <w:t xml:space="preserve"> 2</w:t>
      </w:r>
      <w:r w:rsidR="00AE1DB5">
        <w:t>9.145,00</w:t>
      </w:r>
      <w:r w:rsidR="002C16F5">
        <w:t xml:space="preserve"> </w:t>
      </w:r>
      <w:r w:rsidR="00493FB1">
        <w:t xml:space="preserve">kn </w:t>
      </w:r>
      <w:r w:rsidRPr="00605180">
        <w:t xml:space="preserve">potreban za pokriće troškova vođenja stečajnog postupka nad ovim dužnikom. </w:t>
      </w:r>
    </w:p>
    <w:p w:rsidRDefault="009149BF" w:rsidP="00777515" w:rsidR="009149BF" w:rsidRPr="00605180">
      <w:pPr>
        <w:jc w:val="both"/>
      </w:pPr>
    </w:p>
    <w:p w:rsidRDefault="009149BF" w:rsidP="00EE2F8E" w:rsidR="009149BF" w:rsidRPr="00605180">
      <w:pPr>
        <w:jc w:val="both"/>
      </w:pPr>
      <w:r w:rsidRPr="00605180">
        <w:t>II.</w:t>
      </w:r>
      <w:r w:rsidRPr="00605180">
        <w:tab/>
        <w:t>Uplata se ima izvršiti na depozitni račun ovog suda na broj: IBAN: HR43 2390 0011 3000 0085 7 s pozivom na broj odobrenja 05 221-</w:t>
      </w:r>
      <w:r w:rsidR="00AE1DB5">
        <w:t>1163</w:t>
      </w:r>
      <w:r w:rsidR="00EE2F8E" w:rsidRPr="00605180">
        <w:t>-2016.</w:t>
      </w:r>
    </w:p>
    <w:p w:rsidRDefault="009149BF" w:rsidP="009149BF" w:rsidR="009149BF" w:rsidRPr="00605180">
      <w:pPr>
        <w:jc w:val="both"/>
      </w:pPr>
    </w:p>
    <w:p w:rsidRDefault="009149BF" w:rsidP="00777515" w:rsidR="009149BF" w:rsidRPr="00605180">
      <w:pPr>
        <w:jc w:val="both"/>
      </w:pPr>
      <w:r w:rsidRPr="00605180">
        <w:t>III.</w:t>
      </w:r>
      <w:r w:rsidRPr="00605180">
        <w:tab/>
        <w:t xml:space="preserve">Ukoliko </w:t>
      </w:r>
      <w:r w:rsidR="003C0BEC" w:rsidRPr="00605180">
        <w:t xml:space="preserve">zainteresirane osobe </w:t>
      </w:r>
      <w:r w:rsidRPr="00605180">
        <w:t>ne postup</w:t>
      </w:r>
      <w:r w:rsidR="003C0BEC" w:rsidRPr="00605180">
        <w:t>e</w:t>
      </w:r>
      <w:r w:rsidRPr="00605180">
        <w:t xml:space="preserve"> po nalogu suda iz točke </w:t>
      </w:r>
      <w:r w:rsidR="00777515" w:rsidRPr="00605180">
        <w:t>II</w:t>
      </w:r>
      <w:r w:rsidRPr="00605180">
        <w:t xml:space="preserve">. donijet će se rješenje o otvaranju i zaključenju stečajnog postupka. </w:t>
      </w:r>
    </w:p>
    <w:p w:rsidRDefault="003A3246" w:rsidP="009149BF" w:rsidR="003A3246">
      <w:pPr>
        <w:jc w:val="both"/>
      </w:pPr>
    </w:p>
    <w:p w:rsidRDefault="00C8137D" w:rsidP="009149BF" w:rsidR="00C8137D" w:rsidRPr="00605180">
      <w:pPr>
        <w:jc w:val="both"/>
      </w:pPr>
    </w:p>
    <w:p w:rsidRDefault="00B105A9" w:rsidP="00B105A9" w:rsidR="00B105A9" w:rsidRPr="00605180">
      <w:pPr>
        <w:jc w:val="center"/>
      </w:pPr>
      <w:r w:rsidRPr="00605180">
        <w:t>Obrazloženje</w:t>
      </w:r>
    </w:p>
    <w:p w:rsidRDefault="00B105A9" w:rsidP="00B105A9" w:rsidR="00B105A9" w:rsidRPr="00605180"/>
    <w:p w:rsidRDefault="003A2FA0" w:rsidP="00A64D82" w:rsidR="00A64D82">
      <w:pPr>
        <w:jc w:val="both"/>
      </w:pPr>
      <w:r>
        <w:tab/>
        <w:t>Privremen</w:t>
      </w:r>
      <w:r w:rsidR="00A64D82">
        <w:t xml:space="preserve">i stečajni upravitelj Branko Morić </w:t>
      </w:r>
      <w:r w:rsidR="00B105A9" w:rsidRPr="00605180">
        <w:t>koj</w:t>
      </w:r>
      <w:r w:rsidR="00A64D82">
        <w:t>i</w:t>
      </w:r>
      <w:r>
        <w:t xml:space="preserve"> je </w:t>
      </w:r>
      <w:r w:rsidR="00B105A9" w:rsidRPr="00605180">
        <w:t xml:space="preserve">imenovan u ovom postupku </w:t>
      </w:r>
      <w:r w:rsidR="00937F3C" w:rsidRPr="00605180">
        <w:t>u izvješ</w:t>
      </w:r>
      <w:r w:rsidR="005A4D8F" w:rsidRPr="00605180">
        <w:t>ću koje</w:t>
      </w:r>
      <w:r w:rsidR="00735214">
        <w:t xml:space="preserve"> je dostavi</w:t>
      </w:r>
      <w:r w:rsidR="00A64D82">
        <w:t xml:space="preserve">o ovom </w:t>
      </w:r>
      <w:r>
        <w:t xml:space="preserve">Sudu dana </w:t>
      </w:r>
      <w:r w:rsidR="00A64D82">
        <w:t xml:space="preserve">12. svibnja 2017. </w:t>
      </w:r>
      <w:r w:rsidR="00B105A9" w:rsidRPr="00605180">
        <w:t>utvrdi</w:t>
      </w:r>
      <w:r w:rsidR="00A64D82">
        <w:t>o je da za otvaranje stečajnog postupka postoje stečajni razlozi utvrđeni člankom 5. Stečajnog zakona, a to su nesposobnost</w:t>
      </w:r>
      <w:r w:rsidR="00CC7BF0">
        <w:t xml:space="preserve"> za plaćanje i prezaduženost iz sljedećih razloga</w:t>
      </w:r>
      <w:r w:rsidR="00A64D82">
        <w:t>:</w:t>
      </w:r>
    </w:p>
    <w:p w:rsidRDefault="00A64D82" w:rsidP="00A64D82" w:rsidR="00A64D82">
      <w:pPr>
        <w:jc w:val="both"/>
      </w:pPr>
      <w:r>
        <w:t>- dužnik da je nesposoban za plaćanje jer da ima neprekidno blokiran žiro-račun od dana 16. prosinca 2016., s time da je na dan 11. travanja 2017. blokada žiro računa istoga iznosila 145.300,33 kn,</w:t>
      </w:r>
    </w:p>
    <w:p w:rsidRDefault="00A64D82" w:rsidP="00A64D82" w:rsidR="00A64D82">
      <w:pPr>
        <w:jc w:val="both"/>
      </w:pPr>
      <w:r>
        <w:t xml:space="preserve">- dužnik da je prezadužen i isti </w:t>
      </w:r>
      <w:r w:rsidR="00CC7BF0">
        <w:t xml:space="preserve">da </w:t>
      </w:r>
      <w:r>
        <w:t>nema unovčive imovine ni brzo naplative financijske imovine, odnosno za naplatu financijske imovine treba voditi sudske</w:t>
      </w:r>
      <w:r w:rsidR="00CC7BF0">
        <w:t xml:space="preserve"> i ovršne</w:t>
      </w:r>
      <w:r>
        <w:t xml:space="preserve"> postupke, s neizvjesnim završetkom,</w:t>
      </w:r>
    </w:p>
    <w:p w:rsidRDefault="00A64D82" w:rsidP="00A64D82" w:rsidR="00A64D82">
      <w:pPr>
        <w:jc w:val="both"/>
      </w:pPr>
      <w:r>
        <w:t xml:space="preserve">- </w:t>
      </w:r>
      <w:r w:rsidR="00C8137D">
        <w:t>istodobno dugoročne obveze po osnovu kredita da iznose 931.590,00 kn</w:t>
      </w:r>
      <w:r w:rsidR="00CC7BF0">
        <w:t>,</w:t>
      </w:r>
      <w:r w:rsidR="00C8137D">
        <w:t xml:space="preserve"> a kratkoročne obveze iznose ukupno 5.308.221,00 kn tako da po stanju u poslovnim knjigama ukupne obveze dužnika iznose 6.239.811,00 kn.</w:t>
      </w:r>
    </w:p>
    <w:p w:rsidRDefault="00C8137D" w:rsidP="00A64D82" w:rsidR="00C8137D">
      <w:pPr>
        <w:jc w:val="both"/>
      </w:pPr>
      <w:r>
        <w:tab/>
        <w:t>Dužnik da nema unovčive materijalne imovine, a</w:t>
      </w:r>
      <w:r w:rsidR="00CC7BF0">
        <w:t xml:space="preserve"> potraživanja da su nenaplativa </w:t>
      </w:r>
      <w:r>
        <w:t>slijedom čega da se:</w:t>
      </w:r>
    </w:p>
    <w:p w:rsidRDefault="00C8137D" w:rsidP="00A64D82" w:rsidR="00C8137D">
      <w:pPr>
        <w:jc w:val="both"/>
      </w:pPr>
      <w:r>
        <w:t>- u stečajnom postupku ne mogu pokriti troškovi stečajnog postupka,</w:t>
      </w:r>
    </w:p>
    <w:p w:rsidRDefault="00C8137D" w:rsidP="00A64D82" w:rsidR="00C8137D">
      <w:pPr>
        <w:jc w:val="both"/>
      </w:pPr>
      <w:r>
        <w:lastRenderedPageBreak/>
        <w:t>- u stečajnom postupku ne mogu se na</w:t>
      </w:r>
      <w:r w:rsidR="00CC7BF0">
        <w:t>miriti vjerovnici stečajne mase</w:t>
      </w:r>
      <w:r>
        <w:t>,</w:t>
      </w:r>
    </w:p>
    <w:p w:rsidRDefault="00C8137D" w:rsidP="00A64D82" w:rsidR="00C8137D">
      <w:pPr>
        <w:jc w:val="both"/>
      </w:pPr>
      <w:r>
        <w:t>- za namirenje stečajnih vjerovnika nema nikakvih mogućnosti.</w:t>
      </w:r>
    </w:p>
    <w:p w:rsidRDefault="00C8137D" w:rsidP="00A64D82" w:rsidR="00C8137D">
      <w:pPr>
        <w:jc w:val="both"/>
      </w:pPr>
      <w:r>
        <w:tab/>
        <w:t xml:space="preserve">Prema raspoloživim podacima dužnik </w:t>
      </w:r>
      <w:r w:rsidR="00CC7BF0">
        <w:t xml:space="preserve">da </w:t>
      </w:r>
      <w:r>
        <w:t>ima ukupno 23 zaposlena, dok dužnik da nema financijskih uvjeta potrebnih za nastavak poslovanja i djelatnosti.</w:t>
      </w:r>
    </w:p>
    <w:p w:rsidRDefault="00C8137D" w:rsidP="00C8137D" w:rsidR="00A64D82">
      <w:pPr>
        <w:ind w:firstLine="708"/>
        <w:jc w:val="both"/>
      </w:pPr>
      <w:r>
        <w:t>Privremeni stečajni upravitelj u izvješću je naglasio da nije ispitivao vjerodostojnost poslovne dokumentacije i poslovnih knjiga dužnika jer je pošao od pretpostavke da je dokumentacija vjerodostojna, a da je stanje u financijskom izvješću i bilanci za 2016. godinu iskazano korektno i realno.</w:t>
      </w:r>
    </w:p>
    <w:p w:rsidRDefault="00C8137D" w:rsidP="00C8137D" w:rsidR="00A64D82">
      <w:pPr>
        <w:ind w:firstLine="708"/>
        <w:jc w:val="both"/>
      </w:pPr>
      <w:r>
        <w:t>U dosadašnjem tijeku postupka osnivači dužnika da nisu iskazali interes za dodatnim i novim ulaganjem u društvo i na taj način njegovim financijskim osposobljavanjem za nastavak urednog poslovanja, a niti je bilo interesa trećih osoba za pristupanju dugu stečajnog dužnika sukladno čl. 124. Stečajnog zakona.</w:t>
      </w:r>
    </w:p>
    <w:p w:rsidRDefault="00667D8F" w:rsidP="00B51AA1" w:rsidR="00892BA5">
      <w:pPr>
        <w:ind w:firstLine="708"/>
        <w:jc w:val="both"/>
      </w:pPr>
      <w:r>
        <w:t>Dakle, tijekom prethodnog stečajnog postupka privremen</w:t>
      </w:r>
      <w:r w:rsidR="00C8137D">
        <w:t>i stečajni upravitelj</w:t>
      </w:r>
      <w:r>
        <w:t xml:space="preserve"> </w:t>
      </w:r>
      <w:r w:rsidR="00C8137D">
        <w:t>utvrdio</w:t>
      </w:r>
      <w:r w:rsidR="009A67D6">
        <w:t xml:space="preserve"> je</w:t>
      </w:r>
      <w:r w:rsidR="008A1F27">
        <w:t>,</w:t>
      </w:r>
      <w:r w:rsidR="009A67D6">
        <w:t xml:space="preserve"> da je stečajni dužnik nesposoban za plaćanje i prezadužen</w:t>
      </w:r>
      <w:r w:rsidR="00C8137D">
        <w:t>,</w:t>
      </w:r>
      <w:r w:rsidR="00892BA5">
        <w:t xml:space="preserve"> tj. da su ispunjen</w:t>
      </w:r>
      <w:r w:rsidR="009A67D6">
        <w:t>a oba uvjeta iz Stečajnog zakona za otvaranje stečajnog postupka. Stečajni dužnik</w:t>
      </w:r>
      <w:r w:rsidR="00892BA5">
        <w:t xml:space="preserve"> da nema unovčive materijalne imovine dok da su potraživanja istog nenaplativa.</w:t>
      </w:r>
    </w:p>
    <w:p w:rsidRDefault="009A67D6" w:rsidP="00B51AA1" w:rsidR="00892BA5">
      <w:pPr>
        <w:ind w:firstLine="708"/>
        <w:jc w:val="both"/>
      </w:pPr>
      <w:r>
        <w:t xml:space="preserve"> Slijedom navedenog ist</w:t>
      </w:r>
      <w:r w:rsidR="00892BA5">
        <w:t>i je predložio</w:t>
      </w:r>
      <w:r>
        <w:t xml:space="preserve"> da se pozovu vjerovnici da solidarno predujme iznos za pokriće troškova stečajno</w:t>
      </w:r>
      <w:r w:rsidR="00892BA5">
        <w:t>g postupka prema predračunu istog</w:t>
      </w:r>
      <w:r>
        <w:t xml:space="preserve"> i to iznos od ukupno </w:t>
      </w:r>
      <w:r w:rsidR="00892BA5">
        <w:t>34</w:t>
      </w:r>
      <w:r>
        <w:t>.</w:t>
      </w:r>
      <w:r w:rsidR="00892BA5">
        <w:t>145</w:t>
      </w:r>
      <w:r>
        <w:t xml:space="preserve">,00 kn, od čega se iznos od </w:t>
      </w:r>
      <w:r w:rsidR="00892BA5">
        <w:t>145</w:t>
      </w:r>
      <w:r>
        <w:t xml:space="preserve">,00 kn odnosi na </w:t>
      </w:r>
      <w:r w:rsidR="00892BA5">
        <w:t xml:space="preserve">izradu pečata, </w:t>
      </w:r>
      <w:r>
        <w:t xml:space="preserve">iznos od </w:t>
      </w:r>
      <w:r w:rsidR="00892BA5">
        <w:t>6</w:t>
      </w:r>
      <w:r>
        <w:t>.000,00 kn na</w:t>
      </w:r>
      <w:r w:rsidR="00892BA5">
        <w:t xml:space="preserve"> ime troškova sređivanja i zaključivanja poslovnih knjiga, iznos od 10.000,00 kn na ime nagrade privremenog stečajnog upravitelja, </w:t>
      </w:r>
      <w:r>
        <w:t xml:space="preserve">iznos od </w:t>
      </w:r>
      <w:r w:rsidR="00892BA5">
        <w:t>500</w:t>
      </w:r>
      <w:r>
        <w:t xml:space="preserve">,00 kn na ime </w:t>
      </w:r>
      <w:r w:rsidR="00892BA5">
        <w:t xml:space="preserve">naknade banci i FINA-i, </w:t>
      </w:r>
      <w:r>
        <w:t xml:space="preserve">iznos od </w:t>
      </w:r>
      <w:r w:rsidR="00892BA5">
        <w:t>12</w:t>
      </w:r>
      <w:r>
        <w:t xml:space="preserve">.000,00 kn </w:t>
      </w:r>
      <w:r w:rsidR="00892BA5">
        <w:t xml:space="preserve">na ime troškova knjigovodstva u nastavku postupka, </w:t>
      </w:r>
      <w:r>
        <w:t xml:space="preserve">iznos od </w:t>
      </w:r>
      <w:r w:rsidR="00892BA5">
        <w:t>4</w:t>
      </w:r>
      <w:r>
        <w:t xml:space="preserve">.000,00 </w:t>
      </w:r>
      <w:r w:rsidR="00892BA5">
        <w:t xml:space="preserve">kn na ime troškova sređivanja i arhiviranja dokumentacije te </w:t>
      </w:r>
      <w:r>
        <w:t>iznos od 1.</w:t>
      </w:r>
      <w:r w:rsidR="00892BA5">
        <w:t>500</w:t>
      </w:r>
      <w:r>
        <w:t xml:space="preserve">,00 kn </w:t>
      </w:r>
      <w:r w:rsidR="00892BA5">
        <w:t xml:space="preserve">na ime ostalih troškova stečaja i rezerve. </w:t>
      </w:r>
    </w:p>
    <w:p w:rsidRDefault="00674374" w:rsidP="00B51AA1" w:rsidR="00674374">
      <w:pPr>
        <w:ind w:firstLine="708"/>
        <w:jc w:val="both"/>
      </w:pPr>
      <w:r>
        <w:t>U slučaju da vjerovnici ne uplate predujam privremen</w:t>
      </w:r>
      <w:r w:rsidR="00892BA5">
        <w:t>i stečajni upravitelj predložio</w:t>
      </w:r>
      <w:r>
        <w:t xml:space="preserve"> je da se istovremeno otv</w:t>
      </w:r>
      <w:r w:rsidR="00892BA5">
        <w:t>ori i zaključi stečajni postupak</w:t>
      </w:r>
      <w:r>
        <w:t xml:space="preserve"> nad </w:t>
      </w:r>
      <w:r w:rsidR="00892BA5">
        <w:t>uvodno označenim stečajnim dužnikom.</w:t>
      </w:r>
    </w:p>
    <w:p w:rsidRDefault="009149BF" w:rsidP="00674374" w:rsidR="0032111A">
      <w:pPr>
        <w:ind w:firstLine="708"/>
        <w:jc w:val="both"/>
      </w:pPr>
      <w:r w:rsidRPr="00605180">
        <w:t>Člankom 132. st. 1. S</w:t>
      </w:r>
      <w:r w:rsidR="00777515" w:rsidRPr="00605180">
        <w:t xml:space="preserve">tečajnog zakona </w:t>
      </w:r>
      <w:r w:rsidR="00674374">
        <w:t xml:space="preserve">(narodne novine broj 71/15) </w:t>
      </w:r>
      <w:r w:rsidRPr="00605180">
        <w:t xml:space="preserve">propisano </w:t>
      </w:r>
      <w:r w:rsidR="00735214">
        <w:t xml:space="preserve">je, </w:t>
      </w:r>
      <w:r w:rsidRPr="00605180">
        <w:t xml:space="preserve">da </w:t>
      </w:r>
      <w:r w:rsidR="003C0BEC" w:rsidRPr="00605180">
        <w:t xml:space="preserve">ako prije otvaranja stečajnog postupka sud utvrdi da imovina dužnika koja bi ušla u stečajnu masu nije dovoljna ni za namirenje troškova tog postupka </w:t>
      </w:r>
      <w:r w:rsidR="00777515" w:rsidRPr="00605180">
        <w:t>ili j</w:t>
      </w:r>
      <w:r w:rsidR="003C0BEC" w:rsidRPr="00605180">
        <w:t xml:space="preserve">e neznatne vrijednosti, rješenjem će pozvati osobe koje imaju pravni interes za provedbom stečajnog postupka da u roku od 15 dana uplate predujam za namirenje troškova prethodnog </w:t>
      </w:r>
      <w:r w:rsidR="00FE1847" w:rsidRPr="00605180">
        <w:t>i otvorenoga stečajnog postupka.</w:t>
      </w:r>
    </w:p>
    <w:p w:rsidRDefault="0032111A" w:rsidP="00674374" w:rsidR="00674374">
      <w:pPr>
        <w:ind w:firstLine="708"/>
        <w:jc w:val="both"/>
      </w:pPr>
      <w:r w:rsidRPr="00932A20">
        <w:t>U konkretnom slučaju iz izvješća privrem</w:t>
      </w:r>
      <w:r w:rsidR="00892BA5">
        <w:t>enog stečajnog upravitelja</w:t>
      </w:r>
      <w:r w:rsidR="00674374">
        <w:t xml:space="preserve"> </w:t>
      </w:r>
      <w:r w:rsidRPr="00932A20">
        <w:t xml:space="preserve">proizlazi da </w:t>
      </w:r>
      <w:r w:rsidR="00DA0588">
        <w:t>su na strani dužnika ostvareni uvjeti za otvaranje stečajnog postupka jer da je isti nesposoban za plaćanje, te prezadužen, dok s druge strane isti</w:t>
      </w:r>
      <w:r w:rsidR="00892BA5">
        <w:t xml:space="preserve"> da nema unovčive materijalne imovine te da su potraživanja istog nenaplativa.  Slijedom navedenog isti je predložio </w:t>
      </w:r>
      <w:r w:rsidR="00674374">
        <w:t>da Sud sukladno odredbi čl. 132. st. 1. Stečajnog zakona pozove vjerovnike da solidarno predujme iznos za pokriće troškova stečajno</w:t>
      </w:r>
      <w:r w:rsidR="00892BA5">
        <w:t>g postupka prema predračunu istog</w:t>
      </w:r>
      <w:r w:rsidR="00674374">
        <w:t xml:space="preserve"> i to u iznosu od ukupno </w:t>
      </w:r>
      <w:r w:rsidR="00892BA5">
        <w:t>34</w:t>
      </w:r>
      <w:r w:rsidR="00674374">
        <w:t>.</w:t>
      </w:r>
      <w:r w:rsidR="00892BA5">
        <w:t>145</w:t>
      </w:r>
      <w:r w:rsidR="00674374">
        <w:t>,00 kn.</w:t>
      </w:r>
    </w:p>
    <w:p w:rsidRDefault="00FD3BD8" w:rsidP="00FD3BD8" w:rsidR="00FD3BD8" w:rsidRPr="00FD3BD8">
      <w:pPr>
        <w:ind w:firstLine="708"/>
        <w:jc w:val="both"/>
      </w:pPr>
      <w:r>
        <w:t xml:space="preserve">Za napomenuti je da iako je privremeni stečajni upravitelj predložio da se osobe koje imaju pravni interes za provedbom stečajnog postupka u odnosu na dužnika </w:t>
      </w:r>
      <w:r>
        <w:rPr>
          <w:lang w:val="en-AU"/>
        </w:rPr>
        <w:t xml:space="preserve">ZADARSKA PRIVATNA GIMNAZIJA </w:t>
      </w:r>
      <w:r>
        <w:t>S PRAVOM JAVNOSTI</w:t>
      </w:r>
      <w:r>
        <w:rPr>
          <w:lang w:val="en-AU"/>
        </w:rPr>
        <w:t xml:space="preserve">, Zadar, </w:t>
      </w:r>
      <w:r w:rsidRPr="00FD3BD8">
        <w:t xml:space="preserve">pozovu na uplatu </w:t>
      </w:r>
      <w:r>
        <w:t>p</w:t>
      </w:r>
      <w:r w:rsidRPr="00FD3BD8">
        <w:t xml:space="preserve">redujma potrebnog za pokriće troškova postupka </w:t>
      </w:r>
      <w:r>
        <w:t>u iznosu od ukupno 34.145,00 kn, Sud je iste pozvao na uplatu iznosa od 29.145,00 kn iz razloga jer je Financijska agencija sukladno odredbi čl. 112. st. 5. Stečajnog zakona na ime predujma za namirenje troškova stečajnog postupka zaplijenila novčana sredstva u iznosu od 5.000,00 kn.</w:t>
      </w:r>
    </w:p>
    <w:p w:rsidRDefault="0032111A" w:rsidP="00CC7BF0" w:rsidR="0032111A">
      <w:pPr>
        <w:ind w:firstLine="708"/>
        <w:jc w:val="both"/>
      </w:pPr>
      <w:r w:rsidRPr="00932A20">
        <w:t>Nadalje, člankom 132. st. 2. S</w:t>
      </w:r>
      <w:r w:rsidR="00674374">
        <w:t xml:space="preserve">tečajnog zakona </w:t>
      </w:r>
      <w:r w:rsidRPr="00932A20">
        <w:t>propisano je</w:t>
      </w:r>
      <w:r w:rsidR="00674374">
        <w:t>,</w:t>
      </w:r>
      <w:r w:rsidRPr="00932A20">
        <w:t xml:space="preserve"> da ako osobe iz stavka 1. istog članka citiranog Zakona ne predujme zatraženi iznos, sud će donijeti rješenje o otvaranju i zaključenju stečajnog postupka. </w:t>
      </w:r>
    </w:p>
    <w:p w:rsidRDefault="0032111A" w:rsidP="0032111A" w:rsidR="0032111A">
      <w:pPr>
        <w:ind w:firstLine="708"/>
        <w:jc w:val="both"/>
      </w:pPr>
      <w:r w:rsidRPr="00932A20">
        <w:lastRenderedPageBreak/>
        <w:t>Stoga je u smislu čl. 132. st. 1. i st. 2. S</w:t>
      </w:r>
      <w:r w:rsidR="003A3246">
        <w:t xml:space="preserve">tečajnog zakona </w:t>
      </w:r>
      <w:r w:rsidRPr="00932A20">
        <w:t>odlučeno kao u izreci ovog rješenja.</w:t>
      </w:r>
    </w:p>
    <w:p w:rsidRDefault="0032111A" w:rsidP="00AE1DB5" w:rsidR="0032111A" w:rsidRPr="00605180">
      <w:pPr>
        <w:jc w:val="both"/>
      </w:pPr>
    </w:p>
    <w:p w:rsidRDefault="008F3AD6" w:rsidP="005D10C6" w:rsidR="008F03DE" w:rsidRPr="00605180">
      <w:pPr>
        <w:jc w:val="center"/>
      </w:pPr>
      <w:r w:rsidRPr="00605180">
        <w:t>U Zadru</w:t>
      </w:r>
      <w:r w:rsidR="00493FB1">
        <w:t xml:space="preserve"> </w:t>
      </w:r>
      <w:r w:rsidR="00AE1DB5">
        <w:t xml:space="preserve">5. lipnja 2017. </w:t>
      </w:r>
      <w:r w:rsidR="00674374">
        <w:t xml:space="preserve"> </w:t>
      </w:r>
    </w:p>
    <w:p w:rsidRDefault="00FE1847" w:rsidP="0055636D" w:rsidR="00FE1847" w:rsidRPr="00605180">
      <w:pPr>
        <w:jc w:val="both"/>
      </w:pPr>
    </w:p>
    <w:p w:rsidRDefault="003A3246" w:rsidP="0097342B" w:rsidR="00A27551" w:rsidRPr="00605180">
      <w:pPr>
        <w:jc w:val="right"/>
      </w:pPr>
      <w:r>
        <w:tab/>
      </w:r>
      <w:r>
        <w:tab/>
      </w:r>
      <w:r>
        <w:tab/>
      </w:r>
      <w:r>
        <w:tab/>
      </w:r>
      <w:r>
        <w:tab/>
        <w:t xml:space="preserve">                 </w:t>
      </w:r>
      <w:r w:rsidR="004E7E9B" w:rsidRPr="00605180">
        <w:t>Sutkinja</w:t>
      </w:r>
    </w:p>
    <w:p w:rsidRDefault="0055636D" w:rsidP="0097342B" w:rsidR="009068CC" w:rsidRPr="00605180">
      <w:pPr>
        <w:jc w:val="right"/>
      </w:pPr>
      <w:r w:rsidRPr="00605180">
        <w:tab/>
      </w:r>
      <w:r w:rsidR="007239D9" w:rsidRPr="00605180">
        <w:t xml:space="preserve">     </w:t>
      </w:r>
      <w:r w:rsidR="00E36A3E" w:rsidRPr="00605180">
        <w:t xml:space="preserve">            </w:t>
      </w:r>
      <w:r w:rsidR="00A27551" w:rsidRPr="00605180">
        <w:t xml:space="preserve">      </w:t>
      </w:r>
      <w:r w:rsidR="005D10C6" w:rsidRPr="00605180">
        <w:t xml:space="preserve">    </w:t>
      </w:r>
      <w:r w:rsidR="00BE4FB8" w:rsidRPr="00605180">
        <w:t xml:space="preserve">                          </w:t>
      </w:r>
      <w:r w:rsidR="00B67F0A">
        <w:t xml:space="preserve">                       </w:t>
      </w:r>
      <w:r w:rsidR="00CB4975">
        <w:tab/>
      </w:r>
      <w:r w:rsidR="003A3246">
        <w:t xml:space="preserve">    </w:t>
      </w:r>
      <w:r w:rsidR="004E7E9B" w:rsidRPr="00605180">
        <w:t>Ana Markač</w:t>
      </w:r>
    </w:p>
    <w:p w:rsidRDefault="00BE4FB8" w:rsidP="0097342B" w:rsidR="00BE4FB8" w:rsidRPr="00605180">
      <w:pPr>
        <w:jc w:val="right"/>
      </w:pPr>
    </w:p>
    <w:p w:rsidRDefault="00553C62" w:rsidP="00C63971" w:rsidR="00553C62" w:rsidRPr="00605180"/>
    <w:p w:rsidRDefault="00B67F0A" w:rsidP="00C63971" w:rsidR="00B67F0A"/>
    <w:p w:rsidRDefault="003A3246" w:rsidP="00C63971" w:rsidR="003A3246"/>
    <w:p w:rsidRDefault="006439D9" w:rsidP="00C63971" w:rsidR="00C63971" w:rsidRPr="00605180">
      <w:r w:rsidRPr="00605180">
        <w:t xml:space="preserve">POUKA O PRAVNOM LIJEKU: </w:t>
      </w:r>
    </w:p>
    <w:p w:rsidRDefault="00C63971" w:rsidP="003C0BEC" w:rsidR="00C63971" w:rsidRPr="00605180">
      <w:pPr>
        <w:jc w:val="both"/>
      </w:pPr>
      <w:r w:rsidRPr="00605180">
        <w:t>Protiv ovog rješenja dopuštena je žalba. Ista se podnosi Visokom trgovačkom sudu Republike Hrvatske putem ovog suda, u roku od 8 (osam) dana od isteka osmog dan</w:t>
      </w:r>
      <w:r w:rsidR="00DA0588">
        <w:t>a od objave ovog rješenja na e-O</w:t>
      </w:r>
      <w:r w:rsidRPr="00605180">
        <w:t xml:space="preserve">glasnoj ploči suda u 2 (dva) istovjetna primjeraka. </w:t>
      </w:r>
    </w:p>
    <w:p w:rsidRDefault="00C63971" w:rsidP="00C63971" w:rsidR="00C63971" w:rsidRPr="00605180"/>
    <w:p w:rsidRDefault="00FE1847" w:rsidP="00C63971" w:rsidR="00FE1847" w:rsidRPr="00605180"/>
    <w:p w:rsidRDefault="00C63971" w:rsidP="00C63971" w:rsidR="00C63971" w:rsidRPr="00605180">
      <w:r w:rsidRPr="00605180">
        <w:t xml:space="preserve">Dostaviti: </w:t>
      </w:r>
    </w:p>
    <w:p w:rsidRDefault="00C63971" w:rsidP="00C63971" w:rsidR="00AE1DB5">
      <w:r w:rsidRPr="00605180">
        <w:t>- privremeno</w:t>
      </w:r>
      <w:r w:rsidR="00AE1DB5">
        <w:t xml:space="preserve">m stečajnom upravitelju Branku Moriću iz Zadra, </w:t>
      </w:r>
    </w:p>
    <w:p w:rsidRDefault="00AE1DB5" w:rsidP="00C63971" w:rsidR="00C63971" w:rsidRPr="00605180">
      <w:r>
        <w:t>- e-O</w:t>
      </w:r>
      <w:r w:rsidR="00C63971" w:rsidRPr="00605180">
        <w:t>glasna ploča</w:t>
      </w:r>
      <w:r w:rsidR="00674374">
        <w:t xml:space="preserve"> sudova</w:t>
      </w:r>
    </w:p>
    <w:p w:rsidRDefault="00DA0588" w:rsidP="00C63971" w:rsidR="00C63971" w:rsidRPr="00605180">
      <w:r>
        <w:t>- računovodstvu</w:t>
      </w:r>
      <w:r w:rsidR="00C63971" w:rsidRPr="00605180">
        <w:t xml:space="preserve"> suda</w:t>
      </w:r>
    </w:p>
    <w:p w:rsidRDefault="00C63971" w:rsidP="00C63971" w:rsidR="00C63971" w:rsidRPr="00605180">
      <w:r w:rsidRPr="00605180">
        <w:t>- u spis</w:t>
      </w:r>
    </w:p>
    <w:p w:rsidRDefault="00C63971" w:rsidP="00C63971" w:rsidR="00C63971" w:rsidRPr="00605180"/>
    <w:p w:rsidRDefault="00C63971" w:rsidP="00C63971" w:rsidR="00C63971" w:rsidRPr="00605180"/>
    <w:p w:rsidRDefault="00C63971" w:rsidP="00C63971" w:rsidR="00C63971" w:rsidRPr="00605180"/>
    <w:p w:rsidRDefault="00C63971" w:rsidP="00C63971" w:rsidR="00C63971" w:rsidRPr="00605180">
      <w:pPr>
        <w:jc w:val="both"/>
      </w:pPr>
    </w:p>
    <w:p w:rsidRDefault="00842CEB" w:rsidP="00B105A9" w:rsidR="00842CEB" w:rsidRPr="00605180"/>
    <w:sectPr w:rsidSect="00CC7BF0" w:rsidR="00842CEB" w:rsidRPr="00605180">
      <w:headerReference w:type="default" r:id="rId10"/>
      <w:headerReference w:type="first" r:id="rId11"/>
      <w:footerReference w:type="first" r:id="rId12"/>
      <w:pgSz w:h="16838" w:w="11906"/>
      <w:pgMar w:gutter="0" w:footer="708" w:header="708" w:left="1417" w:bottom="1560"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D46" w:rsidR="00D57D46">
    <w:pPr>
      <w:pStyle w:val="Podnoje"/>
      <w:jc w:val="center"/>
    </w:pPr>
  </w:p>
  <w:p w:rsidRDefault="00D57D46" w:rsidR="00D57D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BF0" w:rsidP="00CC7BF0" w:rsidR="00CC7BF0">
    <w:pPr>
      <w:pStyle w:val="Zaglavlje"/>
      <w:tabs>
        <w:tab w:pos="6624" w:val="left"/>
      </w:tabs>
    </w:pPr>
    <w:r>
      <w:tab/>
    </w:r>
    <w:sdt>
      <w:sdtPr>
        <w:id w:val="2055193552"/>
        <w:docPartObj>
          <w:docPartGallery w:val="Page Numbers (Top of Page)"/>
          <w:docPartUnique/>
        </w:docPartObj>
      </w:sdtPr>
      <w:sdtEndPr/>
      <w:sdtContent>
        <w:r>
          <w:t xml:space="preserve">                                                                        </w:t>
        </w:r>
        <w:r>
          <w:fldChar w:fldCharType="begin"/>
        </w:r>
        <w:r>
          <w:instrText>PAGE   \* MERGEFORMAT</w:instrText>
        </w:r>
        <w:r>
          <w:fldChar w:fldCharType="separate"/>
        </w:r>
        <w:r w:rsidR="0016731F">
          <w:rPr>
            <w:noProof/>
          </w:rPr>
          <w:t>3</w:t>
        </w:r>
        <w:r>
          <w:fldChar w:fldCharType="end"/>
        </w:r>
      </w:sdtContent>
    </w:sdt>
    <w:r>
      <w:t xml:space="preserve">                         Poslovni broj: 2 St-1163/16-19</w:t>
    </w:r>
  </w:p>
  <w:p w:rsidRDefault="009C0FF2" w:rsidP="0000251D" w:rsidR="009C0FF2">
    <w:pPr>
      <w:pStyle w:val="Zaglavlje"/>
      <w:tabs>
        <w:tab w:pos="9072" w:val="clear"/>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BF0" w:rsidP="00CC7BF0" w:rsidR="00D57D46">
    <w:pPr>
      <w:pStyle w:val="Zaglavlje"/>
      <w:tabs>
        <w:tab w:pos="9072" w:val="clear"/>
        <w:tab w:pos="4956" w:val="left"/>
        <w:tab w:pos="5664" w:val="left"/>
      </w:tabs>
    </w:pPr>
    <w:r>
      <w:tab/>
    </w:r>
    <w:r>
      <w:tab/>
    </w:r>
    <w:r>
      <w:tab/>
      <w:t xml:space="preserve">      Poslovni broj: 2 St-1163/16-19</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6E3524"/>
    <w:multiLevelType w:val="hybridMultilevel"/>
    <w:tmpl w:val="19148B82"/>
    <w:lvl w:tplc="CAB4F2F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5"/>
  </w:num>
  <w:num w:numId="5">
    <w:abstractNumId w:val="6"/>
  </w:num>
  <w:num w:numId="6">
    <w:abstractNumId w:val="1"/>
  </w:num>
  <w:num w:numId="7">
    <w:abstractNumId w:val="8"/>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85FCF"/>
    <w:rsid w:val="0013102B"/>
    <w:rsid w:val="0016731F"/>
    <w:rsid w:val="001840A0"/>
    <w:rsid w:val="001A363B"/>
    <w:rsid w:val="001C2F3F"/>
    <w:rsid w:val="001C347E"/>
    <w:rsid w:val="001F421F"/>
    <w:rsid w:val="0020672D"/>
    <w:rsid w:val="00243782"/>
    <w:rsid w:val="00276300"/>
    <w:rsid w:val="00281BC7"/>
    <w:rsid w:val="002B0C58"/>
    <w:rsid w:val="002C16F5"/>
    <w:rsid w:val="003024D4"/>
    <w:rsid w:val="0032111A"/>
    <w:rsid w:val="00323F63"/>
    <w:rsid w:val="00342210"/>
    <w:rsid w:val="00342BE6"/>
    <w:rsid w:val="003A2B27"/>
    <w:rsid w:val="003A2FA0"/>
    <w:rsid w:val="003A3246"/>
    <w:rsid w:val="003C0BEC"/>
    <w:rsid w:val="003C6DA5"/>
    <w:rsid w:val="003E7B35"/>
    <w:rsid w:val="003F076D"/>
    <w:rsid w:val="004019CA"/>
    <w:rsid w:val="00453E80"/>
    <w:rsid w:val="004676BD"/>
    <w:rsid w:val="00474A81"/>
    <w:rsid w:val="00493FB1"/>
    <w:rsid w:val="00495E07"/>
    <w:rsid w:val="004B768C"/>
    <w:rsid w:val="004C5C40"/>
    <w:rsid w:val="004E7E9B"/>
    <w:rsid w:val="004F1515"/>
    <w:rsid w:val="00515656"/>
    <w:rsid w:val="00546154"/>
    <w:rsid w:val="00553C62"/>
    <w:rsid w:val="0055636D"/>
    <w:rsid w:val="005A4D8F"/>
    <w:rsid w:val="005C4886"/>
    <w:rsid w:val="005D10C6"/>
    <w:rsid w:val="00605180"/>
    <w:rsid w:val="00627373"/>
    <w:rsid w:val="006439D9"/>
    <w:rsid w:val="00651D67"/>
    <w:rsid w:val="00665069"/>
    <w:rsid w:val="00667560"/>
    <w:rsid w:val="00667D8F"/>
    <w:rsid w:val="006740E8"/>
    <w:rsid w:val="00674374"/>
    <w:rsid w:val="0068262D"/>
    <w:rsid w:val="006A3E71"/>
    <w:rsid w:val="006A6847"/>
    <w:rsid w:val="007002A2"/>
    <w:rsid w:val="007239D9"/>
    <w:rsid w:val="00735214"/>
    <w:rsid w:val="0074396A"/>
    <w:rsid w:val="00761C14"/>
    <w:rsid w:val="00766A92"/>
    <w:rsid w:val="00777515"/>
    <w:rsid w:val="007B6657"/>
    <w:rsid w:val="007C75BF"/>
    <w:rsid w:val="007F26FC"/>
    <w:rsid w:val="007F7E88"/>
    <w:rsid w:val="00842CEB"/>
    <w:rsid w:val="0084555A"/>
    <w:rsid w:val="00892BA5"/>
    <w:rsid w:val="00894814"/>
    <w:rsid w:val="008A1F27"/>
    <w:rsid w:val="008F03DE"/>
    <w:rsid w:val="008F3AD6"/>
    <w:rsid w:val="008F704D"/>
    <w:rsid w:val="009068CC"/>
    <w:rsid w:val="009149BF"/>
    <w:rsid w:val="00930179"/>
    <w:rsid w:val="00937F3C"/>
    <w:rsid w:val="0097342B"/>
    <w:rsid w:val="009A67D6"/>
    <w:rsid w:val="009B4456"/>
    <w:rsid w:val="009C0FF2"/>
    <w:rsid w:val="009D7950"/>
    <w:rsid w:val="009F62F2"/>
    <w:rsid w:val="00A27551"/>
    <w:rsid w:val="00A5292A"/>
    <w:rsid w:val="00A64D82"/>
    <w:rsid w:val="00A859DA"/>
    <w:rsid w:val="00AC71C7"/>
    <w:rsid w:val="00AE1DB5"/>
    <w:rsid w:val="00AE39FE"/>
    <w:rsid w:val="00B105A9"/>
    <w:rsid w:val="00B310F0"/>
    <w:rsid w:val="00B424C2"/>
    <w:rsid w:val="00B51AA1"/>
    <w:rsid w:val="00B61E6E"/>
    <w:rsid w:val="00B67F0A"/>
    <w:rsid w:val="00B81F96"/>
    <w:rsid w:val="00B83103"/>
    <w:rsid w:val="00BB4F73"/>
    <w:rsid w:val="00BE2B75"/>
    <w:rsid w:val="00BE4FB8"/>
    <w:rsid w:val="00BE6E59"/>
    <w:rsid w:val="00BF6D04"/>
    <w:rsid w:val="00C170F5"/>
    <w:rsid w:val="00C30170"/>
    <w:rsid w:val="00C63971"/>
    <w:rsid w:val="00C8137D"/>
    <w:rsid w:val="00C85781"/>
    <w:rsid w:val="00C908CE"/>
    <w:rsid w:val="00C9120F"/>
    <w:rsid w:val="00CB4975"/>
    <w:rsid w:val="00CC0E22"/>
    <w:rsid w:val="00CC7BF0"/>
    <w:rsid w:val="00D35F2C"/>
    <w:rsid w:val="00D43ED3"/>
    <w:rsid w:val="00D57D46"/>
    <w:rsid w:val="00D639BF"/>
    <w:rsid w:val="00D81113"/>
    <w:rsid w:val="00D840FD"/>
    <w:rsid w:val="00DA0588"/>
    <w:rsid w:val="00DD32D1"/>
    <w:rsid w:val="00E022E9"/>
    <w:rsid w:val="00E36A3E"/>
    <w:rsid w:val="00E97ABD"/>
    <w:rsid w:val="00EB3FAB"/>
    <w:rsid w:val="00EE2F8E"/>
    <w:rsid w:val="00EF7C9A"/>
    <w:rsid w:val="00F96E2C"/>
    <w:rsid w:val="00FC77F7"/>
    <w:rsid w:val="00FD3BD8"/>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B61E6E"/>
    <w:rPr>
      <w:color w:val="808080"/>
      <w:bdr w:space="0" w:sz="0" w:color="auto" w:val="none"/>
      <w:shd w:fill="auto" w:color="auto" w:val="clear"/>
    </w:rPr>
  </w:style>
  <w:style w:customStyle="true" w:styleId="eSPISCCParagraphDefaultFont" w:type="character">
    <w:name w:val="eSPIS_CC_Paragraph Default Font"/>
    <w:basedOn w:val="Zadanifontodlomka"/>
    <w:rsid w:val="00B61E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1E6E"/>
    <w:rPr>
      <w:b/>
      <w:bdr w:space="0" w:sz="0" w:color="auto" w:val="none"/>
      <w:shd w:fill="FFFFCC" w:color="auto" w:val="clear"/>
      <w:lang w:val="hr-HR"/>
    </w:rPr>
  </w:style>
  <w:style w:customStyle="true" w:styleId="PozadinaSvijetloCrvena" w:type="character">
    <w:name w:val="Pozadina_SvijetloCrvena"/>
    <w:basedOn w:val="eSPISCCParagraphDefaultFont"/>
    <w:rsid w:val="00B61E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1E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B61E6E"/>
    <w:rPr>
      <w:color w:val="808080"/>
      <w:bdr w:color="auto" w:space="0" w:sz="0" w:val="none"/>
      <w:shd w:color="auto" w:fill="auto" w:val="clear"/>
    </w:rPr>
  </w:style>
  <w:style w:customStyle="1" w:styleId="eSPISCCParagraphDefaultFont" w:type="character">
    <w:name w:val="eSPIS_CC_Paragraph Default Font"/>
    <w:basedOn w:val="Zadanifontodlomka"/>
    <w:rsid w:val="00B61E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1E6E"/>
    <w:rPr>
      <w:b/>
      <w:bdr w:color="auto" w:space="0" w:sz="0" w:val="none"/>
      <w:shd w:color="auto" w:fill="FFFFCC" w:val="clear"/>
      <w:lang w:val="hr-HR"/>
    </w:rPr>
  </w:style>
  <w:style w:customStyle="1" w:styleId="PozadinaSvijetloCrvena" w:type="character">
    <w:name w:val="Pozadina_SvijetloCrvena"/>
    <w:basedOn w:val="eSPISCCParagraphDefaultFont"/>
    <w:rsid w:val="00B61E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1E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uplatu predujma za troškove stečajnog postupka</izvorni_sadrzaj>
    <derivirana_varijabla naziv="DomainObject.Primjedba_1">poziv na uplatu predujma za troškove stečajnog postupka</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Zadarska privatna gimnazija s pravom javnosti</izvorni_sadrzaj>
    <derivirana_varijabla naziv="DomainObject.Predmet.ProtustrankaFormated_1">  Zadarska privatna gimnazija s pravom javnosti</derivirana_varijabla>
  </DomainObject.Predmet.ProtustrankaFormated>
  <DomainObject.Predmet.ProtustrankaFormatedOIB>
    <izvorni_sadrzaj>  Zadarska privatna gimnazija s pravom javnosti, OIB 13265301756</izvorni_sadrzaj>
    <derivirana_varijabla naziv="DomainObject.Predmet.ProtustrankaFormatedOIB_1">  Zadarska privatna gimnazija s pravom javnosti, OIB 13265301756</derivirana_varijabla>
  </DomainObject.Predmet.ProtustrankaFormatedOIB>
  <DomainObject.Predmet.ProtustrankaFormatedWithAdress>
    <izvorni_sadrzaj> Zadarska privatna gimnazija s pravom javnosti, Splitska ulica 1, 23000 Zadar</izvorni_sadrzaj>
    <derivirana_varijabla naziv="DomainObject.Predmet.ProtustrankaFormatedWithAdress_1"> Zadarska privatna gimnazija s pravom javnosti, Splitska ulica 1, 23000 Zadar</derivirana_varijabla>
  </DomainObject.Predmet.ProtustrankaFormatedWithAdress>
  <DomainObject.Predmet.ProtustrankaFormatedWithAdressOIB>
    <izvorni_sadrzaj> Zadarska privatna gimnazija s pravom javnosti, OIB 13265301756, Splitska ulica 1, 23000 Zadar</izvorni_sadrzaj>
    <derivirana_varijabla naziv="DomainObject.Predmet.ProtustrankaFormatedWithAdressOIB_1"> Zadarska privatna gimnazija s pravom javnosti, OIB 13265301756, Splitska ulica 1, 23000 Zadar</derivirana_varijabla>
  </DomainObject.Predmet.ProtustrankaFormatedWithAdressOIB>
  <DomainObject.Predmet.ProtustrankaWithAdress>
    <izvorni_sadrzaj>Zadarska privatna gimnazija s pravom javnosti Splitska ulica 1, 23000 Zadar</izvorni_sadrzaj>
    <derivirana_varijabla naziv="DomainObject.Predmet.ProtustrankaWithAdress_1">Zadarska privatna gimnazija s pravom javnosti Splitska ulica 1, 23000 Zadar</derivirana_varijabla>
  </DomainObject.Predmet.ProtustrankaWithAdress>
  <DomainObject.Predmet.ProtustrankaWithAdressOIB>
    <izvorni_sadrzaj>Zadarska privatna gimnazija s pravom javnosti, OIB 13265301756, Splitska ulica 1, 23000 Zadar</izvorni_sadrzaj>
    <derivirana_varijabla naziv="DomainObject.Predmet.ProtustrankaWithAdressOIB_1">Zadarska privatna gimnazija s pravom javnosti, OIB 13265301756, Splitska ulica 1, 23000 Zadar</derivirana_varijabla>
  </DomainObject.Predmet.ProtustrankaWithAdressOIB>
  <DomainObject.Predmet.ProtustrankaNazivFormated>
    <izvorni_sadrzaj>Zadarska privatna gimnazija s pravom javnosti</izvorni_sadrzaj>
    <derivirana_varijabla naziv="DomainObject.Predmet.ProtustrankaNazivFormated_1">Zadarska privatna gimnazija s pravom javnosti</derivirana_varijabla>
  </DomainObject.Predmet.ProtustrankaNazivFormated>
  <DomainObject.Predmet.ProtustrankaNazivFormatedOIB>
    <izvorni_sadrzaj>Zadarska privatna gimnazija s pravom javnosti, OIB 13265301756</izvorni_sadrzaj>
    <derivirana_varijabla naziv="DomainObject.Predmet.ProtustrankaNazivFormatedOIB_1">Zadarska privatna gimnazija s pravom javnosti, OIB 13265301756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1034404.73</izvorni_sadrzaj>
    <derivirana_varijabla naziv="DomainObject.Predmet.TrenutnaVrijednost_1">1034404.73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Zadarska privatna gimnazija s pravom javnosti</item>
    </izvorni_sadrzaj>
    <derivirana_varijabla naziv="DomainObject.Predmet.ProtuStrankaListFormated_1">
      <item>Zadarska privatna gimnazija s pravom javnosti</item>
    </derivirana_varijabla>
  </DomainObject.Predmet.ProtuStrankaListFormated>
  <DomainObject.Predmet.ProtuStrankaListFormatedOIB>
    <izvorni_sadrzaj>
      <item>Zadarska privatna gimnazija s pravom javnosti, OIB 13265301756</item>
    </izvorni_sadrzaj>
    <derivirana_varijabla naziv="DomainObject.Predmet.ProtuStrankaListFormatedOIB_1">
      <item>Zadarska privatna gimnazija s pravom javnosti, OIB 13265301756</item>
    </derivirana_varijabla>
  </DomainObject.Predmet.ProtuStrankaListFormatedOIB>
  <DomainObject.Predmet.ProtuStrankaListFormatedWithAdress>
    <izvorni_sadrzaj>
      <item>Zadarska privatna gimnazija s pravom javnosti, Splitska ulica 1, 23000 Zadar</item>
    </izvorni_sadrzaj>
    <derivirana_varijabla naziv="DomainObject.Predmet.ProtuStrankaListFormatedWithAdress_1">
      <item>Zadarska privatna gimnazija s pravom javnosti, Splitska ulica 1, 23000 Zadar</item>
    </derivirana_varijabla>
  </DomainObject.Predmet.ProtuStrankaListFormatedWithAdress>
  <DomainObject.Predmet.ProtuStrankaListFormatedWithAdressOIB>
    <izvorni_sadrzaj>
      <item>Zadarska privatna gimnazija s pravom javnosti, OIB 13265301756, Splitska ulica 1, 23000 Zadar</item>
    </izvorni_sadrzaj>
    <derivirana_varijabla naziv="DomainObject.Predmet.ProtuStrankaListFormatedWithAdressOIB_1">
      <item>Zadarska privatna gimnazija s pravom javnosti, OIB 13265301756, Splitska ulica 1, 23000 Zadar</item>
    </derivirana_varijabla>
  </DomainObject.Predmet.ProtuStrankaListFormatedWithAdressOIB>
  <DomainObject.Predmet.ProtuStrankaListNazivFormated>
    <izvorni_sadrzaj>
      <item>Zadarska privatna gimnazija s pravom javnosti</item>
    </izvorni_sadrzaj>
    <derivirana_varijabla naziv="DomainObject.Predmet.ProtuStrankaListNazivFormated_1">
      <item>Zadarska privatna gimnazija s pravom javnosti</item>
    </derivirana_varijabla>
  </DomainObject.Predmet.ProtuStrankaListNazivFormated>
  <DomainObject.Predmet.ProtuStrankaListNazivFormatedOIB>
    <izvorni_sadrzaj>
      <item>Zadarska privatna gimnazija s pravom javnosti, OIB 13265301756</item>
    </izvorni_sadrzaj>
    <derivirana_varijabla naziv="DomainObject.Predmet.ProtuStrankaListNazivFormatedOIB_1">
      <item>Zadarska privatna gimnazija s pravom javnosti, OIB 13265301756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Zadarska privatna gimnazija s pravom javnosti</izvorni_sadrzaj>
    <derivirana_varijabla naziv="DomainObject.Predmet.ProtustrankaIDrugi_1">Zadarska privatna gimnazija s pravom javnosti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Zadarska privatna gimnazija s pravom javnosti, OIB 13265301756, Splitska ulica 1, 23000 Zadar</izvorni_sadrzaj>
    <derivirana_varijabla naziv="DomainObject.Predmet.ProtustrankaIDrugiAdressOIB_1">Zadarska privatna gimnazija s pravom javnosti, OIB 13265301756, Splitska ulica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Zadarska privatna gimnazija s pravom javnosti</item>
    </izvorni_sadrzaj>
    <derivirana_varijabla naziv="DomainObject.Predmet.SudioniciListNaziv_1">
      <item>FINA</item>
      <item>Zadarska privatna gimnazija s pravom javnosti</item>
    </derivirana_varijabla>
  </DomainObject.Predmet.SudioniciListNaziv>
  <DomainObject.Predmet.SudioniciListAdressOIB>
    <izvorni_sadrzaj>
      <item>FINA, OIB 85821130368</item>
      <item>Zadarska privatna gimnazija s pravom javnosti, OIB 13265301756, Splitska ulica 1,23000 Zadar</item>
    </izvorni_sadrzaj>
    <derivirana_varijabla naziv="DomainObject.Predmet.SudioniciListAdressOIB_1">
      <item>FINA, OIB 85821130368</item>
      <item>Zadarska privatna gimnazija s pravom javnosti, OIB 13265301756, Splitska ulica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13265301756</item>
    </izvorni_sadrzaj>
    <derivirana_varijabla naziv="DomainObject.Predmet.SudioniciListNazivOIB_1">
      <item>, OIB 85821130368</item>
      <item>, OIB 13265301756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BF5852-CD92-43C9-B55E-C041E14297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1015</properties:Words>
  <properties:Characters>5497</properties:Characters>
  <properties:Lines>125</properties:Lines>
  <properties:Paragraphs>40</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2017-06-05T10:13:00Z</dcterms:created>
  <dc:creator>Ardena Bajlo</dc:creator>
  <cp:lastModifiedBy>Marijana Žuža</cp:lastModifiedBy>
  <cp:lastPrinted>2017-06-05T11:01:00Z</cp:lastPrinted>
  <dcterms:modified xmlns:xsi="http://www.w3.org/2001/XMLSchema-instance" xsi:type="dcterms:W3CDTF">2017-06-05T11:08:00Z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