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eac6" w14:paraId="ae9eac6" w:rsidRDefault="002520D6" w:rsidP="00B303CB" w:rsidR="00E33B4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</w:t>
      </w:r>
    </w:p>
    <w:p w:rsidRDefault="002D60CE" w:rsidP="00E33B44" w:rsidR="002D60CE" w:rsidRPr="00B9015B">
      <w:pPr>
        <w:ind w:firstLine="708" w:left="6372"/>
      </w:pPr>
      <w:r w:rsidRPr="00B9015B">
        <w:t xml:space="preserve">  </w:t>
      </w:r>
      <w:r w:rsidR="00CF535B">
        <w:t>89</w:t>
      </w:r>
      <w:r w:rsidRPr="00B9015B">
        <w:t>. St</w:t>
      </w:r>
      <w:r w:rsidR="00F324F6">
        <w:t>-</w:t>
      </w:r>
      <w:r w:rsidR="00E33B44">
        <w:t>3999</w:t>
      </w:r>
      <w:r w:rsidR="00BE0BAA">
        <w:t>/1</w:t>
      </w:r>
      <w:r w:rsidR="00E33B44">
        <w:t>6</w:t>
      </w:r>
      <w:r w:rsidR="00BE0BAA">
        <w:t>-</w:t>
      </w:r>
      <w:r w:rsidR="00B303CB">
        <w:t>1</w:t>
      </w:r>
      <w:r w:rsidR="00E33B44">
        <w:t>2</w:t>
      </w:r>
    </w:p>
    <w:p w:rsidRDefault="002520D6" w:rsidP="002D60CE" w:rsidR="002520D6">
      <w:pPr>
        <w:jc w:val="both"/>
      </w:pPr>
    </w:p>
    <w:p w:rsidRDefault="00E33B44" w:rsidP="002D60CE" w:rsidR="00E33B44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E33B44" w:rsidP="002D60CE" w:rsidR="00E33B44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33B44">
        <w:rPr>
          <w:lang w:val="pt-BR"/>
        </w:rPr>
        <w:t>DAWSON-DREŽNJAK d.o.o., OIB 96126171943, Zagreb, Zagorska 12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303CB">
        <w:rPr>
          <w:lang w:val="pt-BR"/>
        </w:rPr>
        <w:t>15. 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33B44">
        <w:rPr>
          <w:lang w:val="pt-BR"/>
        </w:rPr>
        <w:t>DAWSON-DREŽNJAK d.o.o., OIB 96126171943, Zagreb, Zagorska 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33B44">
        <w:t>3999</w:t>
      </w:r>
      <w:r w:rsidR="00535D8E" w:rsidRPr="00B9015B">
        <w:t>-</w:t>
      </w:r>
      <w:r w:rsidR="005543BD">
        <w:t>1</w:t>
      </w:r>
      <w:r w:rsidR="00E33B44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5543BD" w:rsidP="005543BD" w:rsidR="005543BD" w:rsidRPr="005543BD">
      <w:pPr>
        <w:pStyle w:val="Tijeloteksta"/>
      </w:pPr>
    </w:p>
    <w:p w:rsidRDefault="00F324F6" w:rsidP="00B947B1" w:rsidR="00BE0BAA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E33B44">
        <w:rPr>
          <w:lang w:val="pt-BR"/>
        </w:rPr>
        <w:t xml:space="preserve">DAWSON-DREŽNJAK d.o.o., OIB 96126171943, Zagreb, Zagorska 12, </w:t>
      </w:r>
      <w:r w:rsidR="00BE0BAA" w:rsidRPr="00BE0BAA">
        <w:t>temelj</w:t>
      </w:r>
      <w:r w:rsidR="00E33B44">
        <w:t>em</w:t>
      </w:r>
      <w:r w:rsidR="00BE0BAA" w:rsidRPr="00BE0BAA">
        <w:t xml:space="preserve"> čl. </w:t>
      </w:r>
      <w:r w:rsidR="00E33B44">
        <w:t>444</w:t>
      </w:r>
      <w:r w:rsidR="00BE0BAA" w:rsidRPr="00BE0BAA">
        <w:t xml:space="preserve">. st. </w:t>
      </w:r>
      <w:r w:rsidR="00E33B44">
        <w:t>2</w:t>
      </w:r>
      <w:r w:rsidR="00BE0BAA" w:rsidRPr="00BE0BAA">
        <w:t xml:space="preserve">. Stečajnog zakona („Narodne novine“ broj 71/15, dalje: SZ). </w:t>
      </w:r>
    </w:p>
    <w:p w:rsidRDefault="00E4192A" w:rsidP="00B947B1" w:rsidR="00E4192A">
      <w:pPr>
        <w:ind w:firstLine="708"/>
        <w:jc w:val="both"/>
      </w:pP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E33B44">
        <w:t>1. rujna</w:t>
      </w:r>
      <w:r w:rsidR="00B303CB">
        <w:t xml:space="preserve"> 2015.</w:t>
      </w:r>
      <w:r>
        <w:t xml:space="preserve"> u Očevidniku redoslijeda osnova za plaćanje ima evidentirane neizvršene osnove za plaćanje u neprekinutom razdoblju od </w:t>
      </w:r>
      <w:r w:rsidR="00E33B44">
        <w:t>791</w:t>
      </w:r>
      <w:r>
        <w:t xml:space="preserve"> dan, u ukupnom iznosu od </w:t>
      </w:r>
      <w:r w:rsidR="00E33B44">
        <w:t>206.523,28</w:t>
      </w:r>
      <w:r>
        <w:t xml:space="preserve"> kn, kao i da dužnik ima </w:t>
      </w:r>
      <w:r w:rsidR="00B303CB">
        <w:t>1</w:t>
      </w:r>
      <w:r>
        <w:t xml:space="preserve"> zaposlen</w:t>
      </w:r>
      <w:r w:rsidR="00B303CB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E4192A" w:rsidP="00F324F6" w:rsidR="00E4192A">
      <w:pPr>
        <w:pStyle w:val="Tijeloteksta"/>
        <w:ind w:firstLine="708"/>
        <w:rPr>
          <w:lang w:val="en-GB"/>
        </w:rPr>
      </w:pP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33B44">
        <w:t>4. listopada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E33B44" w:rsidR="00E33B44">
      <w:pPr>
        <w:ind w:firstLine="708"/>
        <w:jc w:val="both"/>
      </w:pPr>
      <w:r w:rsidRPr="00E33B44">
        <w:lastRenderedPageBreak/>
        <w:t xml:space="preserve">Na ročištu </w:t>
      </w:r>
      <w:r w:rsidR="00FF62A0" w:rsidRPr="00E33B44">
        <w:t>radi očitovanja o prijedlogu za otvaranje stečajnog postupka održanom 1</w:t>
      </w:r>
      <w:r w:rsidR="00B303CB" w:rsidRPr="00E33B44">
        <w:t>5</w:t>
      </w:r>
      <w:r w:rsidR="00FF62A0" w:rsidRPr="00E33B44">
        <w:t xml:space="preserve">. </w:t>
      </w:r>
      <w:r w:rsidR="00B303CB" w:rsidRPr="00E33B44">
        <w:t>studenog</w:t>
      </w:r>
      <w:r w:rsidR="00E33B44" w:rsidRPr="00E33B44">
        <w:t xml:space="preserve"> 2016. zastupnik</w:t>
      </w:r>
      <w:r w:rsidR="00FF62A0" w:rsidRPr="00E33B44">
        <w:t xml:space="preserve"> po zakonu dužnika </w:t>
      </w:r>
      <w:r w:rsidR="00E33B44" w:rsidRPr="00E33B44">
        <w:t>Miljenko Drežnjak izjavio</w:t>
      </w:r>
      <w:r w:rsidR="00FF62A0" w:rsidRPr="00E33B44">
        <w:t xml:space="preserve"> </w:t>
      </w:r>
      <w:r w:rsidR="00B303CB" w:rsidRPr="00E33B44">
        <w:t xml:space="preserve">je </w:t>
      </w:r>
      <w:r w:rsidR="00FF62A0" w:rsidRPr="00E33B44">
        <w:t xml:space="preserve">da se protivi prijedlogu da se nad društvom </w:t>
      </w:r>
      <w:r w:rsidR="00E33B44" w:rsidRPr="00E33B44">
        <w:rPr>
          <w:lang w:val="pt-BR"/>
        </w:rPr>
        <w:t>DAWSON-DREŽNJAK d.o.o., OIB 96126171943, Zagreb, Zagorska 12</w:t>
      </w:r>
      <w:r w:rsidR="00FF62A0" w:rsidRPr="00E33B44">
        <w:t xml:space="preserve"> otvori stečaj</w:t>
      </w:r>
      <w:r w:rsidR="00E33B44">
        <w:t>,</w:t>
      </w:r>
      <w:r w:rsidR="00B303CB" w:rsidRPr="00E33B44">
        <w:t xml:space="preserve"> </w:t>
      </w:r>
      <w:r w:rsidR="00E33B44" w:rsidRPr="00E33B44">
        <w:t>a obzirom da su u tijeku parnice koje smatra da će biti završene u njegovu korist te će na temelju dobivenih iznosa iz tih parnica podmiriti dugovanje.</w:t>
      </w:r>
      <w:r w:rsidR="004D00D1" w:rsidRPr="00E33B44">
        <w:t xml:space="preserve"> Na istom ročištu spojeno je ročište radi očitovanja o prijedlogu za otvaranje stečajnog p</w:t>
      </w:r>
      <w:r w:rsidR="00E33B44" w:rsidRPr="00E33B44">
        <w:t>os</w:t>
      </w:r>
      <w:r w:rsidR="004D00D1" w:rsidRPr="00E33B44">
        <w:t>tupka sa ročištem radi rasprave o uvjetima za otvaranje stečajnog postupka te je zastupni</w:t>
      </w:r>
      <w:r w:rsidR="00E33B44" w:rsidRPr="00E33B44">
        <w:t>k</w:t>
      </w:r>
      <w:r w:rsidR="004D00D1" w:rsidRPr="00E33B44">
        <w:t xml:space="preserve"> po zakonu dužnika izjavi</w:t>
      </w:r>
      <w:r w:rsidR="00E33B44" w:rsidRPr="00E33B44">
        <w:t>o</w:t>
      </w:r>
      <w:r w:rsidR="00B303CB" w:rsidRPr="00E33B44">
        <w:t xml:space="preserve"> </w:t>
      </w:r>
      <w:r w:rsidR="00E33B44" w:rsidRPr="00E33B44">
        <w:t>da dužnik nema imovine, kako pokretnina tako ni nekretnina. U odnosu na novčane tražbine n</w:t>
      </w:r>
      <w:r w:rsidR="00645910">
        <w:t>aveo je</w:t>
      </w:r>
      <w:r w:rsidR="00E33B44" w:rsidRPr="00E33B44">
        <w:t xml:space="preserve"> da se vode  parnični postupci</w:t>
      </w:r>
      <w:r w:rsidR="00645910">
        <w:t>,</w:t>
      </w:r>
      <w:r w:rsidR="00E33B44" w:rsidRPr="00E33B44">
        <w:t xml:space="preserve"> jedan pred ovim sudom u kojem je dužnik tužitelj, dok je tuženik Helios Vienna Insurance </w:t>
      </w:r>
      <w:r w:rsidR="00E4192A">
        <w:t>G</w:t>
      </w:r>
      <w:r w:rsidR="00E33B44" w:rsidRPr="00E33B44">
        <w:t>roup d.d. te u tom postupku ima novčano potraživanje prema tuženiku u iznosu od 270.000,00 kn uvećano za zakonsku zateznu kamatu. Drugi postupak vodi se pred Općinskim građanskim sudom u Zagrebu u kojem je dužnik tužitelj dok je tuženik Marinko Boban te novčano potraživanje u tom postupku prema tuženiku iznosi 833.000,00 kn uvećano za zakonsku zateznu kamatu.  Treći postupak vodi se isto pred Općinskim građanskim sudom u Zagrebu radi smetanja posjeda a u kojem je dužnik tužitelj dok je tuženik Marinko Boban. Dužnik je prestao s obavljanjem djelatnosti 2013. godine.</w:t>
      </w:r>
    </w:p>
    <w:p w:rsidRDefault="00E4192A" w:rsidP="00E33B44" w:rsidR="00E4192A" w:rsidRPr="00E33B44">
      <w:pPr>
        <w:ind w:firstLine="708"/>
        <w:jc w:val="both"/>
      </w:pPr>
    </w:p>
    <w:p w:rsidRDefault="00E33B44" w:rsidP="00E33B44" w:rsidR="00E33B44">
      <w:pPr>
        <w:pStyle w:val="Tijeloteksta"/>
        <w:ind w:firstLine="708"/>
      </w:pPr>
      <w:r w:rsidRPr="00184012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E4192A" w:rsidP="00E33B44" w:rsidR="00E4192A" w:rsidRPr="00184012">
      <w:pPr>
        <w:pStyle w:val="Tijeloteksta"/>
        <w:ind w:firstLine="708"/>
      </w:pPr>
    </w:p>
    <w:p w:rsidRDefault="00FF62A0" w:rsidP="00FF62A0" w:rsidR="00FF62A0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E4192A" w:rsidP="00FF62A0" w:rsidR="00E4192A" w:rsidRPr="00184012">
      <w:pPr>
        <w:pStyle w:val="Tijeloteksta"/>
        <w:ind w:firstLine="708"/>
      </w:pPr>
    </w:p>
    <w:p w:rsidRDefault="00FF62A0" w:rsidP="00FF62A0" w:rsidR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4192A" w:rsidP="00FF62A0" w:rsidR="00E4192A" w:rsidRPr="00184012">
      <w:pPr>
        <w:pStyle w:val="Tijeloteksta"/>
        <w:ind w:firstLine="708"/>
      </w:pP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E4192A" w:rsidP="00FF62A0" w:rsidR="00E4192A">
      <w:pPr>
        <w:jc w:val="both"/>
      </w:pP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E33B44">
        <w:rPr>
          <w:lang w:val="pt-BR"/>
        </w:rPr>
        <w:t>DAWSON-</w:t>
      </w:r>
      <w:r w:rsidR="00E33B44">
        <w:rPr>
          <w:lang w:val="pt-BR"/>
        </w:rPr>
        <w:lastRenderedPageBreak/>
        <w:t>DREŽNJAK d.o.o., OIB 96126171943, Zagreb, Zagorska 12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B303CB">
        <w:t>15.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27184">
        <w:t>,v.r.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303CB" w:rsidP="002D60CE" w:rsidR="00B303CB">
      <w:pPr>
        <w:jc w:val="both"/>
      </w:pPr>
    </w:p>
    <w:p w:rsidRDefault="00E4192A" w:rsidP="00B303CB" w:rsidR="00E4192A"/>
    <w:p w:rsidRDefault="00827184" w:rsidP="002B3342" w:rsidR="00827184" w:rsidRPr="00694D64">
      <w:r w:rsidRPr="00694D64">
        <w:t>Za točnost otpravka-ovlašteni službenik:</w:t>
      </w:r>
    </w:p>
    <w:p w:rsidRDefault="00827184" w:rsidP="002B3342" w:rsidR="00827184" w:rsidRPr="00694D64">
      <w:r w:rsidRPr="00694D64">
        <w:t>Karmela Dolenc</w:t>
      </w:r>
    </w:p>
    <w:p w:rsidRDefault="00827184" w:rsidP="002B3342" w:rsidR="00827184">
      <w:pPr>
        <w:pStyle w:val="Bezproreda"/>
      </w:pPr>
    </w:p>
    <w:p w:rsidRDefault="00E4192A" w:rsidP="00B303CB" w:rsidR="00E4192A"/>
    <w:sectPr w:rsidSect="00B303CB" w:rsidR="00E4192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27184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4192A">
      <w:rPr>
        <w:sz w:val="24"/>
        <w:szCs w:val="24"/>
      </w:rPr>
      <w:t>3999</w:t>
    </w:r>
    <w:r w:rsidR="00B303CB">
      <w:rPr>
        <w:sz w:val="24"/>
        <w:szCs w:val="24"/>
      </w:rPr>
      <w:t>/1</w:t>
    </w:r>
    <w:r w:rsidR="00E4192A">
      <w:rPr>
        <w:sz w:val="24"/>
        <w:szCs w:val="24"/>
      </w:rPr>
      <w:t>6</w:t>
    </w:r>
    <w:r w:rsidR="00B303CB">
      <w:rPr>
        <w:sz w:val="24"/>
        <w:szCs w:val="24"/>
      </w:rPr>
      <w:t>-</w:t>
    </w:r>
    <w:r w:rsidR="00E33B44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4D00D1"/>
    <w:rsid w:val="00501EBB"/>
    <w:rsid w:val="00535D8E"/>
    <w:rsid w:val="005543BD"/>
    <w:rsid w:val="005E2724"/>
    <w:rsid w:val="00602113"/>
    <w:rsid w:val="00645910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27184"/>
    <w:rsid w:val="00847BC2"/>
    <w:rsid w:val="0089764D"/>
    <w:rsid w:val="008B669A"/>
    <w:rsid w:val="008E437D"/>
    <w:rsid w:val="00926841"/>
    <w:rsid w:val="00947BCF"/>
    <w:rsid w:val="00965E6D"/>
    <w:rsid w:val="009A7206"/>
    <w:rsid w:val="009B3D51"/>
    <w:rsid w:val="00A0793E"/>
    <w:rsid w:val="00A6064D"/>
    <w:rsid w:val="00A75576"/>
    <w:rsid w:val="00A75EA1"/>
    <w:rsid w:val="00A75F17"/>
    <w:rsid w:val="00A851A3"/>
    <w:rsid w:val="00AB6CDD"/>
    <w:rsid w:val="00B303CB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33B44"/>
    <w:rsid w:val="00E4192A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82718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3999</izvorni_sadrzaj>
    <derivirana_varijabla naziv="DomainObject.Predmet.Broj_1">3999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St-3999/2016</izvorni_sadrzaj>
    <derivirana_varijabla naziv="DomainObject.Predmet.OznakaBroj_1">St-3999/2016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DAWSON-DREŽNJAK d.o.o. zastupanog po punomoćniku Miljenko Drežnjak</izvorni_sadrzaj>
    <derivirana_varijabla naziv="DomainObject.Predmet.ProtustrankaFormated_1">  DAWSON-DREŽNJAK d.o.o. zastupanog po punomoćniku Miljenko Drežnjak</derivirana_varijabla>
  </DomainObject.Predmet.ProtustrankaFormated>
  <DomainObject.Predmet.ProtustrankaFormatedOIB>
    <izvorni_sadrzaj>  DAWSON-DREŽNJAK d.o.o., OIB 96126171943 zastupanog po punomoćniku Miljenko Drežnjak</izvorni_sadrzaj>
    <derivirana_varijabla naziv="DomainObject.Predmet.ProtustrankaFormatedOIB_1">  DAWSON-DREŽNJAK d.o.o., OIB 96126171943 zastupanog po punomoćniku Miljenko Drežnjak</derivirana_varijabla>
  </DomainObject.Predmet.ProtustrankaFormatedOIB>
  <DomainObject.Predmet.ProtustrankaFormatedWithAdress>
    <izvorni_sadrzaj> DAWSON-DREŽNJAK d.o.o., Zagorska 12, 10000 Zagreb zastupanog po punomoćniku Miljenko Drežnjak</izvorni_sadrzaj>
    <derivirana_varijabla naziv="DomainObject.Predmet.ProtustrankaFormatedWithAdress_1"> DAWSON-DREŽNJAK d.o.o., Zagorska 12, 10000 Zagreb zastupanog po punomoćniku Miljenko Drežnjak</derivirana_varijabla>
  </DomainObject.Predmet.ProtustrankaFormatedWithAdress>
  <DomainObject.Predmet.ProtustrankaFormatedWithAdressOIB>
    <izvorni_sadrzaj> DAWSON-DREŽNJAK d.o.o., OIB 96126171943, Zagorska 12, 10000 Zagreb zastupanog po punomoćniku Miljenko Drežnjak</izvorni_sadrzaj>
    <derivirana_varijabla naziv="DomainObject.Predmet.ProtustrankaFormatedWithAdressOIB_1"> DAWSON-DREŽNJAK d.o.o., OIB 96126171943, Zagorska 12, 10000 Zagreb zastupanog po punomoćniku Miljenko Drežnjak</derivirana_varijabla>
  </DomainObject.Predmet.ProtustrankaFormatedWithAdressOIB>
  <DomainObject.Predmet.ProtustrankaWithAdress>
    <izvorni_sadrzaj>DAWSON-DREŽNJAK d.o.o. Zagorska 12, 10000 Zagreb</izvorni_sadrzaj>
    <derivirana_varijabla naziv="DomainObject.Predmet.ProtustrankaWithAdress_1">DAWSON-DREŽNJAK d.o.o. Zagorska 12, 10000 Zagreb</derivirana_varijabla>
  </DomainObject.Predmet.ProtustrankaWithAdress>
  <DomainObject.Predmet.ProtustrankaWithAdressOIB>
    <izvorni_sadrzaj>DAWSON-DREŽNJAK d.o.o., OIB 96126171943, Zagorska 12, 10000 Zagreb</izvorni_sadrzaj>
    <derivirana_varijabla naziv="DomainObject.Predmet.ProtustrankaWithAdressOIB_1">DAWSON-DREŽNJAK d.o.o., OIB 96126171943, Zagorska 12, 10000 Zagreb</derivirana_varijabla>
  </DomainObject.Predmet.ProtustrankaWithAdressOIB>
  <DomainObject.Predmet.ProtustrankaNazivFormated>
    <izvorni_sadrzaj>DAWSON-DREŽNJAK d.o.o.</izvorni_sadrzaj>
    <derivirana_varijabla naziv="DomainObject.Predmet.ProtustrankaNazivFormated_1">DAWSON-DREŽNJAK d.o.o.</derivirana_varijabla>
  </DomainObject.Predmet.ProtustrankaNazivFormated>
  <DomainObject.Predmet.ProtustrankaNazivFormatedOIB>
    <izvorni_sadrzaj>DAWSON-DREŽNJAK d.o.o., OIB 96126171943</izvorni_sadrzaj>
    <derivirana_varijabla naziv="DomainObject.Predmet.ProtustrankaNazivFormatedOIB_1">DAWSON-DREŽNJAK d.o.o., OIB 96126171943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DAWSON-DREŽNJAK d.o.o. zastupanog po punomoćniku Miljenko Drežnjak</item>
    </izvorni_sadrzaj>
    <derivirana_varijabla naziv="DomainObject.Predmet.ProtuStrankaListFormated_1">
      <item>DAWSON-DREŽNJAK d.o.o. zastupanog po punomoćniku Miljenko Drežnjak</item>
    </derivirana_varijabla>
  </DomainObject.Predmet.ProtuStrankaListFormated>
  <DomainObject.Predmet.ProtuStrankaListFormatedOIB>
    <izvorni_sadrzaj>
      <item>DAWSON-DREŽNJAK d.o.o., OIB 96126171943 zastupanog po punomoćniku Miljenko Drežnjak</item>
    </izvorni_sadrzaj>
    <derivirana_varijabla naziv="DomainObject.Predmet.ProtuStrankaListFormatedOIB_1">
      <item>DAWSON-DREŽNJAK d.o.o., OIB 96126171943 zastupanog po punomoćniku Miljenko Drežnjak</item>
    </derivirana_varijabla>
  </DomainObject.Predmet.ProtuStrankaListFormatedOIB>
  <DomainObject.Predmet.ProtuStrankaListFormatedWithAdress>
    <izvorni_sadrzaj>
      <item>DAWSON-DREŽNJAK d.o.o., Zagorska 12, 10000 Zagreb zastupanog po punomoćniku Miljenko Drežnjak</item>
    </izvorni_sadrzaj>
    <derivirana_varijabla naziv="DomainObject.Predmet.ProtuStrankaListFormatedWithAdress_1">
      <item>DAWSON-DREŽNJAK d.o.o., Zagorska 12, 10000 Zagreb zastupanog po punomoćniku Miljenko Drežnjak</item>
    </derivirana_varijabla>
  </DomainObject.Predmet.ProtuStrankaListFormatedWithAdress>
  <DomainObject.Predmet.ProtuStrankaListFormatedWithAdressOIB>
    <izvorni_sadrzaj>
      <item>DAWSON-DREŽNJAK d.o.o., OIB 96126171943, Zagorska 12, 10000 Zagreb zastupanog po punomoćniku Miljenko Drežnjak</item>
    </izvorni_sadrzaj>
    <derivirana_varijabla naziv="DomainObject.Predmet.ProtuStrankaListFormatedWithAdressOIB_1">
      <item>DAWSON-DREŽNJAK d.o.o., OIB 96126171943, Zagorska 12, 10000 Zagreb zastupanog po punomoćniku Miljenko Drežnjak</item>
    </derivirana_varijabla>
  </DomainObject.Predmet.ProtuStrankaListFormatedWithAdressOIB>
  <DomainObject.Predmet.ProtuStrankaListNazivFormated>
    <izvorni_sadrzaj>
      <item>DAWSON-DREŽNJAK d.o.o.</item>
    </izvorni_sadrzaj>
    <derivirana_varijabla naziv="DomainObject.Predmet.ProtuStrankaListNazivFormated_1">
      <item>DAWSON-DREŽNJAK d.o.o.</item>
    </derivirana_varijabla>
  </DomainObject.Predmet.ProtuStrankaListNazivFormated>
  <DomainObject.Predmet.ProtuStrankaListNazivFormatedOIB>
    <izvorni_sadrzaj>
      <item>DAWSON-DREŽNJAK d.o.o., OIB 96126171943</item>
    </izvorni_sadrzaj>
    <derivirana_varijabla naziv="DomainObject.Predmet.ProtuStrankaListNazivFormatedOIB_1">
      <item>DAWSON-DREŽNJAK d.o.o., OIB 96126171943</item>
    </derivirana_varijabla>
  </DomainObject.Predmet.ProtuStrankaListNazivFormatedOIB>
  <DomainObject.Predmet.OstaliListFormated>
    <izvorni_sadrzaj>
      <item>Miljenko Drežnjak punomoćnik sudionika u postupku DAWSON-DREŽNJAK d.o.o.</item>
      <item>Addiko Bank dioničko društvo</item>
      <item>ZAGREBAČKA BANKA DIONIČKO DRUŠTVO</item>
    </izvorni_sadrzaj>
    <derivirana_varijabla naziv="DomainObject.Predmet.OstaliListFormated_1">
      <item>Miljenko Drežnjak punomoćnik sudionika u postupku DAWSON-DREŽNJAK d.o.o.</item>
      <item>Addiko Bank dioničko društvo</item>
      <item>ZAGREBAČKA BANKA DIONIČKO DRUŠTVO</item>
    </derivirana_varijabla>
  </DomainObject.Predmet.OstaliListFormated>
  <DomainObject.Predmet.OstaliListFormatedOIB>
    <izvorni_sadrzaj>
      <item>Miljenko Drežnjak, OIB 63239226249 punomoćnik sudionika u postupku DAWSON-DREŽNJAK d.o.o.</item>
      <item>Addiko Bank dioničko društvo, OIB 14036333877</item>
      <item>ZAGREBAČKA BANKA DIONIČKO DRUŠTVO, OIB 92963223473</item>
    </izvorni_sadrzaj>
    <derivirana_varijabla naziv="DomainObject.Predmet.OstaliListFormatedOIB_1">
      <item>Miljenko Drežnjak, OIB 63239226249 punomoćnik sudionika u postupku DAWSON-DREŽNJAK d.o.o.</item>
      <item>Addiko Bank dioničko društvo, OIB 14036333877</item>
      <item>ZAGREBAČKA BANKA DIONIČKO DRUŠTVO, OIB 92963223473</item>
    </derivirana_varijabla>
  </DomainObject.Predmet.OstaliListFormatedOIB>
  <DomainObject.Predmet.OstaliListFormatedWithAdress>
    <izvorni_sadrzaj>
      <item>Miljenko Drežnjak, Ulica Božidara Adžije 22/1, 10000 Zagreb punomoćnik sudionika u postupku DAWSON-DREŽNJAK d.o.o.</item>
      <item>Addiko Bank dioničko društvo, Slavonska avenija 6, 10000 Zagreb</item>
      <item>ZAGREBAČKA BANKA DIONIČKO DRUŠTVO, Trg bana Josipa Jelačića 10, 10000 Zagreb</item>
    </izvorni_sadrzaj>
    <derivirana_varijabla naziv="DomainObject.Predmet.OstaliListFormatedWithAdress_1">
      <item>Miljenko Drežnjak, Ulica Božidara Adžije 22/1, 10000 Zagreb punomoćnik sudionika u postupku DAWSON-DREŽNJAK d.o.o.</item>
      <item>Addiko Bank dioničko društvo, Slavonska avenija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Miljenko Drežnjak, OIB 63239226249, Ulica Božidara Adžije 22/1, 10000 Zagreb punomoćnik sudionika u postupku DAWSON-DREŽNJAK d.o.o.</item>
      <item>Addiko Bank dioničko društvo, OIB 14036333877, Slavonska avenija 6, 10000 Zagreb</item>
      <item>ZAGREBAČKA BANKA DIONIČKO DRUŠTVO, OIB 92963223473, Trg bana Josipa Jelačića 10, 10000 Zagreb</item>
    </izvorni_sadrzaj>
    <derivirana_varijabla naziv="DomainObject.Predmet.OstaliListFormatedWithAdressOIB_1">
      <item>Miljenko Drežnjak, OIB 63239226249, Ulica Božidara Adžije 22/1, 10000 Zagreb punomoćnik sudionika u postupku DAWSON-DREŽNJAK d.o.o.</item>
      <item>Addiko Bank dioničko društvo, OIB 14036333877, Slavonska avenija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Miljenko Drežnjak</item>
      <item>Addiko Bank dioničko društvo</item>
      <item>ZAGREBAČKA BANKA DIONIČKO DRUŠTVO</item>
    </izvorni_sadrzaj>
    <derivirana_varijabla naziv="DomainObject.Predmet.OstaliListNazivFormated_1">
      <item>Miljenko Drežnjak</item>
      <item>Addiko Bank dioničko društvo</item>
      <item>ZAGREBAČKA BANKA DIONIČKO DRUŠTVO</item>
    </derivirana_varijabla>
  </DomainObject.Predmet.OstaliListNazivFormated>
  <DomainObject.Predmet.OstaliListNazivFormatedOIB>
    <izvorni_sadrzaj>
      <item>Miljenko Drežnjak, OIB 63239226249</item>
      <item>Addiko Bank dioničko društvo, OIB 14036333877</item>
      <item>ZAGREBAČKA BANKA DIONIČKO DRUŠTVO, OIB 92963223473</item>
    </izvorni_sadrzaj>
    <derivirana_varijabla naziv="DomainObject.Predmet.OstaliListNazivFormatedOIB_1">
      <item>Miljenko Drežnjak, OIB 63239226249</item>
      <item>Addiko Bank dioničko društvo, OIB 14036333877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DAWSON-DREŽNJAK d.o.o.</izvorni_sadrzaj>
    <derivirana_varijabla naziv="DomainObject.Predmet.ProtustrankaIDrugi_1">DAWSON-DREŽNJAK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DAWSON-DREŽNJAK d.o.o., OIB 96126171943, Zagorska 12, 10000 Zagreb</izvorni_sadrzaj>
    <derivirana_varijabla naziv="DomainObject.Predmet.ProtustrankaIDrugiAdressOIB_1">DAWSON-DREŽNJAK d.o.o., OIB 96126171943, Zagorska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DAWSON-DREŽNJAK d.o.o.</item>
      <item>Miljenko Drežnjak</item>
      <item>Addiko Bank dioničko društvo</item>
      <item>ZAGREBAČKA BANKA DIONIČKO DRUŠTVO</item>
    </izvorni_sadrzaj>
    <derivirana_varijabla naziv="DomainObject.Predmet.SudioniciListNaziv_1">
      <item>FINA Regionalni centar Zagreb</item>
      <item>DAWSON-DREŽNJAK d.o.o.</item>
      <item>Miljenko Drežnjak</item>
      <item>Addiko Bank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DAWSON-DREŽNJAK d.o.o., OIB 96126171943, Zagorska 12,10000 Zagreb</item>
      <item>Miljenko Drežnjak, OIB 63239226249, Ulica Božidara Adžije 22/1,10000 Zagreb</item>
      <item>Addiko Bank dioničko društvo, OIB 14036333877, Slavonska avenija 6,10000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DAWSON-DREŽNJAK d.o.o., OIB 96126171943, Zagorska 12,10000 Zagreb</item>
      <item>Miljenko Drežnjak, OIB 63239226249, Ulica Božidara Adžije 22/1,10000 Zagreb</item>
      <item>Addiko Bank dioničko društvo, OIB 14036333877, Slavonska avenija 6,10000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96126171943</item>
      <item>, OIB 63239226249</item>
      <item>, OIB 14036333877</item>
      <item>, OIB 92963223473</item>
    </izvorni_sadrzaj>
    <derivirana_varijabla naziv="DomainObject.Predmet.SudioniciListNazivOIB_1">
      <item>, OIB 85821130368</item>
      <item>, OIB 96126171943</item>
      <item>, OIB 63239226249</item>
      <item>, OIB 14036333877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E04AD-4950-4B4D-87F9-57817F571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5416</properties:Characters>
  <properties:Lines>112</properties:Lines>
  <properties:Paragraphs>24</properties:Paragraphs>
  <properties:TotalTime>317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2016-11-16T06:50:00Z</cp:lastPrinted>
  <dcterms:modified xmlns:xsi="http://www.w3.org/2001/XMLSchema-instance" xsi:type="dcterms:W3CDTF">2016-11-16T06:50:00Z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