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81cd4" w14:paraId="5781cd4" w:rsidRDefault="00A8221F" w:rsidP="00A8221F" w:rsidR="00A8221F">
      <w:pPr>
        <w:jc w:val="right"/>
        <w15:collapsed w:val="false"/>
      </w:pPr>
      <w:bookmarkStart w:name="_GoBack" w:id="0"/>
      <w:bookmarkEnd w:id="0"/>
      <w:r>
        <w:t>13 St-84/09-210</w:t>
      </w:r>
    </w:p>
    <w:p w:rsidRDefault="00A8221F" w:rsidP="00A8221F" w:rsidR="00A8221F">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A8221F" w:rsidP="00A8221F" w:rsidR="00A8221F" w:rsidRPr="00D21A2C"/>
    <w:p w:rsidRDefault="00A8221F" w:rsidP="00A8221F" w:rsidR="00A8221F" w:rsidRPr="00B82754">
      <w:pPr>
        <w:ind w:hanging="720" w:left="360"/>
        <w:rPr>
          <w:b/>
        </w:rPr>
      </w:pPr>
      <w:r w:rsidRPr="00B82754">
        <w:rPr>
          <w:b/>
        </w:rPr>
        <w:t xml:space="preserve">     REPUBLIKA HRVATSKA</w:t>
      </w:r>
    </w:p>
    <w:p w:rsidRDefault="00A8221F" w:rsidP="00A8221F" w:rsidR="00A8221F"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A8221F" w:rsidP="00A8221F" w:rsidR="00A8221F">
      <w:pPr>
        <w:jc w:val="right"/>
      </w:pPr>
    </w:p>
    <w:p w:rsidRDefault="00A8221F" w:rsidP="00A8221F" w:rsidR="00A8221F"/>
    <w:p w:rsidRDefault="00A8221F" w:rsidP="00A8221F" w:rsidR="00A8221F"/>
    <w:p w:rsidRDefault="00A8221F" w:rsidP="00A8221F" w:rsidR="00A8221F" w:rsidRPr="00925A25">
      <w:pPr>
        <w:pStyle w:val="Naslov1"/>
        <w:rPr>
          <w:b w:val="false"/>
          <w:sz w:val="24"/>
        </w:rPr>
      </w:pPr>
      <w:r w:rsidRPr="00925A25">
        <w:rPr>
          <w:b w:val="false"/>
          <w:sz w:val="24"/>
        </w:rPr>
        <w:t>Z A K L J U Č A K</w:t>
      </w:r>
    </w:p>
    <w:p w:rsidRDefault="00A8221F" w:rsidP="00A8221F" w:rsidR="00A8221F"/>
    <w:p w:rsidRDefault="00A8221F" w:rsidP="00A8221F" w:rsidR="00A8221F">
      <w:pPr>
        <w:rPr>
          <w:b/>
        </w:rPr>
      </w:pPr>
    </w:p>
    <w:p w:rsidRDefault="00A8221F" w:rsidP="00A8221F" w:rsidR="00A8221F">
      <w:pPr>
        <w:ind w:firstLine="708"/>
        <w:jc w:val="both"/>
      </w:pPr>
      <w:r>
        <w:t xml:space="preserve">Trgovački sud u Osijeku, po stečajnom sucu Jadranki Herman, u stečajnom postupku nad dužnikom PETROS d.o.o. za trgovinu, ugostiteljstvo i usluge, u stečaju, Osijek, Vinkovačka cesta 68, MBS 030071439, OIB 72648515500, dana 1. prosinca  2016.            </w:t>
      </w:r>
    </w:p>
    <w:p w:rsidRDefault="00A8221F" w:rsidP="00A8221F" w:rsidR="00A8221F">
      <w:pPr>
        <w:ind w:firstLine="708"/>
        <w:jc w:val="both"/>
      </w:pPr>
      <w:r>
        <w:t xml:space="preserve">          </w:t>
      </w:r>
    </w:p>
    <w:p w:rsidRDefault="00DC7955" w:rsidP="00DC7955" w:rsidR="00DC7955">
      <w:pPr>
        <w:jc w:val="both"/>
      </w:pPr>
    </w:p>
    <w:p w:rsidRDefault="00DC7955" w:rsidP="00DC7955" w:rsidR="00DC7955" w:rsidRPr="00FC51B3">
      <w:pPr>
        <w:jc w:val="center"/>
      </w:pPr>
      <w:r w:rsidRPr="00FC51B3">
        <w:t>z a k l j u č i o     j e</w:t>
      </w:r>
    </w:p>
    <w:p w:rsidRDefault="00835AF3" w:rsidP="00835AF3" w:rsidR="00835AF3">
      <w:pPr>
        <w:rPr>
          <w:b/>
        </w:rPr>
      </w:pPr>
    </w:p>
    <w:p w:rsidRDefault="007347A2" w:rsidP="00835AF3" w:rsidR="007347A2">
      <w:pPr>
        <w:rPr>
          <w:b/>
        </w:rPr>
      </w:pPr>
    </w:p>
    <w:p w:rsidRDefault="001E716B" w:rsidP="00A8221F" w:rsidR="000B5752">
      <w:pPr>
        <w:numPr>
          <w:ilvl w:val="0"/>
          <w:numId w:val="5"/>
        </w:numPr>
        <w:jc w:val="both"/>
      </w:pPr>
      <w:r>
        <w:t>Određuje se ročište za diobu kupovnine</w:t>
      </w:r>
      <w:r w:rsidR="000B5752">
        <w:t xml:space="preserve"> ostvarene prodajom nekretnine u vlasništvu stečajnog dužnika</w:t>
      </w:r>
      <w:r w:rsidR="00A8221F">
        <w:t xml:space="preserve"> PETROS d.o.o. za trgovinu, ugostiteljstvo i usluge, u stečaju, Osijek, Vinkovačka cesta 68, MBS 030071439, OIB 72648515500</w:t>
      </w:r>
      <w:r w:rsidR="000B5752">
        <w:t>:</w:t>
      </w:r>
    </w:p>
    <w:p w:rsidRDefault="00266E98" w:rsidP="00266E98" w:rsidR="00266E98">
      <w:pPr>
        <w:ind w:left="1065"/>
        <w:jc w:val="both"/>
        <w:rPr>
          <w:color w:val="000000"/>
        </w:rPr>
      </w:pPr>
    </w:p>
    <w:p w:rsidRDefault="00A8221F" w:rsidP="00A8221F" w:rsidR="00A8221F" w:rsidRPr="00A8221F">
      <w:pPr>
        <w:pStyle w:val="Odlomakpopisa"/>
        <w:numPr>
          <w:ilvl w:val="0"/>
          <w:numId w:val="13"/>
        </w:numPr>
        <w:jc w:val="both"/>
        <w:rPr>
          <w:color w:val="000000"/>
        </w:rPr>
      </w:pPr>
      <w:r w:rsidRPr="00A8221F">
        <w:rPr>
          <w:color w:val="000000"/>
        </w:rPr>
        <w:t xml:space="preserve">upisanih u  zk. ul. 5587 k.o. Osijek:     </w:t>
      </w:r>
    </w:p>
    <w:p w:rsidRDefault="00A8221F" w:rsidP="00B42041" w:rsidR="00A8221F">
      <w:pPr>
        <w:ind w:left="1785"/>
        <w:jc w:val="both"/>
        <w:rPr>
          <w:color w:val="000000"/>
        </w:rPr>
      </w:pPr>
      <w:r>
        <w:rPr>
          <w:color w:val="000000"/>
        </w:rPr>
        <w:t xml:space="preserve">kčbr. 9571/6 u naravi oranica južna obilaznica, površine 5891 m2.             </w:t>
      </w:r>
    </w:p>
    <w:p w:rsidRDefault="00A8221F" w:rsidP="00A8221F" w:rsidR="00A8221F">
      <w:pPr>
        <w:jc w:val="both"/>
        <w:rPr>
          <w:color w:val="000000"/>
        </w:rPr>
      </w:pPr>
    </w:p>
    <w:p w:rsidRDefault="00A8221F" w:rsidP="00B42041" w:rsidR="00A8221F" w:rsidRPr="00023F3C">
      <w:pPr>
        <w:pStyle w:val="Odlomakpopisa"/>
        <w:numPr>
          <w:ilvl w:val="0"/>
          <w:numId w:val="13"/>
        </w:numPr>
        <w:jc w:val="both"/>
      </w:pPr>
      <w:r w:rsidRPr="00B42041">
        <w:rPr>
          <w:color w:val="000000"/>
        </w:rPr>
        <w:t>upisanih u zk.ul. 4560 k.o. Osijek:</w:t>
      </w:r>
    </w:p>
    <w:p w:rsidRDefault="00A8221F" w:rsidP="00B42041" w:rsidR="00A8221F" w:rsidRPr="00023F3C">
      <w:pPr>
        <w:ind w:left="1785"/>
        <w:jc w:val="both"/>
      </w:pPr>
      <w:r>
        <w:rPr>
          <w:color w:val="000000"/>
        </w:rPr>
        <w:t>kčbr. 9576/3 u naravi oranica Petruš, površine 989 m2.</w:t>
      </w:r>
    </w:p>
    <w:p w:rsidRDefault="00A8221F" w:rsidP="00A8221F" w:rsidR="00A8221F">
      <w:pPr>
        <w:jc w:val="both"/>
        <w:rPr>
          <w:color w:val="000000"/>
        </w:rPr>
      </w:pPr>
    </w:p>
    <w:p w:rsidRDefault="00A8221F" w:rsidP="00B42041" w:rsidR="00A8221F" w:rsidRPr="00023F3C">
      <w:pPr>
        <w:pStyle w:val="Odlomakpopisa"/>
        <w:numPr>
          <w:ilvl w:val="0"/>
          <w:numId w:val="13"/>
        </w:numPr>
        <w:jc w:val="both"/>
      </w:pPr>
      <w:r w:rsidRPr="00B42041">
        <w:rPr>
          <w:color w:val="000000"/>
        </w:rPr>
        <w:t>upisanih u zk.ul. 1012 k.o. Osijek:</w:t>
      </w:r>
    </w:p>
    <w:p w:rsidRDefault="00A8221F" w:rsidP="00B42041" w:rsidR="00A8221F" w:rsidRPr="00023F3C">
      <w:pPr>
        <w:ind w:left="1785"/>
        <w:jc w:val="both"/>
      </w:pPr>
      <w:r>
        <w:rPr>
          <w:color w:val="000000"/>
        </w:rPr>
        <w:t>kčbr. 9574/3 u naravi oranica Petruš, površine 24 m2,</w:t>
      </w:r>
    </w:p>
    <w:p w:rsidRDefault="00A8221F" w:rsidP="00B42041" w:rsidR="00A8221F" w:rsidRPr="00023F3C">
      <w:pPr>
        <w:ind w:left="1785"/>
        <w:jc w:val="both"/>
      </w:pPr>
      <w:r>
        <w:rPr>
          <w:color w:val="000000"/>
        </w:rPr>
        <w:t xml:space="preserve">kčbr. 9575 u  naravi oranica Petruš, površine 1316 m2. </w:t>
      </w:r>
    </w:p>
    <w:p w:rsidRDefault="00A8221F" w:rsidP="00266E98" w:rsidR="00A8221F">
      <w:pPr>
        <w:ind w:left="1065"/>
        <w:jc w:val="both"/>
      </w:pPr>
    </w:p>
    <w:p w:rsidRDefault="001E716B" w:rsidP="000B5752" w:rsidR="001E716B" w:rsidRPr="007704F9">
      <w:pPr>
        <w:numPr>
          <w:ilvl w:val="0"/>
          <w:numId w:val="6"/>
        </w:numPr>
        <w:jc w:val="center"/>
      </w:pPr>
      <w:r>
        <w:t>za dan</w:t>
      </w:r>
      <w:r w:rsidR="00835AF3">
        <w:t xml:space="preserve"> </w:t>
      </w:r>
      <w:r w:rsidR="005A0A01">
        <w:t>14. prosinac</w:t>
      </w:r>
      <w:r w:rsidR="00266E98">
        <w:t xml:space="preserve"> 2016. </w:t>
      </w:r>
      <w:r w:rsidR="00835AF3">
        <w:t xml:space="preserve">godine s početkom u </w:t>
      </w:r>
      <w:r w:rsidR="00B42041">
        <w:t>09,3</w:t>
      </w:r>
      <w:r w:rsidR="005A0A01">
        <w:t xml:space="preserve">0 </w:t>
      </w:r>
      <w:r w:rsidR="007704F9" w:rsidRPr="007704F9">
        <w:t xml:space="preserve"> sati.</w:t>
      </w:r>
    </w:p>
    <w:p w:rsidRDefault="001E716B" w:rsidP="001E716B" w:rsidR="001E716B">
      <w:pPr>
        <w:ind w:left="705"/>
        <w:jc w:val="center"/>
        <w:rPr>
          <w:b/>
        </w:rPr>
      </w:pPr>
    </w:p>
    <w:p w:rsidRDefault="001E716B" w:rsidP="0094454A" w:rsidR="001E716B">
      <w:pPr>
        <w:pStyle w:val="Odlomakpopisa"/>
        <w:numPr>
          <w:ilvl w:val="0"/>
          <w:numId w:val="5"/>
        </w:numPr>
        <w:jc w:val="both"/>
      </w:pPr>
      <w:r>
        <w:t>Upozoravaju se osobe k</w:t>
      </w:r>
      <w:r w:rsidR="00C40039">
        <w:t xml:space="preserve">oje prema stanju spisa i prema </w:t>
      </w:r>
      <w:r>
        <w:t>podacima iz zemljišne knjige polažu pravo na namirenje iz kupovnine da će se tražbine vjerovnika koji ne dođu na ročište uzeti prema stanju koje proizlazi iz zemljišne knjige i spisa, te da najkasnije na ročištu za diobu mogu drugom osporiti tražbinu glede visine i reda namirenja.</w:t>
      </w:r>
    </w:p>
    <w:p w:rsidRDefault="00835AF3" w:rsidP="001E716B" w:rsidR="00835AF3">
      <w:pPr>
        <w:jc w:val="both"/>
      </w:pPr>
    </w:p>
    <w:p w:rsidRDefault="00266E98" w:rsidP="001E716B" w:rsidR="00266E98">
      <w:pPr>
        <w:jc w:val="both"/>
      </w:pPr>
    </w:p>
    <w:p w:rsidRDefault="005263F1" w:rsidP="0094454A" w:rsidR="00266E98">
      <w:pPr>
        <w:ind w:left="705"/>
      </w:pPr>
      <w:r w:rsidRPr="007704F9">
        <w:t xml:space="preserve">                                                      </w:t>
      </w:r>
      <w:r w:rsidR="001E716B" w:rsidRPr="007704F9">
        <w:t>Obrazloženje</w:t>
      </w:r>
    </w:p>
    <w:p w:rsidRDefault="0094454A" w:rsidP="0094454A" w:rsidR="0094454A">
      <w:pPr>
        <w:ind w:left="705"/>
      </w:pPr>
    </w:p>
    <w:p w:rsidRDefault="0094454A" w:rsidP="0094454A" w:rsidR="0094454A">
      <w:pPr>
        <w:ind w:left="705"/>
      </w:pPr>
    </w:p>
    <w:p w:rsidRDefault="001E716B" w:rsidP="001E716B" w:rsidR="0094454A">
      <w:pPr>
        <w:ind w:firstLine="705"/>
        <w:jc w:val="both"/>
      </w:pPr>
      <w:r>
        <w:t>Nakon pravomoćnosti rješenja o dosudi nekretnine kupcu valjalo je rij</w:t>
      </w:r>
      <w:r w:rsidR="007704F9">
        <w:t xml:space="preserve">ešiti kao u izreci </w:t>
      </w:r>
    </w:p>
    <w:p w:rsidRDefault="0094454A" w:rsidP="0094454A" w:rsidR="0094454A">
      <w:pPr>
        <w:jc w:val="center"/>
      </w:pPr>
      <w:r>
        <w:lastRenderedPageBreak/>
        <w:t>2</w:t>
      </w:r>
    </w:p>
    <w:p w:rsidRDefault="00B42041" w:rsidP="00B42041" w:rsidR="00B42041">
      <w:pPr>
        <w:jc w:val="right"/>
      </w:pPr>
      <w:r>
        <w:t>13 St-84/09-210</w:t>
      </w:r>
    </w:p>
    <w:p w:rsidRDefault="0094454A" w:rsidP="0094454A" w:rsidR="0094454A">
      <w:pPr>
        <w:jc w:val="center"/>
      </w:pPr>
    </w:p>
    <w:p w:rsidRDefault="0094454A" w:rsidP="0094454A" w:rsidR="0094454A">
      <w:pPr>
        <w:jc w:val="both"/>
      </w:pPr>
    </w:p>
    <w:p w:rsidRDefault="0094454A" w:rsidP="0094454A" w:rsidR="0094454A">
      <w:pPr>
        <w:jc w:val="both"/>
      </w:pPr>
    </w:p>
    <w:p w:rsidRDefault="007704F9" w:rsidP="0094454A" w:rsidR="001E716B">
      <w:pPr>
        <w:jc w:val="both"/>
      </w:pPr>
      <w:r>
        <w:t>u smislu članku 117</w:t>
      </w:r>
      <w:r w:rsidR="000B5752">
        <w:t>. Ovršnog zakona (Narodne novine broj 57/96, 29/99, 42/00, 173/03, 194/03, 151/04, 88/05, 121/05, 67/08, 139/10, 112/12, 25/13 i 93/14).</w:t>
      </w:r>
    </w:p>
    <w:p w:rsidRDefault="001E716B" w:rsidP="001E716B" w:rsidR="001E716B">
      <w:pPr>
        <w:ind w:firstLine="705"/>
        <w:jc w:val="both"/>
      </w:pPr>
    </w:p>
    <w:p w:rsidRDefault="0094454A" w:rsidP="001E716B" w:rsidR="0094454A" w:rsidRPr="00395CE3">
      <w:pPr>
        <w:ind w:firstLine="705"/>
        <w:jc w:val="both"/>
      </w:pPr>
    </w:p>
    <w:p w:rsidRDefault="000B5752" w:rsidP="00401690" w:rsidR="007122EE">
      <w:pPr>
        <w:jc w:val="center"/>
      </w:pPr>
      <w:r>
        <w:t xml:space="preserve">U Osijeku </w:t>
      </w:r>
      <w:r w:rsidR="00266E98">
        <w:t>1</w:t>
      </w:r>
      <w:r w:rsidR="005A0A01">
        <w:t>. prosinac</w:t>
      </w:r>
      <w:r w:rsidR="00266E98">
        <w:t xml:space="preserve"> 2016. </w:t>
      </w:r>
    </w:p>
    <w:p w:rsidRDefault="0094454A" w:rsidP="00401690" w:rsidR="0094454A">
      <w:pPr>
        <w:jc w:val="center"/>
      </w:pPr>
    </w:p>
    <w:p w:rsidRDefault="0094454A" w:rsidP="00401690" w:rsidR="0094454A">
      <w:pPr>
        <w:jc w:val="center"/>
      </w:pPr>
    </w:p>
    <w:p w:rsidRDefault="001E716B" w:rsidP="001E716B" w:rsidR="001E716B">
      <w:r>
        <w:t>Zapisničar</w:t>
      </w:r>
    </w:p>
    <w:p w:rsidRDefault="001E716B" w:rsidP="001E716B" w:rsidR="001E716B">
      <w:r>
        <w:t>Maja Kocijan</w:t>
      </w:r>
    </w:p>
    <w:p w:rsidRDefault="0094454A" w:rsidP="001E716B" w:rsidR="0094454A"/>
    <w:p w:rsidRDefault="001E716B" w:rsidP="001E716B" w:rsidR="001E716B">
      <w:r>
        <w:tab/>
      </w:r>
      <w:r>
        <w:tab/>
      </w:r>
      <w:r>
        <w:tab/>
      </w:r>
      <w:r>
        <w:tab/>
      </w:r>
      <w:r>
        <w:tab/>
      </w:r>
      <w:r>
        <w:tab/>
      </w:r>
      <w:r>
        <w:tab/>
      </w:r>
      <w:r>
        <w:tab/>
        <w:t>STEČAJNI SUDAC</w:t>
      </w:r>
    </w:p>
    <w:p w:rsidRDefault="001E716B" w:rsidP="001E716B" w:rsidR="001E716B">
      <w:r>
        <w:tab/>
      </w:r>
      <w:r>
        <w:tab/>
      </w:r>
      <w:r>
        <w:tab/>
      </w:r>
      <w:r>
        <w:tab/>
      </w:r>
      <w:r>
        <w:tab/>
      </w:r>
      <w:r>
        <w:tab/>
      </w:r>
      <w:r>
        <w:tab/>
      </w:r>
      <w:r>
        <w:tab/>
        <w:t xml:space="preserve">   Jadranka Herman</w:t>
      </w:r>
    </w:p>
    <w:p w:rsidRDefault="0094454A" w:rsidP="001E716B" w:rsidR="0094454A"/>
    <w:p w:rsidRDefault="007122EE" w:rsidP="001E716B" w:rsidR="007122EE"/>
    <w:p w:rsidRDefault="005263F1" w:rsidP="001E716B" w:rsidR="001E716B">
      <w:r>
        <w:t>UPUTA O PRAVNOM   LIJEKU:</w:t>
      </w:r>
    </w:p>
    <w:p w:rsidRDefault="007704F9" w:rsidP="001E716B" w:rsidR="005263F1">
      <w:r>
        <w:t>Protiv ovog zaključka  nije dopuštena žalba (članak 11. stav 9. Stečajnog zakona).</w:t>
      </w:r>
    </w:p>
    <w:p w:rsidRDefault="001E716B" w:rsidP="001E716B" w:rsidR="001E716B"/>
    <w:p w:rsidRDefault="00835AF3" w:rsidP="00835AF3" w:rsidR="00835AF3">
      <w:pPr>
        <w:rPr>
          <w:bCs/>
        </w:rPr>
      </w:pPr>
      <w:r>
        <w:rPr>
          <w:bCs/>
        </w:rPr>
        <w:t>DNA:</w:t>
      </w:r>
    </w:p>
    <w:p w:rsidRDefault="00835AF3" w:rsidP="00835AF3" w:rsidR="00835AF3">
      <w:pPr>
        <w:pStyle w:val="Tijeloteksta"/>
        <w:numPr>
          <w:ilvl w:val="0"/>
          <w:numId w:val="8"/>
        </w:numPr>
        <w:jc w:val="left"/>
      </w:pPr>
      <w:r>
        <w:t>stečajni</w:t>
      </w:r>
      <w:r w:rsidR="00266E98">
        <w:t xml:space="preserve"> upravitelj </w:t>
      </w:r>
      <w:r w:rsidR="00B42041">
        <w:t>Snježa</w:t>
      </w:r>
      <w:r w:rsidR="00FC68A4">
        <w:t>na Sudarević</w:t>
      </w:r>
    </w:p>
    <w:p w:rsidRDefault="00835AF3" w:rsidP="00266E98" w:rsidR="00835AF3">
      <w:pPr>
        <w:pStyle w:val="Tijeloteksta"/>
        <w:numPr>
          <w:ilvl w:val="0"/>
          <w:numId w:val="8"/>
        </w:numPr>
      </w:pPr>
      <w:r>
        <w:t>razlučni vjerovnik H</w:t>
      </w:r>
      <w:r w:rsidR="00B42041">
        <w:t>ETA ASSET RESOLUTION HRVATSKA</w:t>
      </w:r>
      <w:r>
        <w:t xml:space="preserve"> d.o.o. Zagreb, Slavonska avenija 6 a</w:t>
      </w:r>
      <w:r w:rsidR="00922691">
        <w:t>,</w:t>
      </w:r>
      <w:r w:rsidR="00266E98">
        <w:t xml:space="preserve"> uz prijedlog</w:t>
      </w:r>
      <w:r w:rsidR="00922691">
        <w:t xml:space="preserve"> diobe kupovnine od 30. studenog 2016. </w:t>
      </w:r>
    </w:p>
    <w:p w:rsidRDefault="00266E98" w:rsidP="00835AF3" w:rsidR="00835AF3">
      <w:pPr>
        <w:pStyle w:val="Tijeloteksta"/>
        <w:numPr>
          <w:ilvl w:val="0"/>
          <w:numId w:val="8"/>
        </w:numPr>
        <w:jc w:val="left"/>
      </w:pPr>
      <w:r>
        <w:t>e-o</w:t>
      </w:r>
      <w:r w:rsidR="00835AF3">
        <w:t xml:space="preserve">glasna ploča </w:t>
      </w:r>
    </w:p>
    <w:p w:rsidRDefault="005A0A01" w:rsidP="00835AF3" w:rsidR="007704F9">
      <w:pPr>
        <w:pStyle w:val="Tijeloteksta"/>
        <w:numPr>
          <w:ilvl w:val="0"/>
          <w:numId w:val="8"/>
        </w:numPr>
        <w:jc w:val="left"/>
      </w:pPr>
      <w:r>
        <w:t>roč. 14/12</w:t>
      </w:r>
    </w:p>
    <w:sectPr w:rsidSect="00266E98" w:rsidR="007704F9">
      <w:pgSz w:code="9" w:h="16838" w:w="11906"/>
      <w:pgMar w:gutter="0" w:footer="709" w:header="709" w:left="1417" w:bottom="1701" w:right="1417" w:top="1276"/>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BB6BB1"/>
    <w:multiLevelType w:val="hybridMultilevel"/>
    <w:tmpl w:val="EE90C64E"/>
    <w:lvl w:tplc="97E0D626" w:ilvl="0">
      <w:start w:val="13"/>
      <w:numFmt w:val="bullet"/>
      <w:lvlText w:val="-"/>
      <w:lvlJc w:val="left"/>
      <w:pPr>
        <w:ind w:hanging="360" w:left="1425"/>
      </w:pPr>
      <w:rPr>
        <w:rFonts w:cs="Times New Roman" w:eastAsia="Times New Roman"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1">
    <w:nsid w:val="02F761CC"/>
    <w:multiLevelType w:val="hybridMultilevel"/>
    <w:tmpl w:val="1EBC9AAA"/>
    <w:lvl w:tplc="A6F82A96" w:ilvl="0">
      <w:start w:val="1"/>
      <w:numFmt w:val="lowerLetter"/>
      <w:lvlText w:val="%1)"/>
      <w:lvlJc w:val="left"/>
      <w:pPr>
        <w:ind w:hanging="360" w:left="1425"/>
      </w:pPr>
      <w:rPr>
        <w:rFonts w:hint="default"/>
      </w:rPr>
    </w:lvl>
    <w:lvl w:tentative="true" w:tplc="041A0019" w:ilvl="1">
      <w:start w:val="1"/>
      <w:numFmt w:val="lowerLetter"/>
      <w:lvlText w:val="%2."/>
      <w:lvlJc w:val="left"/>
      <w:pPr>
        <w:ind w:hanging="360" w:left="2145"/>
      </w:pPr>
    </w:lvl>
    <w:lvl w:tentative="true" w:tplc="041A001B" w:ilvl="2">
      <w:start w:val="1"/>
      <w:numFmt w:val="lowerRoman"/>
      <w:lvlText w:val="%3."/>
      <w:lvlJc w:val="right"/>
      <w:pPr>
        <w:ind w:hanging="180" w:left="2865"/>
      </w:pPr>
    </w:lvl>
    <w:lvl w:tentative="true" w:tplc="041A000F" w:ilvl="3">
      <w:start w:val="1"/>
      <w:numFmt w:val="decimal"/>
      <w:lvlText w:val="%4."/>
      <w:lvlJc w:val="left"/>
      <w:pPr>
        <w:ind w:hanging="360" w:left="3585"/>
      </w:pPr>
    </w:lvl>
    <w:lvl w:tentative="true" w:tplc="041A0019" w:ilvl="4">
      <w:start w:val="1"/>
      <w:numFmt w:val="lowerLetter"/>
      <w:lvlText w:val="%5."/>
      <w:lvlJc w:val="left"/>
      <w:pPr>
        <w:ind w:hanging="360" w:left="4305"/>
      </w:pPr>
    </w:lvl>
    <w:lvl w:tentative="true" w:tplc="041A001B" w:ilvl="5">
      <w:start w:val="1"/>
      <w:numFmt w:val="lowerRoman"/>
      <w:lvlText w:val="%6."/>
      <w:lvlJc w:val="right"/>
      <w:pPr>
        <w:ind w:hanging="180" w:left="5025"/>
      </w:pPr>
    </w:lvl>
    <w:lvl w:tentative="true" w:tplc="041A000F" w:ilvl="6">
      <w:start w:val="1"/>
      <w:numFmt w:val="decimal"/>
      <w:lvlText w:val="%7."/>
      <w:lvlJc w:val="left"/>
      <w:pPr>
        <w:ind w:hanging="360" w:left="5745"/>
      </w:pPr>
    </w:lvl>
    <w:lvl w:tentative="true" w:tplc="041A0019" w:ilvl="7">
      <w:start w:val="1"/>
      <w:numFmt w:val="lowerLetter"/>
      <w:lvlText w:val="%8."/>
      <w:lvlJc w:val="left"/>
      <w:pPr>
        <w:ind w:hanging="360" w:left="6465"/>
      </w:pPr>
    </w:lvl>
    <w:lvl w:tentative="true" w:tplc="041A001B" w:ilvl="8">
      <w:start w:val="1"/>
      <w:numFmt w:val="lowerRoman"/>
      <w:lvlText w:val="%9."/>
      <w:lvlJc w:val="right"/>
      <w:pPr>
        <w:ind w:hanging="180" w:left="7185"/>
      </w:pPr>
    </w:lvl>
  </w:abstractNum>
  <w:abstractNum w:abstractNumId="2">
    <w:nsid w:val="04D20AD0"/>
    <w:multiLevelType w:val="hybridMultilevel"/>
    <w:tmpl w:val="B95ED53C"/>
    <w:lvl w:tplc="A404D7C8"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1A2A0111"/>
    <w:multiLevelType w:val="hybridMultilevel"/>
    <w:tmpl w:val="9E76B05C"/>
    <w:lvl w:tplc="8994819C" w:ilvl="0">
      <w:start w:val="2"/>
      <w:numFmt w:val="bullet"/>
      <w:lvlText w:val="-"/>
      <w:lvlJc w:val="left"/>
      <w:pPr>
        <w:ind w:hanging="360" w:left="1785"/>
      </w:pPr>
      <w:rPr>
        <w:rFonts w:cs="Times New Roman" w:eastAsia="Times New Roman" w:hAnsi="Times New Roman" w:ascii="Times New Roman" w:hint="default"/>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4">
    <w:nsid w:val="24AB638A"/>
    <w:multiLevelType w:val="hybridMultilevel"/>
    <w:tmpl w:val="5EB0EEE8"/>
    <w:lvl w:tplc="8FA8A514"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5">
    <w:nsid w:val="26194F5D"/>
    <w:multiLevelType w:val="hybridMultilevel"/>
    <w:tmpl w:val="38466648"/>
    <w:lvl w:tplc="268C2C26"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28B86174"/>
    <w:multiLevelType w:val="hybridMultilevel"/>
    <w:tmpl w:val="DD6ABB96"/>
    <w:lvl w:tplc="EDCA2564"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7">
    <w:nsid w:val="32024514"/>
    <w:multiLevelType w:val="hybridMultilevel"/>
    <w:tmpl w:val="CAC4373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5715418"/>
    <w:multiLevelType w:val="hybridMultilevel"/>
    <w:tmpl w:val="7750A7CE"/>
    <w:lvl w:tplc="502ADC1A" w:ilvl="0">
      <w:start w:val="2"/>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9">
    <w:nsid w:val="493C3809"/>
    <w:multiLevelType w:val="hybridMultilevel"/>
    <w:tmpl w:val="2DE4D76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4A462F8E"/>
    <w:multiLevelType w:val="hybridMultilevel"/>
    <w:tmpl w:val="1B92F95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22D10D8"/>
    <w:multiLevelType w:val="hybridMultilevel"/>
    <w:tmpl w:val="6F6AD140"/>
    <w:lvl w:tplc="261EA61E" w:ilvl="0">
      <w:start w:val="1"/>
      <w:numFmt w:val="bullet"/>
      <w:lvlText w:val=""/>
      <w:lvlJc w:val="left"/>
      <w:pPr>
        <w:ind w:hanging="360" w:left="1425"/>
      </w:pPr>
      <w:rPr>
        <w:rFonts w:cs="Times New Roman" w:eastAsia="Times New Roman"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12">
    <w:nsid w:val="6614497A"/>
    <w:multiLevelType w:val="hybridMultilevel"/>
    <w:tmpl w:val="EB6AF4C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2"/>
  </w:num>
  <w:num w:numId="2">
    <w:abstractNumId w:val="10"/>
  </w:num>
  <w:num w:numId="3">
    <w:abstractNumId w:val="8"/>
  </w:num>
  <w:num w:numId="4">
    <w:abstractNumId w:val="9"/>
  </w:num>
  <w:num w:numId="5">
    <w:abstractNumId w:val="2"/>
  </w:num>
  <w:num w:numId="6">
    <w:abstractNumId w:val="11"/>
  </w:num>
  <w:num w:numId="7">
    <w:abstractNumId w:val="6"/>
  </w:num>
  <w:num w:numId="8">
    <w:abstractNumId w:val="7"/>
  </w:num>
  <w:num w:numId="9">
    <w:abstractNumId w:val="5"/>
  </w:num>
  <w:num w:numId="10">
    <w:abstractNumId w:val="1"/>
  </w:num>
  <w:num w:numId="11">
    <w:abstractNumId w:val="0"/>
  </w:num>
  <w:num w:numId="12">
    <w:abstractNumId w:val="4"/>
  </w:num>
  <w:num w:numId="13">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65CB"/>
    <w:rsid w:val="00006DC8"/>
    <w:rsid w:val="00013BE4"/>
    <w:rsid w:val="000174FE"/>
    <w:rsid w:val="00020773"/>
    <w:rsid w:val="00020E57"/>
    <w:rsid w:val="00022D38"/>
    <w:rsid w:val="00027F50"/>
    <w:rsid w:val="00030E23"/>
    <w:rsid w:val="00033616"/>
    <w:rsid w:val="00042BDD"/>
    <w:rsid w:val="0005396D"/>
    <w:rsid w:val="00054A28"/>
    <w:rsid w:val="000644FD"/>
    <w:rsid w:val="00067ECC"/>
    <w:rsid w:val="00072D98"/>
    <w:rsid w:val="00074DFF"/>
    <w:rsid w:val="000773AC"/>
    <w:rsid w:val="00077596"/>
    <w:rsid w:val="000A604F"/>
    <w:rsid w:val="000B0BDD"/>
    <w:rsid w:val="000B5752"/>
    <w:rsid w:val="000C20F1"/>
    <w:rsid w:val="000D05DE"/>
    <w:rsid w:val="000D070D"/>
    <w:rsid w:val="000D0D6D"/>
    <w:rsid w:val="000D1B7B"/>
    <w:rsid w:val="000E3E95"/>
    <w:rsid w:val="000E414B"/>
    <w:rsid w:val="00101E37"/>
    <w:rsid w:val="00106ADA"/>
    <w:rsid w:val="00111495"/>
    <w:rsid w:val="00115DF9"/>
    <w:rsid w:val="001212CA"/>
    <w:rsid w:val="00140577"/>
    <w:rsid w:val="00143A3D"/>
    <w:rsid w:val="001444B7"/>
    <w:rsid w:val="00146A6E"/>
    <w:rsid w:val="001545BA"/>
    <w:rsid w:val="00156A96"/>
    <w:rsid w:val="0016016C"/>
    <w:rsid w:val="00163019"/>
    <w:rsid w:val="00165F5F"/>
    <w:rsid w:val="0017290A"/>
    <w:rsid w:val="00172E30"/>
    <w:rsid w:val="00176338"/>
    <w:rsid w:val="00190AA6"/>
    <w:rsid w:val="001926FE"/>
    <w:rsid w:val="00196DD1"/>
    <w:rsid w:val="0019752C"/>
    <w:rsid w:val="001A0170"/>
    <w:rsid w:val="001A6201"/>
    <w:rsid w:val="001B004A"/>
    <w:rsid w:val="001C4693"/>
    <w:rsid w:val="001E716B"/>
    <w:rsid w:val="001E75FC"/>
    <w:rsid w:val="001F7DF8"/>
    <w:rsid w:val="00200B6E"/>
    <w:rsid w:val="0020298B"/>
    <w:rsid w:val="0020629A"/>
    <w:rsid w:val="00212B3A"/>
    <w:rsid w:val="00212F71"/>
    <w:rsid w:val="002142C7"/>
    <w:rsid w:val="00223C8E"/>
    <w:rsid w:val="002316A9"/>
    <w:rsid w:val="00231B84"/>
    <w:rsid w:val="00232E4E"/>
    <w:rsid w:val="00241BAD"/>
    <w:rsid w:val="002655B4"/>
    <w:rsid w:val="00266E98"/>
    <w:rsid w:val="00271D8B"/>
    <w:rsid w:val="00275CB7"/>
    <w:rsid w:val="00281834"/>
    <w:rsid w:val="00283484"/>
    <w:rsid w:val="00285D3B"/>
    <w:rsid w:val="00291B9C"/>
    <w:rsid w:val="00293D91"/>
    <w:rsid w:val="00295A96"/>
    <w:rsid w:val="002D56BB"/>
    <w:rsid w:val="002D64BA"/>
    <w:rsid w:val="002D7D92"/>
    <w:rsid w:val="002E47BC"/>
    <w:rsid w:val="002E55AF"/>
    <w:rsid w:val="002F2BD0"/>
    <w:rsid w:val="003008BE"/>
    <w:rsid w:val="00313F98"/>
    <w:rsid w:val="00327B99"/>
    <w:rsid w:val="00331EDA"/>
    <w:rsid w:val="00340E2C"/>
    <w:rsid w:val="00343E51"/>
    <w:rsid w:val="003474E2"/>
    <w:rsid w:val="00353062"/>
    <w:rsid w:val="00354C2C"/>
    <w:rsid w:val="00355170"/>
    <w:rsid w:val="003643E1"/>
    <w:rsid w:val="003655EB"/>
    <w:rsid w:val="00390542"/>
    <w:rsid w:val="003A3BC5"/>
    <w:rsid w:val="003B04BE"/>
    <w:rsid w:val="003B6100"/>
    <w:rsid w:val="003B7710"/>
    <w:rsid w:val="003C46B3"/>
    <w:rsid w:val="003C679B"/>
    <w:rsid w:val="003D65AF"/>
    <w:rsid w:val="003E0190"/>
    <w:rsid w:val="003E08E5"/>
    <w:rsid w:val="003E147C"/>
    <w:rsid w:val="003E350A"/>
    <w:rsid w:val="003E675B"/>
    <w:rsid w:val="00400334"/>
    <w:rsid w:val="00401690"/>
    <w:rsid w:val="00410B24"/>
    <w:rsid w:val="004115E5"/>
    <w:rsid w:val="004168D3"/>
    <w:rsid w:val="00417F48"/>
    <w:rsid w:val="00420977"/>
    <w:rsid w:val="004229E3"/>
    <w:rsid w:val="0042301D"/>
    <w:rsid w:val="00432ABD"/>
    <w:rsid w:val="00437419"/>
    <w:rsid w:val="004407C7"/>
    <w:rsid w:val="00446754"/>
    <w:rsid w:val="00446D6E"/>
    <w:rsid w:val="0045299D"/>
    <w:rsid w:val="00463FE6"/>
    <w:rsid w:val="00465526"/>
    <w:rsid w:val="0046562D"/>
    <w:rsid w:val="00470FBF"/>
    <w:rsid w:val="00473689"/>
    <w:rsid w:val="0047377F"/>
    <w:rsid w:val="004806AD"/>
    <w:rsid w:val="00482A3A"/>
    <w:rsid w:val="00494F34"/>
    <w:rsid w:val="004967FC"/>
    <w:rsid w:val="00497410"/>
    <w:rsid w:val="004A5B92"/>
    <w:rsid w:val="004B3E77"/>
    <w:rsid w:val="004C0219"/>
    <w:rsid w:val="004C0CAE"/>
    <w:rsid w:val="004C53D6"/>
    <w:rsid w:val="004D5F3D"/>
    <w:rsid w:val="004E32D2"/>
    <w:rsid w:val="004E5065"/>
    <w:rsid w:val="004F66CF"/>
    <w:rsid w:val="00500BBD"/>
    <w:rsid w:val="005027E2"/>
    <w:rsid w:val="005119D7"/>
    <w:rsid w:val="00513FB9"/>
    <w:rsid w:val="005263F1"/>
    <w:rsid w:val="005310F8"/>
    <w:rsid w:val="005353F8"/>
    <w:rsid w:val="005361F9"/>
    <w:rsid w:val="005405F2"/>
    <w:rsid w:val="00541E58"/>
    <w:rsid w:val="00544912"/>
    <w:rsid w:val="0055624C"/>
    <w:rsid w:val="00557EEA"/>
    <w:rsid w:val="005617AE"/>
    <w:rsid w:val="005700BB"/>
    <w:rsid w:val="00576650"/>
    <w:rsid w:val="005A0A01"/>
    <w:rsid w:val="005A4ABC"/>
    <w:rsid w:val="005B403D"/>
    <w:rsid w:val="005B4DD1"/>
    <w:rsid w:val="005C0DA7"/>
    <w:rsid w:val="005C12C6"/>
    <w:rsid w:val="005C3C6F"/>
    <w:rsid w:val="005C5C85"/>
    <w:rsid w:val="005D6588"/>
    <w:rsid w:val="005E21A5"/>
    <w:rsid w:val="005F73AB"/>
    <w:rsid w:val="00607E75"/>
    <w:rsid w:val="0061121A"/>
    <w:rsid w:val="00611476"/>
    <w:rsid w:val="006235FB"/>
    <w:rsid w:val="0062681D"/>
    <w:rsid w:val="00633FAB"/>
    <w:rsid w:val="00645938"/>
    <w:rsid w:val="00656375"/>
    <w:rsid w:val="00656BD9"/>
    <w:rsid w:val="00673710"/>
    <w:rsid w:val="00682B76"/>
    <w:rsid w:val="0068514F"/>
    <w:rsid w:val="006878E0"/>
    <w:rsid w:val="00690227"/>
    <w:rsid w:val="0069449B"/>
    <w:rsid w:val="006A3D23"/>
    <w:rsid w:val="006A56C2"/>
    <w:rsid w:val="006B3616"/>
    <w:rsid w:val="006C1C8C"/>
    <w:rsid w:val="006C6791"/>
    <w:rsid w:val="006E4601"/>
    <w:rsid w:val="006F4276"/>
    <w:rsid w:val="007060D4"/>
    <w:rsid w:val="007122EE"/>
    <w:rsid w:val="00712D84"/>
    <w:rsid w:val="00713626"/>
    <w:rsid w:val="00724403"/>
    <w:rsid w:val="00725641"/>
    <w:rsid w:val="0073054D"/>
    <w:rsid w:val="0073240B"/>
    <w:rsid w:val="007347A2"/>
    <w:rsid w:val="0073642D"/>
    <w:rsid w:val="00736970"/>
    <w:rsid w:val="007416B9"/>
    <w:rsid w:val="00744AD7"/>
    <w:rsid w:val="0074711B"/>
    <w:rsid w:val="00757D03"/>
    <w:rsid w:val="00760964"/>
    <w:rsid w:val="00761510"/>
    <w:rsid w:val="007704F9"/>
    <w:rsid w:val="007762A0"/>
    <w:rsid w:val="0078379B"/>
    <w:rsid w:val="00785945"/>
    <w:rsid w:val="00787494"/>
    <w:rsid w:val="0079034C"/>
    <w:rsid w:val="007A22A0"/>
    <w:rsid w:val="007A31CF"/>
    <w:rsid w:val="007B04E9"/>
    <w:rsid w:val="007B0E8C"/>
    <w:rsid w:val="007B3231"/>
    <w:rsid w:val="007C1241"/>
    <w:rsid w:val="007C2100"/>
    <w:rsid w:val="007C326E"/>
    <w:rsid w:val="007D7E52"/>
    <w:rsid w:val="007E26A2"/>
    <w:rsid w:val="007F1960"/>
    <w:rsid w:val="007F3C1E"/>
    <w:rsid w:val="007F5322"/>
    <w:rsid w:val="007F7905"/>
    <w:rsid w:val="0080666F"/>
    <w:rsid w:val="008070F0"/>
    <w:rsid w:val="00820D28"/>
    <w:rsid w:val="00831609"/>
    <w:rsid w:val="00835AF3"/>
    <w:rsid w:val="00840A6C"/>
    <w:rsid w:val="00842030"/>
    <w:rsid w:val="00845777"/>
    <w:rsid w:val="008676EE"/>
    <w:rsid w:val="008737C5"/>
    <w:rsid w:val="00890926"/>
    <w:rsid w:val="008B061F"/>
    <w:rsid w:val="008D0834"/>
    <w:rsid w:val="008D421D"/>
    <w:rsid w:val="008D6DA3"/>
    <w:rsid w:val="008E0262"/>
    <w:rsid w:val="008E4B8C"/>
    <w:rsid w:val="008E51EB"/>
    <w:rsid w:val="008F04BB"/>
    <w:rsid w:val="008F36EA"/>
    <w:rsid w:val="009001D6"/>
    <w:rsid w:val="00903527"/>
    <w:rsid w:val="00910D43"/>
    <w:rsid w:val="00915CDB"/>
    <w:rsid w:val="00922691"/>
    <w:rsid w:val="009360D9"/>
    <w:rsid w:val="0094454A"/>
    <w:rsid w:val="00946D9D"/>
    <w:rsid w:val="00976E5E"/>
    <w:rsid w:val="0098127F"/>
    <w:rsid w:val="009847DF"/>
    <w:rsid w:val="0099066D"/>
    <w:rsid w:val="00994095"/>
    <w:rsid w:val="00994DCA"/>
    <w:rsid w:val="009973F4"/>
    <w:rsid w:val="009A23AD"/>
    <w:rsid w:val="009A7387"/>
    <w:rsid w:val="009B1ADD"/>
    <w:rsid w:val="009B64E6"/>
    <w:rsid w:val="009C13EB"/>
    <w:rsid w:val="009C6677"/>
    <w:rsid w:val="009D636E"/>
    <w:rsid w:val="009D7946"/>
    <w:rsid w:val="009F0022"/>
    <w:rsid w:val="00A025E8"/>
    <w:rsid w:val="00A07AC6"/>
    <w:rsid w:val="00A22F9B"/>
    <w:rsid w:val="00A30AE4"/>
    <w:rsid w:val="00A318C5"/>
    <w:rsid w:val="00A37E23"/>
    <w:rsid w:val="00A402F9"/>
    <w:rsid w:val="00A44144"/>
    <w:rsid w:val="00A50975"/>
    <w:rsid w:val="00A8221F"/>
    <w:rsid w:val="00A826BE"/>
    <w:rsid w:val="00AB1592"/>
    <w:rsid w:val="00AB56F9"/>
    <w:rsid w:val="00AC2C6D"/>
    <w:rsid w:val="00AE227B"/>
    <w:rsid w:val="00B35E32"/>
    <w:rsid w:val="00B42041"/>
    <w:rsid w:val="00B607EF"/>
    <w:rsid w:val="00B66E48"/>
    <w:rsid w:val="00B701D2"/>
    <w:rsid w:val="00B70A31"/>
    <w:rsid w:val="00B73053"/>
    <w:rsid w:val="00B744A4"/>
    <w:rsid w:val="00B74508"/>
    <w:rsid w:val="00B76AA7"/>
    <w:rsid w:val="00B93CD6"/>
    <w:rsid w:val="00B9475F"/>
    <w:rsid w:val="00BA5747"/>
    <w:rsid w:val="00BA6E46"/>
    <w:rsid w:val="00BB0CEE"/>
    <w:rsid w:val="00BC33DE"/>
    <w:rsid w:val="00BC4D5C"/>
    <w:rsid w:val="00BD7AA1"/>
    <w:rsid w:val="00BE1278"/>
    <w:rsid w:val="00BE3746"/>
    <w:rsid w:val="00BF22CB"/>
    <w:rsid w:val="00C03A9F"/>
    <w:rsid w:val="00C04596"/>
    <w:rsid w:val="00C06D60"/>
    <w:rsid w:val="00C114B3"/>
    <w:rsid w:val="00C1381A"/>
    <w:rsid w:val="00C15361"/>
    <w:rsid w:val="00C1649E"/>
    <w:rsid w:val="00C2469E"/>
    <w:rsid w:val="00C3008D"/>
    <w:rsid w:val="00C34E07"/>
    <w:rsid w:val="00C34E80"/>
    <w:rsid w:val="00C40039"/>
    <w:rsid w:val="00C43A98"/>
    <w:rsid w:val="00C514CF"/>
    <w:rsid w:val="00C67713"/>
    <w:rsid w:val="00C67AF2"/>
    <w:rsid w:val="00C83AC3"/>
    <w:rsid w:val="00C9197B"/>
    <w:rsid w:val="00C92679"/>
    <w:rsid w:val="00CA3666"/>
    <w:rsid w:val="00CA3DB9"/>
    <w:rsid w:val="00CA5EA9"/>
    <w:rsid w:val="00CB1176"/>
    <w:rsid w:val="00CB2EB4"/>
    <w:rsid w:val="00CC567A"/>
    <w:rsid w:val="00CD0847"/>
    <w:rsid w:val="00CF0605"/>
    <w:rsid w:val="00CF4431"/>
    <w:rsid w:val="00CF71B8"/>
    <w:rsid w:val="00D0584A"/>
    <w:rsid w:val="00D15F61"/>
    <w:rsid w:val="00D17872"/>
    <w:rsid w:val="00D178DC"/>
    <w:rsid w:val="00D21236"/>
    <w:rsid w:val="00D42F58"/>
    <w:rsid w:val="00D47052"/>
    <w:rsid w:val="00D47F21"/>
    <w:rsid w:val="00D50344"/>
    <w:rsid w:val="00D6448E"/>
    <w:rsid w:val="00D64559"/>
    <w:rsid w:val="00D7518A"/>
    <w:rsid w:val="00D80C83"/>
    <w:rsid w:val="00D85A5F"/>
    <w:rsid w:val="00D86163"/>
    <w:rsid w:val="00DA5E58"/>
    <w:rsid w:val="00DC5D19"/>
    <w:rsid w:val="00DC7955"/>
    <w:rsid w:val="00DC7BF5"/>
    <w:rsid w:val="00DD411E"/>
    <w:rsid w:val="00DD4BCF"/>
    <w:rsid w:val="00DE58F9"/>
    <w:rsid w:val="00DF1748"/>
    <w:rsid w:val="00DF29F0"/>
    <w:rsid w:val="00E062E8"/>
    <w:rsid w:val="00E10F34"/>
    <w:rsid w:val="00E11B8B"/>
    <w:rsid w:val="00E1321F"/>
    <w:rsid w:val="00E154A9"/>
    <w:rsid w:val="00E37834"/>
    <w:rsid w:val="00E430E2"/>
    <w:rsid w:val="00E44169"/>
    <w:rsid w:val="00E4584E"/>
    <w:rsid w:val="00E45CD5"/>
    <w:rsid w:val="00E545FE"/>
    <w:rsid w:val="00E55AA4"/>
    <w:rsid w:val="00E5674F"/>
    <w:rsid w:val="00E56805"/>
    <w:rsid w:val="00E65DFE"/>
    <w:rsid w:val="00E83EDB"/>
    <w:rsid w:val="00E87A25"/>
    <w:rsid w:val="00E930E3"/>
    <w:rsid w:val="00EB3D75"/>
    <w:rsid w:val="00EB6485"/>
    <w:rsid w:val="00EC45B6"/>
    <w:rsid w:val="00ED0232"/>
    <w:rsid w:val="00EE32FF"/>
    <w:rsid w:val="00EF08B5"/>
    <w:rsid w:val="00F031AC"/>
    <w:rsid w:val="00F1094F"/>
    <w:rsid w:val="00F135B3"/>
    <w:rsid w:val="00F402F3"/>
    <w:rsid w:val="00F42043"/>
    <w:rsid w:val="00F514B0"/>
    <w:rsid w:val="00F607DA"/>
    <w:rsid w:val="00F618C3"/>
    <w:rsid w:val="00F62AE3"/>
    <w:rsid w:val="00F74E24"/>
    <w:rsid w:val="00F75E43"/>
    <w:rsid w:val="00F76EF7"/>
    <w:rsid w:val="00F80660"/>
    <w:rsid w:val="00F84C31"/>
    <w:rsid w:val="00F8686C"/>
    <w:rsid w:val="00F86F5C"/>
    <w:rsid w:val="00F94186"/>
    <w:rsid w:val="00F964BC"/>
    <w:rsid w:val="00FB787B"/>
    <w:rsid w:val="00FC68A4"/>
    <w:rsid w:val="00FD0BC8"/>
    <w:rsid w:val="00FD7A56"/>
    <w:rsid w:val="00FE4674"/>
    <w:rsid w:val="00FF1422"/>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E716B"/>
    <w:rPr>
      <w:sz w:val="24"/>
      <w:szCs w:val="24"/>
    </w:rPr>
  </w:style>
  <w:style w:styleId="Naslov1" w:type="paragraph">
    <w:name w:val="heading 1"/>
    <w:basedOn w:val="Normal"/>
    <w:next w:val="Normal"/>
    <w:link w:val="Naslov1Char"/>
    <w:qFormat/>
    <w:rsid w:val="001E716B"/>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E716B"/>
    <w:pPr>
      <w:jc w:val="both"/>
    </w:pPr>
  </w:style>
  <w:style w:styleId="Tijeloteksta2" w:type="paragraph">
    <w:name w:val="Body Text 2"/>
    <w:basedOn w:val="Normal"/>
    <w:rsid w:val="001E716B"/>
    <w:pPr>
      <w:jc w:val="both"/>
    </w:pPr>
  </w:style>
  <w:style w:styleId="Tekstbalonia" w:type="paragraph">
    <w:name w:val="Balloon Text"/>
    <w:basedOn w:val="Normal"/>
    <w:semiHidden/>
    <w:rsid w:val="00F86F5C"/>
    <w:rPr>
      <w:rFonts w:cs="Tahoma" w:hAnsi="Tahoma" w:ascii="Tahoma"/>
      <w:sz w:val="16"/>
      <w:szCs w:val="16"/>
    </w:rPr>
  </w:style>
  <w:style w:styleId="Popis" w:type="paragraph">
    <w:name w:val="List"/>
    <w:basedOn w:val="Normal"/>
    <w:rsid w:val="00355170"/>
    <w:pPr>
      <w:ind w:hanging="283" w:left="283"/>
      <w:contextualSpacing/>
    </w:pPr>
  </w:style>
  <w:style w:styleId="Naglaeno" w:type="character">
    <w:name w:val="Strong"/>
    <w:qFormat/>
    <w:rsid w:val="007704F9"/>
    <w:rPr>
      <w:b/>
      <w:bCs/>
    </w:rPr>
  </w:style>
  <w:style w:customStyle="true" w:styleId="TijelotekstaChar" w:type="character">
    <w:name w:val="Tijelo teksta Char"/>
    <w:link w:val="Tijeloteksta"/>
    <w:rsid w:val="00835AF3"/>
    <w:rPr>
      <w:sz w:val="24"/>
      <w:szCs w:val="24"/>
    </w:rPr>
  </w:style>
  <w:style w:styleId="Odlomakpopisa" w:type="paragraph">
    <w:name w:val="List Paragraph"/>
    <w:basedOn w:val="Normal"/>
    <w:uiPriority w:val="34"/>
    <w:qFormat/>
    <w:rsid w:val="007347A2"/>
    <w:pPr>
      <w:ind w:left="720"/>
      <w:contextualSpacing/>
    </w:pPr>
  </w:style>
  <w:style w:customStyle="true" w:styleId="Naslov1Char" w:type="character">
    <w:name w:val="Naslov 1 Char"/>
    <w:basedOn w:val="Zadanifontodlomka"/>
    <w:link w:val="Naslov1"/>
    <w:rsid w:val="00A8221F"/>
    <w:rPr>
      <w:b/>
      <w:bCs/>
      <w:sz w:val="28"/>
      <w:szCs w:val="24"/>
    </w:rPr>
  </w:style>
  <w:style w:styleId="Tekstrezerviranogmjesta" w:type="character">
    <w:name w:val="Placeholder Text"/>
    <w:basedOn w:val="Zadanifontodlomka"/>
    <w:uiPriority w:val="99"/>
    <w:semiHidden/>
    <w:rsid w:val="008D421D"/>
    <w:rPr>
      <w:color w:val="808080"/>
      <w:bdr w:space="0" w:sz="0" w:color="auto" w:val="none"/>
      <w:shd w:fill="auto" w:color="auto" w:val="clear"/>
    </w:rPr>
  </w:style>
  <w:style w:customStyle="true" w:styleId="eSPISCCParagraphDefaultFont" w:type="character">
    <w:name w:val="eSPIS_CC_Paragraph Default Font"/>
    <w:basedOn w:val="Zadanifontodlomka"/>
    <w:rsid w:val="008D421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D421D"/>
    <w:rPr>
      <w:bdr w:space="0" w:sz="0" w:color="auto" w:val="none"/>
      <w:shd w:fill="FFFFCC" w:color="auto" w:val="clear"/>
      <w:lang w:val="hr-HR"/>
    </w:rPr>
  </w:style>
  <w:style w:customStyle="true" w:styleId="PozadinaSvijetloCrvena" w:type="character">
    <w:name w:val="Pozadina_SvijetloCrvena"/>
    <w:basedOn w:val="eSPISCCParagraphDefaultFont"/>
    <w:rsid w:val="008D421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D421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E716B"/>
    <w:rPr>
      <w:sz w:val="24"/>
      <w:szCs w:val="24"/>
    </w:rPr>
  </w:style>
  <w:style w:styleId="Naslov1" w:type="paragraph">
    <w:name w:val="heading 1"/>
    <w:basedOn w:val="Normal"/>
    <w:next w:val="Normal"/>
    <w:link w:val="Naslov1Char"/>
    <w:qFormat/>
    <w:rsid w:val="001E716B"/>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E716B"/>
    <w:pPr>
      <w:jc w:val="both"/>
    </w:pPr>
  </w:style>
  <w:style w:styleId="Tijeloteksta2" w:type="paragraph">
    <w:name w:val="Body Text 2"/>
    <w:basedOn w:val="Normal"/>
    <w:rsid w:val="001E716B"/>
    <w:pPr>
      <w:jc w:val="both"/>
    </w:pPr>
  </w:style>
  <w:style w:styleId="Tekstbalonia" w:type="paragraph">
    <w:name w:val="Balloon Text"/>
    <w:basedOn w:val="Normal"/>
    <w:semiHidden/>
    <w:rsid w:val="00F86F5C"/>
    <w:rPr>
      <w:rFonts w:ascii="Tahoma" w:cs="Tahoma" w:hAnsi="Tahoma"/>
      <w:sz w:val="16"/>
      <w:szCs w:val="16"/>
    </w:rPr>
  </w:style>
  <w:style w:styleId="Popis" w:type="paragraph">
    <w:name w:val="List"/>
    <w:basedOn w:val="Normal"/>
    <w:rsid w:val="00355170"/>
    <w:pPr>
      <w:ind w:hanging="283" w:left="283"/>
      <w:contextualSpacing/>
    </w:pPr>
  </w:style>
  <w:style w:styleId="Naglaeno" w:type="character">
    <w:name w:val="Strong"/>
    <w:qFormat/>
    <w:rsid w:val="007704F9"/>
    <w:rPr>
      <w:b/>
      <w:bCs/>
    </w:rPr>
  </w:style>
  <w:style w:customStyle="1" w:styleId="TijelotekstaChar" w:type="character">
    <w:name w:val="Tijelo teksta Char"/>
    <w:link w:val="Tijeloteksta"/>
    <w:rsid w:val="00835AF3"/>
    <w:rPr>
      <w:sz w:val="24"/>
      <w:szCs w:val="24"/>
    </w:rPr>
  </w:style>
  <w:style w:styleId="Odlomakpopisa" w:type="paragraph">
    <w:name w:val="List Paragraph"/>
    <w:basedOn w:val="Normal"/>
    <w:uiPriority w:val="34"/>
    <w:qFormat/>
    <w:rsid w:val="007347A2"/>
    <w:pPr>
      <w:ind w:left="720"/>
      <w:contextualSpacing/>
    </w:pPr>
  </w:style>
  <w:style w:customStyle="1" w:styleId="Naslov1Char" w:type="character">
    <w:name w:val="Naslov 1 Char"/>
    <w:basedOn w:val="Zadanifontodlomka"/>
    <w:link w:val="Naslov1"/>
    <w:rsid w:val="00A8221F"/>
    <w:rPr>
      <w:b/>
      <w:bCs/>
      <w:sz w:val="28"/>
      <w:szCs w:val="24"/>
    </w:rPr>
  </w:style>
  <w:style w:styleId="Tekstrezerviranogmjesta" w:type="character">
    <w:name w:val="Placeholder Text"/>
    <w:basedOn w:val="Zadanifontodlomka"/>
    <w:uiPriority w:val="99"/>
    <w:semiHidden/>
    <w:rsid w:val="008D421D"/>
    <w:rPr>
      <w:color w:val="808080"/>
      <w:bdr w:color="auto" w:space="0" w:sz="0" w:val="none"/>
      <w:shd w:color="auto" w:fill="auto" w:val="clear"/>
    </w:rPr>
  </w:style>
  <w:style w:customStyle="1" w:styleId="eSPISCCParagraphDefaultFont" w:type="character">
    <w:name w:val="eSPIS_CC_Paragraph Default Font"/>
    <w:basedOn w:val="Zadanifontodlomka"/>
    <w:rsid w:val="008D421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D421D"/>
    <w:rPr>
      <w:bdr w:color="auto" w:space="0" w:sz="0" w:val="none"/>
      <w:shd w:color="auto" w:fill="FFFFCC" w:val="clear"/>
      <w:lang w:val="hr-HR"/>
    </w:rPr>
  </w:style>
  <w:style w:customStyle="1" w:styleId="PozadinaSvijetloCrvena" w:type="character">
    <w:name w:val="Pozadina_SvijetloCrvena"/>
    <w:basedOn w:val="eSPISCCParagraphDefaultFont"/>
    <w:rsid w:val="008D421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D421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1688566">
      <w:bodyDiv w:val="true"/>
      <w:marLeft w:val="0"/>
      <w:marRight w:val="0"/>
      <w:marTop w:val="0"/>
      <w:marBottom w:val="0"/>
      <w:divBdr>
        <w:top w:space="0" w:sz="0" w:color="auto" w:val="none"/>
        <w:left w:space="0" w:sz="0" w:color="auto" w:val="none"/>
        <w:bottom w:space="0" w:sz="0" w:color="auto" w:val="none"/>
        <w:right w:space="0" w:sz="0" w:color="auto" w:val="none"/>
      </w:divBdr>
    </w:div>
    <w:div w:id="15179664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prosinca 2016.</izvorni_sadrzaj>
    <derivirana_varijabla naziv="DomainObject.DatumDonosenjaOdluke_1">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izvorni_sadrzaj>
    <derivirana_varijabla naziv="DomainObject.Predmet.Broj_1">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2009.</izvorni_sadrzaj>
    <derivirana_varijabla naziv="DomainObject.Predmet.DatumOsnivanja_1">27. studenog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St-84/2009</izvorni_sadrzaj>
    <derivirana_varijabla naziv="DomainObject.Predmet.OznakaBroj_1">St-84/2009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PETROS d.o.o. Osijek</izvorni_sadrzaj>
    <derivirana_varijabla naziv="DomainObject.Predmet.ProtustrankaFormated_1">  PETROS d.o.o. Osijek</derivirana_varijabla>
  </DomainObject.Predmet.ProtustrankaFormated>
  <DomainObject.Predmet.ProtustrankaFormatedOIB>
    <izvorni_sadrzaj>  PETROS d.o.o. Osijek, OIB 72648515500</izvorni_sadrzaj>
    <derivirana_varijabla naziv="DomainObject.Predmet.ProtustrankaFormatedOIB_1">  PETROS d.o.o. Osijek, OIB 72648515500</derivirana_varijabla>
  </DomainObject.Predmet.ProtustrankaFormatedOIB>
  <DomainObject.Predmet.ProtustrankaFormatedWithAdress>
    <izvorni_sadrzaj> PETROS d.o.o. Osijek, Vinkovačka c. 68, 31000 Osijek</izvorni_sadrzaj>
    <derivirana_varijabla naziv="DomainObject.Predmet.ProtustrankaFormatedWithAdress_1"> PETROS d.o.o. Osijek, Vinkovačka c. 68, 31000 Osijek</derivirana_varijabla>
  </DomainObject.Predmet.ProtustrankaFormatedWithAdress>
  <DomainObject.Predmet.ProtustrankaFormatedWithAdressOIB>
    <izvorni_sadrzaj> PETROS d.o.o. Osijek, OIB 72648515500, Vinkovačka c. 68, 31000 Osijek</izvorni_sadrzaj>
    <derivirana_varijabla naziv="DomainObject.Predmet.ProtustrankaFormatedWithAdressOIB_1"> PETROS d.o.o. Osijek, OIB 72648515500, Vinkovačka c. 68, 31000 Osijek</derivirana_varijabla>
  </DomainObject.Predmet.ProtustrankaFormatedWithAdressOIB>
  <DomainObject.Predmet.ProtustrankaWithAdress>
    <izvorni_sadrzaj>PETROS d.o.o. Osijek Vinkovačka c. 68, 31000 Osijek</izvorni_sadrzaj>
    <derivirana_varijabla naziv="DomainObject.Predmet.ProtustrankaWithAdress_1">PETROS d.o.o. Osijek Vinkovačka c. 68, 31000 Osijek</derivirana_varijabla>
  </DomainObject.Predmet.ProtustrankaWithAdress>
  <DomainObject.Predmet.ProtustrankaWithAdressOIB>
    <izvorni_sadrzaj>PETROS d.o.o. Osijek, OIB 72648515500, Vinkovačka c. 68, 31000 Osijek</izvorni_sadrzaj>
    <derivirana_varijabla naziv="DomainObject.Predmet.ProtustrankaWithAdressOIB_1">PETROS d.o.o. Osijek, OIB 72648515500, Vinkovačka c. 68, 31000 Osijek</derivirana_varijabla>
  </DomainObject.Predmet.ProtustrankaWithAdressOIB>
  <DomainObject.Predmet.ProtustrankaNazivFormated>
    <izvorni_sadrzaj>PETROS d.o.o. Osijek</izvorni_sadrzaj>
    <derivirana_varijabla naziv="DomainObject.Predmet.ProtustrankaNazivFormated_1">PETROS d.o.o. Osijek</derivirana_varijabla>
  </DomainObject.Predmet.ProtustrankaNazivFormated>
  <DomainObject.Predmet.ProtustrankaNazivFormatedOIB>
    <izvorni_sadrzaj>PETROS d.o.o. Osijek, OIB 72648515500</izvorni_sadrzaj>
    <derivirana_varijabla naziv="DomainObject.Predmet.ProtustrankaNazivFormatedOIB_1">PETROS d.o.o. Osijek, OIB 72648515500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PRVI FAKTOR d.o.o. Zagreb; REPROMATERIJAL d.o.o.; LOVRIĆ OBRT; KIMAR d.o.o.; PROPLIN d.o.o.; Hrvatske ceste d.o.o.</izvorni_sadrzaj>
    <derivirana_varijabla naziv="DomainObject.Predmet.StrankaFormated_1">  PRVI FAKTOR d.o.o. Zagreb; REPROMATERIJAL d.o.o.; LOVRIĆ OBRT; KIMAR d.o.o.; PROPLIN d.o.o.; Hrvatske ceste d.o.o.</derivirana_varijabla>
  </DomainObject.Predmet.StrankaFormated>
  <DomainObject.Predmet.StrankaFormatedOIB>
    <izvorni_sadrzaj>  PRVI FAKTOR d.o.o. Zagreb, OIB 63278028623; REPROMATERIJAL d.o.o., OIB 04929358305; LOVRIĆ OBRT; KIMAR d.o.o., OIB 29066266782; PROPLIN d.o.o., OIB 69737351025; Hrvatske ceste d.o.o., OIB 55545787885</izvorni_sadrzaj>
    <derivirana_varijabla naziv="DomainObject.Predmet.StrankaFormatedOIB_1">  PRVI FAKTOR d.o.o. Zagreb, OIB 63278028623; REPROMATERIJAL d.o.o., OIB 04929358305; LOVRIĆ OBRT; KIMAR d.o.o., OIB 29066266782; PROPLIN d.o.o., OIB 69737351025; Hrvatske ceste d.o.o., OIB 55545787885</derivirana_varijabla>
  </DomainObject.Predmet.StrankaFormatedOIB>
  <DomainObject.Predmet.StrankaFormatedWithAdress>
    <izvorni_sadrzaj> PRVI FAKTOR d.o.o. Zagreb, Hektorovićeva 2, 10000 Zagreb; REPROMATERIJAL d.o.o., Osijek; LOVRIĆ OBRT, Tomašanci; KIMAR d.o.o., 10000 Zagreb; PROPLIN d.o.o., 10000 Zagreb; Hrvatske ceste d.o.o., Vončinina 3, ZAGREB Zagreb</izvorni_sadrzaj>
    <derivirana_varijabla naziv="DomainObject.Predmet.StrankaFormatedWithAdress_1"> PRVI FAKTOR d.o.o. Zagreb, Hektorovićeva 2, 10000 Zagreb; REPROMATERIJAL d.o.o., Osijek; LOVRIĆ OBRT, Tomašanci; KIMAR d.o.o., 10000 Zagreb; PROPLIN d.o.o., 10000 Zagreb; Hrvatske ceste d.o.o., Vončinina 3, ZAGREB Zagreb</derivirana_varijabla>
  </DomainObject.Predmet.StrankaFormatedWithAdress>
  <DomainObject.Predmet.StrankaFormatedWithAdressOIB>
    <izvorni_sadrzaj> PRVI FAKTOR d.o.o. Zagreb, OIB 63278028623, Hektorovićeva 2, 10000 Zagreb; REPROMATERIJAL d.o.o., OIB 04929358305, Osijek; LOVRIĆ OBRT, Tomašanci; KIMAR d.o.o., OIB 29066266782, 10000 Zagreb; PROPLIN d.o.o., OIB 69737351025, 10000 Zagreb; Hrvatske ceste d.o.o., OIB 55545787885, Vončinina 3, ZAGREB Zagreb</izvorni_sadrzaj>
    <derivirana_varijabla naziv="DomainObject.Predmet.StrankaFormatedWithAdressOIB_1"> PRVI FAKTOR d.o.o. Zagreb, OIB 63278028623, Hektorovićeva 2, 10000 Zagreb; REPROMATERIJAL d.o.o., OIB 04929358305, Osijek; LOVRIĆ OBRT, Tomašanci; KIMAR d.o.o., OIB 29066266782, 10000 Zagreb; PROPLIN d.o.o., OIB 69737351025, 10000 Zagreb; Hrvatske ceste d.o.o., OIB 55545787885, Vončinina 3, ZAGREB Zagreb</derivirana_varijabla>
  </DomainObject.Predmet.StrankaFormatedWithAdressOIB>
  <DomainObject.Predmet.StrankaWithAdress>
    <izvorni_sadrzaj>PRVI FAKTOR d.o.o. Zagreb Hektorovićeva 2,10000 Zagreb,REPROMATERIJAL d.o.o. Osijek,LOVRIĆ OBRT Tomašanci,KIMAR d.o.o. 10000 Zagreb,PROPLIN d.o.o. 10000 Zagreb,Hrvatske ceste d.o.o. Vončinina 3,ZAGREB Zagreb</izvorni_sadrzaj>
    <derivirana_varijabla naziv="DomainObject.Predmet.StrankaWithAdress_1">PRVI FAKTOR d.o.o. Zagreb Hektorovićeva 2,10000 Zagreb,REPROMATERIJAL d.o.o. Osijek,LOVRIĆ OBRT Tomašanci,KIMAR d.o.o. 10000 Zagreb,PROPLIN d.o.o. 10000 Zagreb,Hrvatske ceste d.o.o. Vončinina 3,ZAGREB Zagreb</derivirana_varijabla>
  </DomainObject.Predmet.StrankaWithAdress>
  <DomainObject.Predmet.StrankaWithAdressOIB>
    <izvorni_sadrzaj>PRVI FAKTOR d.o.o. Zagreb, OIB 63278028623, Hektorovićeva 2,10000 Zagreb,REPROMATERIJAL d.o.o., OIB 04929358305, Osijek,LOVRIĆ OBRT, Tomašanci,KIMAR d.o.o., OIB 29066266782, 10000 Zagreb,PROPLIN d.o.o., OIB 69737351025, 10000 Zagreb,Hrvatske ceste d.o.o., OIB 55545787885, Vončinina 3,ZAGREB Zagreb</izvorni_sadrzaj>
    <derivirana_varijabla naziv="DomainObject.Predmet.StrankaWithAdressOIB_1">PRVI FAKTOR d.o.o. Zagreb, OIB 63278028623, Hektorovićeva 2,10000 Zagreb,REPROMATERIJAL d.o.o., OIB 04929358305, Osijek,LOVRIĆ OBRT, Tomašanci,KIMAR d.o.o., OIB 29066266782, 10000 Zagreb,PROPLIN d.o.o., OIB 69737351025, 10000 Zagreb,Hrvatske ceste d.o.o., OIB 55545787885, Vončinina 3,ZAGREB Zagreb</derivirana_varijabla>
  </DomainObject.Predmet.StrankaWithAdressOIB>
  <DomainObject.Predmet.StrankaNazivFormated>
    <izvorni_sadrzaj>PRVI FAKTOR d.o.o. Zagreb,REPROMATERIJAL d.o.o.,LOVRIĆ OBRT,KIMAR d.o.o.,PROPLIN d.o.o.,Hrvatske ceste d.o.o.</izvorni_sadrzaj>
    <derivirana_varijabla naziv="DomainObject.Predmet.StrankaNazivFormated_1">PRVI FAKTOR d.o.o. Zagreb,REPROMATERIJAL d.o.o.,LOVRIĆ OBRT,KIMAR d.o.o.,PROPLIN d.o.o.,Hrvatske ceste d.o.o.</derivirana_varijabla>
  </DomainObject.Predmet.StrankaNazivFormated>
  <DomainObject.Predmet.StrankaNazivFormatedOIB>
    <izvorni_sadrzaj>PRVI FAKTOR d.o.o. Zagreb, OIB 63278028623,REPROMATERIJAL d.o.o., OIB 04929358305,LOVRIĆ OBRT,KIMAR d.o.o., OIB 29066266782,PROPLIN d.o.o., OIB 69737351025,Hrvatske ceste d.o.o., OIB 55545787885</izvorni_sadrzaj>
    <derivirana_varijabla naziv="DomainObject.Predmet.StrankaNazivFormatedOIB_1">PRVI FAKTOR d.o.o. Zagreb, OIB 63278028623,REPROMATERIJAL d.o.o., OIB 04929358305,LOVRIĆ OBRT,KIMAR d.o.o., OIB 29066266782,PROPLIN d.o.o., OIB 69737351025,Hrvatske ceste d.o.o., OIB 55545787885</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PRVI FAKTOR d.o.o. Zagreb</item>
      <item>REPROMATERIJAL d.o.o.</item>
      <item>LOVRIĆ OBRT</item>
      <item>KIMAR d.o.o.</item>
      <item>PROPLIN d.o.o.</item>
      <item>Hrvatske ceste d.o.o.</item>
    </izvorni_sadrzaj>
    <derivirana_varijabla naziv="DomainObject.Predmet.StrankaListFormated_1">
      <item>PRVI FAKTOR d.o.o. Zagreb</item>
      <item>REPROMATERIJAL d.o.o.</item>
      <item>LOVRIĆ OBRT</item>
      <item>KIMAR d.o.o.</item>
      <item>PROPLIN d.o.o.</item>
      <item>Hrvatske ceste d.o.o.</item>
    </derivirana_varijabla>
  </DomainObject.Predmet.StrankaListFormated>
  <DomainObject.Predmet.StrankaListFormatedOIB>
    <izvorni_sadrzaj>
      <item>PRVI FAKTOR d.o.o. Zagreb, OIB 63278028623</item>
      <item>REPROMATERIJAL d.o.o., OIB 04929358305</item>
      <item>LOVRIĆ OBRT</item>
      <item>KIMAR d.o.o., OIB 29066266782</item>
      <item>PROPLIN d.o.o., OIB 69737351025</item>
      <item>Hrvatske ceste d.o.o., OIB 55545787885</item>
    </izvorni_sadrzaj>
    <derivirana_varijabla naziv="DomainObject.Predmet.StrankaListFormatedOIB_1">
      <item>PRVI FAKTOR d.o.o. Zagreb, OIB 63278028623</item>
      <item>REPROMATERIJAL d.o.o., OIB 04929358305</item>
      <item>LOVRIĆ OBRT</item>
      <item>KIMAR d.o.o., OIB 29066266782</item>
      <item>PROPLIN d.o.o., OIB 69737351025</item>
      <item>Hrvatske ceste d.o.o., OIB 55545787885</item>
    </derivirana_varijabla>
  </DomainObject.Predmet.StrankaListFormatedOIB>
  <DomainObject.Predmet.StrankaListFormatedWithAdress>
    <izvorni_sadrzaj>
      <item>PRVI FAKTOR d.o.o. Zagreb, Hektorovićeva 2, 10000 Zagreb</item>
      <item>REPROMATERIJAL d.o.o., Osijek</item>
      <item>LOVRIĆ OBRT, Tomašanci</item>
      <item>KIMAR d.o.o., 10000 Zagreb</item>
      <item>PROPLIN d.o.o., 10000 Zagreb</item>
      <item>Hrvatske ceste d.o.o., Vončinina 3, ZAGREB Zagreb</item>
    </izvorni_sadrzaj>
    <derivirana_varijabla naziv="DomainObject.Predmet.StrankaListFormatedWithAdress_1">
      <item>PRVI FAKTOR d.o.o. Zagreb, Hektorovićeva 2, 10000 Zagreb</item>
      <item>REPROMATERIJAL d.o.o., Osijek</item>
      <item>LOVRIĆ OBRT, Tomašanci</item>
      <item>KIMAR d.o.o., 10000 Zagreb</item>
      <item>PROPLIN d.o.o., 10000 Zagreb</item>
      <item>Hrvatske ceste d.o.o., Vončinina 3, ZAGREB Zagreb</item>
    </derivirana_varijabla>
  </DomainObject.Predmet.StrankaListFormatedWithAdress>
  <DomainObject.Predmet.StrankaListFormatedWithAdressOIB>
    <izvorni_sadrzaj>
      <item>PRVI FAKTOR d.o.o. Zagreb, OIB 63278028623, Hektorovićeva 2, 10000 Zagreb</item>
      <item>REPROMATERIJAL d.o.o., OIB 04929358305, Osijek</item>
      <item>LOVRIĆ OBRT, Tomašanci</item>
      <item>KIMAR d.o.o., OIB 29066266782, 10000 Zagreb</item>
      <item>PROPLIN d.o.o., OIB 69737351025, 10000 Zagreb</item>
      <item>Hrvatske ceste d.o.o., OIB 55545787885, Vončinina 3, ZAGREB Zagreb</item>
    </izvorni_sadrzaj>
    <derivirana_varijabla naziv="DomainObject.Predmet.StrankaListFormatedWithAdressOIB_1">
      <item>PRVI FAKTOR d.o.o. Zagreb, OIB 63278028623, Hektorovićeva 2, 10000 Zagreb</item>
      <item>REPROMATERIJAL d.o.o., OIB 04929358305, Osijek</item>
      <item>LOVRIĆ OBRT, Tomašanci</item>
      <item>KIMAR d.o.o., OIB 29066266782, 10000 Zagreb</item>
      <item>PROPLIN d.o.o., OIB 69737351025, 10000 Zagreb</item>
      <item>Hrvatske ceste d.o.o., OIB 55545787885, Vončinina 3, ZAGREB Zagreb</item>
    </derivirana_varijabla>
  </DomainObject.Predmet.StrankaListFormatedWithAdressOIB>
  <DomainObject.Predmet.StrankaListNazivFormated>
    <izvorni_sadrzaj>
      <item>PRVI FAKTOR d.o.o. Zagreb</item>
      <item>REPROMATERIJAL d.o.o.</item>
      <item>LOVRIĆ OBRT</item>
      <item>KIMAR d.o.o.</item>
      <item>PROPLIN d.o.o.</item>
      <item>Hrvatske ceste d.o.o.</item>
    </izvorni_sadrzaj>
    <derivirana_varijabla naziv="DomainObject.Predmet.StrankaListNazivFormated_1">
      <item>PRVI FAKTOR d.o.o. Zagreb</item>
      <item>REPROMATERIJAL d.o.o.</item>
      <item>LOVRIĆ OBRT</item>
      <item>KIMAR d.o.o.</item>
      <item>PROPLIN d.o.o.</item>
      <item>Hrvatske ceste d.o.o.</item>
    </derivirana_varijabla>
  </DomainObject.Predmet.StrankaListNazivFormated>
  <DomainObject.Predmet.StrankaListNazivFormatedOIB>
    <izvorni_sadrzaj>
      <item>PRVI FAKTOR d.o.o. Zagreb, OIB 63278028623</item>
      <item>REPROMATERIJAL d.o.o., OIB 04929358305</item>
      <item>LOVRIĆ OBRT</item>
      <item>KIMAR d.o.o., OIB 29066266782</item>
      <item>PROPLIN d.o.o., OIB 69737351025</item>
      <item>Hrvatske ceste d.o.o., OIB 55545787885</item>
    </izvorni_sadrzaj>
    <derivirana_varijabla naziv="DomainObject.Predmet.StrankaListNazivFormatedOIB_1">
      <item>PRVI FAKTOR d.o.o. Zagreb, OIB 63278028623</item>
      <item>REPROMATERIJAL d.o.o., OIB 04929358305</item>
      <item>LOVRIĆ OBRT</item>
      <item>KIMAR d.o.o., OIB 29066266782</item>
      <item>PROPLIN d.o.o., OIB 69737351025</item>
      <item>Hrvatske ceste d.o.o., OIB 55545787885</item>
    </derivirana_varijabla>
  </DomainObject.Predmet.StrankaListNazivFormatedOIB>
  <DomainObject.Predmet.ProtuStrankaListFormated>
    <izvorni_sadrzaj>
      <item>PETROS d.o.o. Osijek</item>
    </izvorni_sadrzaj>
    <derivirana_varijabla naziv="DomainObject.Predmet.ProtuStrankaListFormated_1">
      <item>PETROS d.o.o. Osijek</item>
    </derivirana_varijabla>
  </DomainObject.Predmet.ProtuStrankaListFormated>
  <DomainObject.Predmet.ProtuStrankaListFormatedOIB>
    <izvorni_sadrzaj>
      <item>PETROS d.o.o. Osijek, OIB 72648515500</item>
    </izvorni_sadrzaj>
    <derivirana_varijabla naziv="DomainObject.Predmet.ProtuStrankaListFormatedOIB_1">
      <item>PETROS d.o.o. Osijek, OIB 72648515500</item>
    </derivirana_varijabla>
  </DomainObject.Predmet.ProtuStrankaListFormatedOIB>
  <DomainObject.Predmet.ProtuStrankaListFormatedWithAdress>
    <izvorni_sadrzaj>
      <item>PETROS d.o.o. Osijek, Vinkovačka c. 68, 31000 Osijek</item>
    </izvorni_sadrzaj>
    <derivirana_varijabla naziv="DomainObject.Predmet.ProtuStrankaListFormatedWithAdress_1">
      <item>PETROS d.o.o. Osijek, Vinkovačka c. 68, 31000 Osijek</item>
    </derivirana_varijabla>
  </DomainObject.Predmet.ProtuStrankaListFormatedWithAdress>
  <DomainObject.Predmet.ProtuStrankaListFormatedWithAdressOIB>
    <izvorni_sadrzaj>
      <item>PETROS d.o.o. Osijek, OIB 72648515500, Vinkovačka c. 68, 31000 Osijek</item>
    </izvorni_sadrzaj>
    <derivirana_varijabla naziv="DomainObject.Predmet.ProtuStrankaListFormatedWithAdressOIB_1">
      <item>PETROS d.o.o. Osijek, OIB 72648515500, Vinkovačka c. 68, 31000 Osijek</item>
    </derivirana_varijabla>
  </DomainObject.Predmet.ProtuStrankaListFormatedWithAdressOIB>
  <DomainObject.Predmet.ProtuStrankaListNazivFormated>
    <izvorni_sadrzaj>
      <item>PETROS d.o.o. Osijek</item>
    </izvorni_sadrzaj>
    <derivirana_varijabla naziv="DomainObject.Predmet.ProtuStrankaListNazivFormated_1">
      <item>PETROS d.o.o. Osijek</item>
    </derivirana_varijabla>
  </DomainObject.Predmet.ProtuStrankaListNazivFormated>
  <DomainObject.Predmet.ProtuStrankaListNazivFormatedOIB>
    <izvorni_sadrzaj>
      <item>PETROS d.o.o. Osijek, OIB 72648515500</item>
    </izvorni_sadrzaj>
    <derivirana_varijabla naziv="DomainObject.Predmet.ProtuStrankaListNazivFormatedOIB_1">
      <item>PETROS d.o.o. Osijek, OIB 72648515500</item>
    </derivirana_varijabla>
  </DomainObject.Predmet.ProtuStrankaListNazivFormatedOIB>
  <DomainObject.Predmet.OstaliListFormated>
    <izvorni_sadrzaj>
      <item>ŽDOGUO Osijek</item>
      <item>Porezna uprava, Područni ured Osijek</item>
      <item>Erste &amp; Steiermärkische bank d.d.</item>
      <item>Damir Pokupec</item>
      <item>Ivan Kovačić</item>
      <item>LUKOIL CROATIA d.o.o.</item>
      <item>GORAN OŽBOLT</item>
      <item>Hypo leasing Kroatien d.o.o.</item>
      <item>registar suda</item>
      <item>računovodstvo suda</item>
      <item>predsjedništvo suda</item>
      <item>oglasna ploča suda - Petros d.o.o. u stečaju Osijek</item>
    </izvorni_sadrzaj>
    <derivirana_varijabla naziv="DomainObject.Predmet.OstaliListFormated_1">
      <item>ŽDOGUO Osijek</item>
      <item>Porezna uprava, Područni ured Osijek</item>
      <item>Erste &amp; Steiermärkische bank d.d.</item>
      <item>Damir Pokupec</item>
      <item>Ivan Kovačić</item>
      <item>LUKOIL CROATIA d.o.o.</item>
      <item>GORAN OŽBOLT</item>
      <item>Hypo leasing Kroatien d.o.o.</item>
      <item>registar suda</item>
      <item>računovodstvo suda</item>
      <item>predsjedništvo suda</item>
      <item>oglasna ploča suda - Petros d.o.o. u stečaju Osijek</item>
    </derivirana_varijabla>
  </DomainObject.Predmet.OstaliListFormated>
  <DomainObject.Predmet.OstaliListFormatedOIB>
    <izvorni_sadrzaj>
      <item>ŽDOGUO Osijek</item>
      <item>Porezna uprava, Područni ured Osijek</item>
      <item>Erste &amp; Steiermärkische bank d.d.</item>
      <item>Damir Pokupec</item>
      <item>Ivan Kovačić</item>
      <item>LUKOIL CROATIA d.o.o., OIB 84740716328</item>
      <item>GORAN OŽBOLT</item>
      <item>Hypo leasing Kroatien d.o.o.</item>
      <item>registar suda</item>
      <item>računovodstvo suda</item>
      <item>predsjedništvo suda</item>
      <item>oglasna ploča suda - Petros d.o.o. u stečaju Osijek</item>
    </izvorni_sadrzaj>
    <derivirana_varijabla naziv="DomainObject.Predmet.OstaliListFormatedOIB_1">
      <item>ŽDOGUO Osijek</item>
      <item>Porezna uprava, Područni ured Osijek</item>
      <item>Erste &amp; Steiermärkische bank d.d.</item>
      <item>Damir Pokupec</item>
      <item>Ivan Kovačić</item>
      <item>LUKOIL CROATIA d.o.o., OIB 84740716328</item>
      <item>GORAN OŽBOLT</item>
      <item>Hypo leasing Kroatien d.o.o.</item>
      <item>registar suda</item>
      <item>računovodstvo suda</item>
      <item>predsjedništvo suda</item>
      <item>oglasna ploča suda - Petros d.o.o. u stečaju Osijek</item>
    </derivirana_varijabla>
  </DomainObject.Predmet.OstaliListFormatedOIB>
  <DomainObject.Predmet.OstaliListFormatedWithAdress>
    <izvorni_sadrzaj>
      <item>ŽDOGUO Osijek</item>
      <item>Porezna uprava, Područni ured Osijek</item>
      <item>Erste &amp; Steiermärkische bank d.d., Jadranski trg 3a, Rijeka</item>
      <item>Damir Pokupec, Trg Vladka Mačeka 6, 10000 Zagreb</item>
      <item>Ivan Kovačić, Gundulićeva 5 (INA Petrol d.o.o.), Osijek</item>
      <item>LUKOIL CROATIA d.o.o., Ul.grada Vukovara 37, 10000 Zagreb</item>
      <item>GORAN OŽBOLT, Osijek</item>
      <item>Hypo leasing Kroatien d.o.o.</item>
      <item>registar suda</item>
      <item>računovodstvo suda</item>
      <item>predsjedništvo suda</item>
      <item>oglasna ploča suda - Petros d.o.o. u stečaju Osijek</item>
    </izvorni_sadrzaj>
    <derivirana_varijabla naziv="DomainObject.Predmet.OstaliListFormatedWithAdress_1">
      <item>ŽDOGUO Osijek</item>
      <item>Porezna uprava, Područni ured Osijek</item>
      <item>Erste &amp; Steiermärkische bank d.d., Jadranski trg 3a, Rijeka</item>
      <item>Damir Pokupec, Trg Vladka Mačeka 6, 10000 Zagreb</item>
      <item>Ivan Kovačić, Gundulićeva 5 (INA Petrol d.o.o.), Osijek</item>
      <item>LUKOIL CROATIA d.o.o., Ul.grada Vukovara 37, 10000 Zagreb</item>
      <item>GORAN OŽBOLT, Osijek</item>
      <item>Hypo leasing Kroatien d.o.o.</item>
      <item>registar suda</item>
      <item>računovodstvo suda</item>
      <item>predsjedništvo suda</item>
      <item>oglasna ploča suda - Petros d.o.o. u stečaju Osijek</item>
    </derivirana_varijabla>
  </DomainObject.Predmet.OstaliListFormatedWithAdress>
  <DomainObject.Predmet.OstaliListFormatedWithAdressOIB>
    <izvorni_sadrzaj>
      <item>ŽDOGUO Osijek</item>
      <item>Porezna uprava, Područni ured Osijek</item>
      <item>Erste &amp; Steiermärkische bank d.d., Jadranski trg 3a, Rijeka</item>
      <item>Damir Pokupec, Trg Vladka Mačeka 6, 10000 Zagreb</item>
      <item>Ivan Kovačić, Gundulićeva 5 (INA Petrol d.o.o.), Osijek</item>
      <item>LUKOIL CROATIA d.o.o., OIB 84740716328, Ul.grada Vukovara 37, 10000 Zagreb</item>
      <item>GORAN OŽBOLT, Osijek</item>
      <item>Hypo leasing Kroatien d.o.o.</item>
      <item>registar suda</item>
      <item>računovodstvo suda</item>
      <item>predsjedništvo suda</item>
      <item>oglasna ploča suda - Petros d.o.o. u stečaju Osijek</item>
    </izvorni_sadrzaj>
    <derivirana_varijabla naziv="DomainObject.Predmet.OstaliListFormatedWithAdressOIB_1">
      <item>ŽDOGUO Osijek</item>
      <item>Porezna uprava, Područni ured Osijek</item>
      <item>Erste &amp; Steiermärkische bank d.d., Jadranski trg 3a, Rijeka</item>
      <item>Damir Pokupec, Trg Vladka Mačeka 6, 10000 Zagreb</item>
      <item>Ivan Kovačić, Gundulićeva 5 (INA Petrol d.o.o.), Osijek</item>
      <item>LUKOIL CROATIA d.o.o., OIB 84740716328, Ul.grada Vukovara 37, 10000 Zagreb</item>
      <item>GORAN OŽBOLT, Osijek</item>
      <item>Hypo leasing Kroatien d.o.o.</item>
      <item>registar suda</item>
      <item>računovodstvo suda</item>
      <item>predsjedništvo suda</item>
      <item>oglasna ploča suda - Petros d.o.o. u stečaju Osijek</item>
    </derivirana_varijabla>
  </DomainObject.Predmet.OstaliListFormatedWithAdressOIB>
  <DomainObject.Predmet.OstaliListNazivFormated>
    <izvorni_sadrzaj>
      <item>ŽDOGUO Osijek</item>
      <item>Porezna uprava, Područni ured Osijek</item>
      <item>Erste &amp; Steiermärkische bank d.d.</item>
      <item>Damir Pokupec</item>
      <item>Ivan Kovačić</item>
      <item>LUKOIL CROATIA d.o.o.</item>
      <item>GORAN OŽBOLT</item>
      <item>Hypo leasing Kroatien d.o.o.</item>
      <item>registar suda</item>
      <item>računovodstvo suda</item>
      <item>predsjedništvo suda</item>
      <item>oglasna ploča suda - Petros d.o.o. u stečaju Osijek</item>
    </izvorni_sadrzaj>
    <derivirana_varijabla naziv="DomainObject.Predmet.OstaliListNazivFormated_1">
      <item>ŽDOGUO Osijek</item>
      <item>Porezna uprava, Područni ured Osijek</item>
      <item>Erste &amp; Steiermärkische bank d.d.</item>
      <item>Damir Pokupec</item>
      <item>Ivan Kovačić</item>
      <item>LUKOIL CROATIA d.o.o.</item>
      <item>GORAN OŽBOLT</item>
      <item>Hypo leasing Kroatien d.o.o.</item>
      <item>registar suda</item>
      <item>računovodstvo suda</item>
      <item>predsjedništvo suda</item>
      <item>oglasna ploča suda - Petros d.o.o. u stečaju Osijek</item>
    </derivirana_varijabla>
  </DomainObject.Predmet.OstaliListNazivFormated>
  <DomainObject.Predmet.OstaliListNazivFormatedOIB>
    <izvorni_sadrzaj>
      <item>ŽDOGUO Osijek</item>
      <item>Porezna uprava, Područni ured Osijek</item>
      <item>Erste &amp; Steiermärkische bank d.d.</item>
      <item>Damir Pokupec</item>
      <item>Ivan Kovačić</item>
      <item>LUKOIL CROATIA d.o.o., OIB 84740716328</item>
      <item>GORAN OŽBOLT</item>
      <item>Hypo leasing Kroatien d.o.o.</item>
      <item>registar suda</item>
      <item>računovodstvo suda</item>
      <item>predsjedništvo suda</item>
      <item>oglasna ploča suda - Petros d.o.o. u stečaju Osijek</item>
    </izvorni_sadrzaj>
    <derivirana_varijabla naziv="DomainObject.Predmet.OstaliListNazivFormatedOIB_1">
      <item>ŽDOGUO Osijek</item>
      <item>Porezna uprava, Područni ured Osijek</item>
      <item>Erste &amp; Steiermärkische bank d.d.</item>
      <item>Damir Pokupec</item>
      <item>Ivan Kovačić</item>
      <item>LUKOIL CROATIA d.o.o., OIB 84740716328</item>
      <item>GORAN OŽBOLT</item>
      <item>Hypo leasing Kroatien d.o.o.</item>
      <item>registar suda</item>
      <item>računovodstvo suda</item>
      <item>predsjedništvo suda</item>
      <item>oglasna ploča suda - Petros d.o.o. u stečaju Osijek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2016.</izvorni_sadrzaj>
    <derivirana_varijabla naziv="DomainObject.Datum_1">1. prosinca 2016.</derivirana_varijabla>
  </DomainObject.Datum>
  <DomainObject.PoslovniBrojDokumenta>
    <izvorni_sadrzaj/>
    <derivirana_varijabla naziv="DomainObject.PoslovniBrojDokumenta_1"/>
  </DomainObject.PoslovniBrojDokumenta>
  <DomainObject.Predmet.StrankaIDrugi>
    <izvorni_sadrzaj>KIMAR d.o.o. i dr.</izvorni_sadrzaj>
    <derivirana_varijabla naziv="DomainObject.Predmet.StrankaIDrugi_1">KIMAR d.o.o. i dr.</derivirana_varijabla>
  </DomainObject.Predmet.StrankaIDrugi>
  <DomainObject.Predmet.ProtustrankaIDrugi>
    <izvorni_sadrzaj>PETROS d.o.o. Osijek</izvorni_sadrzaj>
    <derivirana_varijabla naziv="DomainObject.Predmet.ProtustrankaIDrugi_1">PETROS d.o.o. Osijek</derivirana_varijabla>
  </DomainObject.Predmet.ProtustrankaIDrugi>
  <DomainObject.Predmet.StrankaIDrugiAdressOIB>
    <izvorni_sadrzaj>KIMAR d.o.o., OIB 29066266782, 10000 Zagreb i dr.</izvorni_sadrzaj>
    <derivirana_varijabla naziv="DomainObject.Predmet.StrankaIDrugiAdressOIB_1">KIMAR d.o.o., OIB 29066266782, 10000 Zagreb i dr.</derivirana_varijabla>
  </DomainObject.Predmet.StrankaIDrugiAdressOIB>
  <DomainObject.Predmet.ProtustrankaIDrugiAdressOIB>
    <izvorni_sadrzaj>PETROS d.o.o. Osijek, OIB 72648515500, Vinkovačka c. 68, 31000 Osijek</izvorni_sadrzaj>
    <derivirana_varijabla naziv="DomainObject.Predmet.ProtustrankaIDrugiAdressOIB_1">PETROS d.o.o. Osijek, OIB 72648515500, Vinkovačka c. 68,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PETROS d.o.o. Osijek</item>
      <item>PRVI FAKTOR d.o.o. Zagreb</item>
      <item>ŽDOGUO Osijek</item>
      <item>Porezna uprava, Područni ured Osijek</item>
      <item>Erste &amp; Steiermärkische bank d.d.</item>
      <item>Damir Pokupec</item>
      <item>Ivan Kovačić</item>
      <item>LUKOIL CROATIA d.o.o.</item>
      <item>REPROMATERIJAL d.o.o.</item>
      <item>LOVRIĆ OBRT</item>
      <item>KIMAR d.o.o.</item>
      <item>PROPLIN d.o.o.</item>
      <item>Hrvatske ceste d.o.o.</item>
      <item>GORAN OŽBOLT</item>
      <item>Hypo leasing Kroatien d.o.o.</item>
      <item>registar suda</item>
      <item>računovodstvo suda</item>
      <item>predsjedništvo suda</item>
      <item>oglasna ploča suda - Petros d.o.o. u stečaju Osijek</item>
    </izvorni_sadrzaj>
    <derivirana_varijabla naziv="DomainObject.Predmet.SudioniciListNaziv_1">
      <item>PETROS d.o.o. Osijek</item>
      <item>PRVI FAKTOR d.o.o. Zagreb</item>
      <item>ŽDOGUO Osijek</item>
      <item>Porezna uprava, Područni ured Osijek</item>
      <item>Erste &amp; Steiermärkische bank d.d.</item>
      <item>Damir Pokupec</item>
      <item>Ivan Kovačić</item>
      <item>LUKOIL CROATIA d.o.o.</item>
      <item>REPROMATERIJAL d.o.o.</item>
      <item>LOVRIĆ OBRT</item>
      <item>KIMAR d.o.o.</item>
      <item>PROPLIN d.o.o.</item>
      <item>Hrvatske ceste d.o.o.</item>
      <item>GORAN OŽBOLT</item>
      <item>Hypo leasing Kroatien d.o.o.</item>
      <item>registar suda</item>
      <item>računovodstvo suda</item>
      <item>predsjedništvo suda</item>
      <item>oglasna ploča suda - Petros d.o.o. u stečaju Osijek</item>
    </derivirana_varijabla>
  </DomainObject.Predmet.SudioniciListNaziv>
  <DomainObject.Predmet.SudioniciListAdressOIB>
    <izvorni_sadrzaj>
      <item>PETROS d.o.o. Osijek, OIB 72648515500, Vinkovačka c. 68,31000 Osijek</item>
      <item>PRVI FAKTOR d.o.o. Zagreb, OIB 63278028623, Hektorovićeva 2,10000 Zagreb</item>
      <item>ŽDOGUO Osijek</item>
      <item>Porezna uprava, Područni ured Osijek</item>
      <item>Erste &amp; Steiermärkische bank d.d., Jadranski trg 3a,Rijeka</item>
      <item>Damir Pokupec, Trg Vladka Mačeka 6,10000 Zagreb</item>
      <item>Ivan Kovačić, Gundulićeva 5 (INA Petrol d.o.o.),Osijek</item>
      <item>LUKOIL CROATIA d.o.o., OIB 84740716328, Ul.grada Vukovara 37,10000 Zagreb</item>
      <item>REPROMATERIJAL d.o.o., OIB 04929358305, Osijek</item>
      <item>LOVRIĆ OBRT, Tomašanci</item>
      <item>KIMAR d.o.o., OIB 29066266782, 10000 Zagreb</item>
      <item>PROPLIN d.o.o., OIB 69737351025, 10000 Zagreb</item>
      <item>Hrvatske ceste d.o.o., OIB 55545787885, Vončinina 3,ZAGREB Zagreb</item>
      <item>GORAN OŽBOLT, Osijek</item>
      <item>Hypo leasing Kroatien d.o.o.</item>
      <item>registar suda</item>
      <item>računovodstvo suda</item>
      <item>predsjedništvo suda</item>
      <item>oglasna ploča suda - Petros d.o.o. u stečaju Osijek</item>
    </izvorni_sadrzaj>
    <derivirana_varijabla naziv="DomainObject.Predmet.SudioniciListAdressOIB_1">
      <item>PETROS d.o.o. Osijek, OIB 72648515500, Vinkovačka c. 68,31000 Osijek</item>
      <item>PRVI FAKTOR d.o.o. Zagreb, OIB 63278028623, Hektorovićeva 2,10000 Zagreb</item>
      <item>ŽDOGUO Osijek</item>
      <item>Porezna uprava, Područni ured Osijek</item>
      <item>Erste &amp; Steiermärkische bank d.d., Jadranski trg 3a,Rijeka</item>
      <item>Damir Pokupec, Trg Vladka Mačeka 6,10000 Zagreb</item>
      <item>Ivan Kovačić, Gundulićeva 5 (INA Petrol d.o.o.),Osijek</item>
      <item>LUKOIL CROATIA d.o.o., OIB 84740716328, Ul.grada Vukovara 37,10000 Zagreb</item>
      <item>REPROMATERIJAL d.o.o., OIB 04929358305, Osijek</item>
      <item>LOVRIĆ OBRT, Tomašanci</item>
      <item>KIMAR d.o.o., OIB 29066266782, 10000 Zagreb</item>
      <item>PROPLIN d.o.o., OIB 69737351025, 10000 Zagreb</item>
      <item>Hrvatske ceste d.o.o., OIB 55545787885, Vončinina 3,ZAGREB Zagreb</item>
      <item>GORAN OŽBOLT, Osijek</item>
      <item>Hypo leasing Kroatien d.o.o.</item>
      <item>registar suda</item>
      <item>računovodstvo suda</item>
      <item>predsjedništvo suda</item>
      <item>oglasna ploča suda - Petros d.o.o. u stečaju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72648515500</item>
      <item>, OIB 63278028623</item>
      <item>, OIB null</item>
      <item>, OIB null</item>
      <item>, OIB null</item>
      <item>, OIB null</item>
      <item>, OIB null</item>
      <item>, OIB 84740716328</item>
      <item>, OIB 04929358305</item>
      <item>, OIB null</item>
      <item>, OIB 29066266782</item>
      <item>, OIB 69737351025</item>
      <item>, OIB 55545787885</item>
      <item>, OIB null</item>
      <item>, OIB null</item>
      <item>, OIB null</item>
      <item>, OIB null</item>
      <item>, OIB null</item>
      <item>, OIB null</item>
    </izvorni_sadrzaj>
    <derivirana_varijabla naziv="DomainObject.Predmet.SudioniciListNazivOIB_1">
      <item>, OIB 72648515500</item>
      <item>, OIB 63278028623</item>
      <item>, OIB null</item>
      <item>, OIB null</item>
      <item>, OIB null</item>
      <item>, OIB null</item>
      <item>, OIB null</item>
      <item>, OIB 84740716328</item>
      <item>, OIB 04929358305</item>
      <item>, OIB null</item>
      <item>, OIB 29066266782</item>
      <item>, OIB 69737351025</item>
      <item>, OIB 55545787885</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58E8638-09F7-4727-9075-12E0F71BAB6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321</properties:Words>
  <properties:Characters>1672</properties:Characters>
  <properties:Lines>74</properties:Lines>
  <properties:Paragraphs>33</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XIII-ST-233/03-138</vt:lpstr>
    </vt:vector>
  </properties:TitlesOfParts>
  <properties:LinksUpToDate>false</properties:LinksUpToDate>
  <properties:CharactersWithSpaces>2113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2016-12-01T07:11:00Z</dcterms:created>
  <dc:creator>hermanj</dc:creator>
  <cp:lastModifiedBy>Maja Kocijan</cp:lastModifiedBy>
  <cp:lastPrinted>2016-12-01T07:15:00Z</cp:lastPrinted>
  <dcterms:modified xmlns:xsi="http://www.w3.org/2001/XMLSchema-instance" xsi:type="dcterms:W3CDTF">2016-12-01T07:18:00Z</dcterms:modified>
  <cp:revision>5</cp:revision>
  <dc:title>XIII-ST-233/03-138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