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67df" w14:paraId="0b967df" w:rsidRDefault="00AB4602" w:rsidP="00E046D9" w:rsidR="00E046D9" w:rsidRPr="00E046D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46D9">
        <w:rPr>
          <w:rFonts w:cs="Times New Roman"/>
        </w:rPr>
        <w:t xml:space="preserve">  </w:t>
      </w:r>
      <w:r w:rsidR="00E046D9" w:rsidRPr="00E046D9">
        <w:rPr>
          <w:rFonts w:cs="Times New Roman"/>
        </w:rPr>
        <w:t xml:space="preserve"> REPUBLIKA HRVATSKA</w:t>
      </w:r>
    </w:p>
    <w:p w:rsidRDefault="00E046D9" w:rsidP="00E046D9" w:rsidR="00E046D9" w:rsidRPr="00E046D9">
      <w:pPr>
        <w:spacing w:after="0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TRGOVAČKI SUD U ZAGREBU</w:t>
      </w:r>
    </w:p>
    <w:p w:rsidRDefault="00E046D9" w:rsidP="00E046D9" w:rsidR="00E046D9" w:rsidRPr="00E046D9">
      <w:pPr>
        <w:spacing w:after="0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 xml:space="preserve">         Stalna služba u Karlovcu </w:t>
      </w:r>
    </w:p>
    <w:p w:rsidRDefault="00E046D9" w:rsidP="00E046D9" w:rsidR="00E046D9" w:rsidRPr="00E046D9">
      <w:pPr>
        <w:spacing w:after="0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Karlovac, Trg hrvatskih branitelja 1/II</w:t>
      </w:r>
    </w:p>
    <w:p w:rsidRDefault="00E046D9" w:rsidP="00E046D9" w:rsidR="00E046D9" w:rsidRPr="00E046D9">
      <w:pPr>
        <w:spacing w:after="0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jc w:val="center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R E P U B  L I K A   H R V A T S K A</w:t>
      </w:r>
    </w:p>
    <w:p w:rsidRDefault="00E046D9" w:rsidP="00E046D9" w:rsidR="00E046D9" w:rsidRPr="00E046D9">
      <w:pPr>
        <w:spacing w:after="0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ab/>
        <w:t>R J E Š E N J E</w:t>
      </w:r>
    </w:p>
    <w:p w:rsidRDefault="00E046D9" w:rsidP="00E046D9" w:rsidR="00E046D9" w:rsidRPr="00E046D9">
      <w:pPr>
        <w:spacing w:after="0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Stečajna masa iza ZRIN-SISTEM d.o.o. u stečaju, Jastrebarsko, Repišće 42, OIB: 68322000635, 15. siječnja 2019.</w:t>
      </w:r>
    </w:p>
    <w:p w:rsidRDefault="00E046D9" w:rsidP="00E046D9" w:rsidR="00E046D9" w:rsidRPr="00E046D9">
      <w:pPr>
        <w:spacing w:after="0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jc w:val="center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r i j e š i o   j e</w:t>
      </w:r>
    </w:p>
    <w:p w:rsidRDefault="00E046D9" w:rsidP="00E046D9" w:rsidR="00E046D9" w:rsidRPr="00E046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46D9" w:rsidP="00E046D9" w:rsidR="00E046D9" w:rsidRPr="00E046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U stečajnom postupku nad stečajnim dužnikom Stečajna masa iza ZRIN-SISTEM d.o.o. u stečaju, Jastrebarsko, Repišće 42, OIB: 68322000635, određuje se prodaja imovine stečajnog dužnika i to nekretnine upisane u  z.k.ul. 7112 k.o. Grad Zagreb k.č.br. 7394 livada i jarak pri Savici u Podkopanjku površine 1353 m2.</w:t>
      </w:r>
    </w:p>
    <w:p w:rsidRDefault="00E046D9" w:rsidP="00E046D9" w:rsidR="00E046D9" w:rsidRPr="00E046D9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Zaključkom o prodaji utvrdit će se vrijednost nekretnine, način i uvjeti prodaje nekretnine iz točke I. ovog rješenja.</w:t>
      </w:r>
    </w:p>
    <w:p w:rsidRDefault="00E046D9" w:rsidP="00E046D9" w:rsidR="00E046D9" w:rsidRPr="00E0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E046D9" w:rsidP="00E046D9" w:rsidR="00E046D9" w:rsidRPr="00E046D9">
      <w:pPr>
        <w:spacing w:after="0"/>
        <w:ind w:left="708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E046D9" w:rsidP="00E046D9" w:rsidR="00E046D9" w:rsidRPr="00E046D9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E046D9">
        <w:rPr>
          <w:rFonts w:cs="Times New Roman" w:eastAsia="Times New Roman"/>
          <w:lang w:eastAsia="hr-HR"/>
        </w:rPr>
        <w:t>Obrazloženje</w:t>
      </w:r>
    </w:p>
    <w:p w:rsidRDefault="00E046D9" w:rsidP="00E046D9" w:rsidR="00E046D9" w:rsidRPr="00E046D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 xml:space="preserve">Rješenjem ovog suda posl. br. St-1424/15 od 28. svibnja 2018. određen je nastavak postupka radi naknadne diobe, te je stečajni upravitelj u podnesku od 31. prosinca 2018. predložio prodaju opterećene imovine dužnika kao u izreci rješenja.  </w:t>
      </w: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Na predmetnoj nekretnine upisano je razlučno pravo u korist vjerovnika Centar banka d.d. u stečaju i Republika Hrvatska, Ministarstvo financija, Porezna uprava, a ovršni postupak radi unovčenja te nekretnine nije pokrenut.</w:t>
      </w: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 xml:space="preserve"> </w:t>
      </w: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 xml:space="preserve"> </w:t>
      </w: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lastRenderedPageBreak/>
        <w:t>Temeljem čl. 247. st. 2. Stečajnog zakona (Narodne novine broj 71/15, 104/17, dalje:SZ), na prijedlog stečajnog upravitelja, odlučeno je kao u točki I. izreke rješenja.</w:t>
      </w: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E046D9" w:rsidP="00E046D9" w:rsidR="00E046D9" w:rsidRPr="00E046D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E046D9" w:rsidP="00E046D9" w:rsidR="00E046D9" w:rsidRPr="00E0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spacing w:after="0"/>
        <w:jc w:val="center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U Karlovcu 15. siječnja 2019.</w:t>
      </w:r>
    </w:p>
    <w:p w:rsidRDefault="00E046D9" w:rsidP="00E046D9" w:rsidR="00E046D9" w:rsidRPr="00E0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E046D9" w:rsidP="00E046D9" w:rsidR="00E046D9" w:rsidRPr="00E046D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E046D9">
        <w:rPr>
          <w:rFonts w:cs="Times New Roman" w:eastAsia="Times New Roman"/>
          <w:lang w:eastAsia="hr-HR"/>
        </w:rPr>
        <w:tab/>
        <w:t>Jadranka Mađeruh,v.r.</w:t>
      </w:r>
    </w:p>
    <w:p w:rsidRDefault="00E046D9" w:rsidP="00E046D9" w:rsidR="00E046D9" w:rsidRPr="00E046D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Za točnost otpravka-</w:t>
      </w:r>
    </w:p>
    <w:p w:rsidRDefault="00E046D9" w:rsidP="00E046D9" w:rsidR="00E046D9" w:rsidRPr="00E046D9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ovlašteni službenik:</w:t>
      </w:r>
    </w:p>
    <w:p w:rsidRDefault="00E046D9" w:rsidP="00E046D9" w:rsidR="00E046D9" w:rsidRPr="00E046D9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E046D9">
        <w:rPr>
          <w:rFonts w:cs="Times New Roman" w:eastAsia="Times New Roman"/>
          <w:lang w:eastAsia="hr-HR"/>
        </w:rPr>
        <w:tab/>
      </w:r>
      <w:r w:rsidRPr="00E046D9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E046D9" w:rsidP="00E046D9" w:rsidR="00E046D9" w:rsidRPr="00E046D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UPUTA O PRAVNOM LIJEKU:</w:t>
      </w:r>
    </w:p>
    <w:p w:rsidRDefault="00E046D9" w:rsidP="00E046D9" w:rsidR="00E046D9" w:rsidRPr="00E046D9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E046D9" w:rsidP="00E046D9" w:rsidR="00E046D9" w:rsidRPr="00E046D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E046D9" w:rsidP="00E046D9" w:rsidR="00E046D9" w:rsidRPr="00E046D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E046D9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9188065"/>
      <w:docPartObj>
        <w:docPartGallery w:val="Page Numbers (Top of Page)"/>
        <w:docPartUnique/>
      </w:docPartObj>
    </w:sdtPr>
    <w:sdtEndPr/>
    <w:sdtContent>
      <w:p w:rsidRDefault="00E046D9" w:rsidR="00E046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18F">
          <w:t>1</w:t>
        </w:r>
        <w:r>
          <w:fldChar w:fldCharType="end"/>
        </w:r>
      </w:p>
    </w:sdtContent>
  </w:sdt>
  <w:p w:rsidRDefault="00E046D9" w:rsidP="00E046D9" w:rsidR="008333A9">
    <w:pPr>
      <w:pStyle w:val="Zaglavlje"/>
      <w:tabs>
        <w:tab w:pos="9072" w:val="clear"/>
        <w:tab w:pos="7275" w:val="left"/>
        <w:tab w:pos="9073" w:val="right"/>
      </w:tabs>
      <w:jc w:val="left"/>
    </w:pPr>
    <w:r>
      <w:tab/>
    </w:r>
    <w:r>
      <w:tab/>
      <w:t>1 St-2428/2018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18F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6D9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80E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112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341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St-2428/2018-36</izvorni_sadrzaj>
    <derivirana_varijabla naziv="DomainObject.Oznaka_1">St-2428/2018-36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St-2428/2018</izvorni_sadrzaj>
    <derivirana_varijabla naziv="DomainObject.Predmet.OznakaBroj_1">St-2428/2018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ZRIN-SISTEM d.o.o. u stečaju</izvorni_sadrzaj>
    <derivirana_varijabla naziv="DomainObject.Predmet.ProtustrankaFormated_1">  Stečajna masa iza ZRIN-SISTEM d.o.o. u stečaju</derivirana_varijabla>
  </DomainObject.Predmet.ProtustrankaFormated>
  <DomainObject.Predmet.ProtustrankaFormatedOIB>
    <izvorni_sadrzaj>  Stečajna masa iza ZRIN-SISTEM d.o.o. u stečaju, OIB 68322000635</izvorni_sadrzaj>
    <derivirana_varijabla naziv="DomainObject.Predmet.ProtustrankaFormatedOIB_1">  Stečajna masa iza ZRIN-SISTEM d.o.o. u stečaju, OIB 68322000635</derivirana_varijabla>
  </DomainObject.Predmet.ProtustrankaFormatedOIB>
  <DomainObject.Predmet.ProtustrankaFormatedWithAdress>
    <izvorni_sadrzaj> Stečajna masa iza ZRIN-SISTEM d.o.o. u stečaju, Repišće 42, 10450 Repišće</izvorni_sadrzaj>
    <derivirana_varijabla naziv="DomainObject.Predmet.ProtustrankaFormatedWithAdress_1"> Stečajna masa iza ZRIN-SISTEM d.o.o. u stečaju, Repišće 42, 10450 Repišće</derivirana_varijabla>
  </DomainObject.Predmet.ProtustrankaFormatedWithAdress>
  <DomainObject.Predmet.ProtustrankaFormatedWithAdressOIB>
    <izvorni_sadrzaj> Stečajna masa iza ZRIN-SISTEM d.o.o. u stečaju, OIB 68322000635, Repišće 42, 10450 Repišće</izvorni_sadrzaj>
    <derivirana_varijabla naziv="DomainObject.Predmet.ProtustrankaFormatedWithAdressOIB_1"> Stečajna masa iza ZRIN-SISTEM d.o.o. u stečaju, OIB 68322000635, Repišće 42, 10450 Repišće</derivirana_varijabla>
  </DomainObject.Predmet.ProtustrankaFormatedWithAdressOIB>
  <DomainObject.Predmet.ProtustrankaWithAdress>
    <izvorni_sadrzaj>Stečajna masa iza ZRIN-SISTEM d.o.o. u stečaju Repišće 42, 10450 Repišće</izvorni_sadrzaj>
    <derivirana_varijabla naziv="DomainObject.Predmet.ProtustrankaWithAdress_1">Stečajna masa iza ZRIN-SISTEM d.o.o. u stečaju Repišće 42, 10450 Repišće</derivirana_varijabla>
  </DomainObject.Predmet.ProtustrankaWithAdress>
  <DomainObject.Predmet.ProtustrankaWithAdressOIB>
    <izvorni_sadrzaj>Stečajna masa iza ZRIN-SISTEM d.o.o. u stečaju, OIB 68322000635, Repišće 42, 10450 Repišće</izvorni_sadrzaj>
    <derivirana_varijabla naziv="DomainObject.Predmet.ProtustrankaWithAdressOIB_1">Stečajna masa iza ZRIN-SISTEM d.o.o. u stečaju, OIB 68322000635, Repišće 42, 10450 Repišće</derivirana_varijabla>
  </DomainObject.Predmet.ProtustrankaWithAdressOIB>
  <DomainObject.Predmet.ProtustrankaNazivFormated>
    <izvorni_sadrzaj>Stečajna masa iza ZRIN-SISTEM d.o.o. u stečaju</izvorni_sadrzaj>
    <derivirana_varijabla naziv="DomainObject.Predmet.ProtustrankaNazivFormated_1">Stečajna masa iza ZRIN-SISTEM d.o.o. u stečaju</derivirana_varijabla>
  </DomainObject.Predmet.ProtustrankaNazivFormated>
  <DomainObject.Predmet.ProtustrankaNazivFormatedOIB>
    <izvorni_sadrzaj>Stečajna masa iza ZRIN-SISTEM d.o.o. u stečaju, OIB 68322000635</izvorni_sadrzaj>
    <derivirana_varijabla naziv="DomainObject.Predmet.ProtustrankaNazivFormatedOIB_1">Stečajna masa iza ZRIN-SISTEM d.o.o. u stečaju, OIB 68322000635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BANKA d.d. u stečaju</izvorni_sadrzaj>
    <derivirana_varijabla naziv="DomainObject.Predmet.StrankaFormated_1">  CENTAR BANKA d.d. u stečaju</derivirana_varijabla>
  </DomainObject.Predmet.StrankaFormated>
  <DomainObject.Predmet.StrankaFormatedOIB>
    <izvorni_sadrzaj>  CENTAR BANKA d.d. u stečaju, OIB 89296739230</izvorni_sadrzaj>
    <derivirana_varijabla naziv="DomainObject.Predmet.StrankaFormatedOIB_1">  CENTAR BANKA d.d. u stečaju, OIB 89296739230</derivirana_varijabla>
  </DomainObject.Predmet.StrankaFormatedOIB>
  <DomainObject.Predmet.StrankaFormatedWithAdress>
    <izvorni_sadrzaj> CENTAR BANKA d.d. u stečaju, Heinzelova 47A, 10000 Zagreb</izvorni_sadrzaj>
    <derivirana_varijabla naziv="DomainObject.Predmet.StrankaFormatedWithAdress_1"> CENTAR BANKA d.d. u stečaju, Heinzelova 47A, 10000 Zagreb</derivirana_varijabla>
  </DomainObject.Predmet.StrankaFormatedWithAdress>
  <DomainObject.Predmet.StrankaFormatedWithAdressOIB>
    <izvorni_sadrzaj> CENTAR BANKA d.d. u stečaju, OIB 89296739230, Heinzelova 47A, 10000 Zagreb</izvorni_sadrzaj>
    <derivirana_varijabla naziv="DomainObject.Predmet.StrankaFormatedWithAdressOIB_1"> CENTAR BANKA d.d. u stečaju, OIB 89296739230, Heinzelova 47A, 10000 Zagreb</derivirana_varijabla>
  </DomainObject.Predmet.StrankaFormatedWithAdressOIB>
  <DomainObject.Predmet.StrankaWithAdress>
    <izvorni_sadrzaj>CENTAR BANKA d.d. u stečaju Heinzelova 47A,10000 Zagreb</izvorni_sadrzaj>
    <derivirana_varijabla naziv="DomainObject.Predmet.StrankaWithAdress_1">CENTAR BANKA d.d. u stečaju Heinzelova 47A,10000 Zagreb</derivirana_varijabla>
  </DomainObject.Predmet.StrankaWithAdress>
  <DomainObject.Predmet.StrankaWithAdressOIB>
    <izvorni_sadrzaj>CENTAR BANKA d.d. u stečaju, OIB 89296739230, Heinzelova 47A,10000 Zagreb</izvorni_sadrzaj>
    <derivirana_varijabla naziv="DomainObject.Predmet.StrankaWithAdressOIB_1">CENTAR BANKA d.d. u stečaju, OIB 89296739230, Heinzelova 47A,10000 Zagreb</derivirana_varijabla>
  </DomainObject.Predmet.StrankaWithAdressOIB>
  <DomainObject.Predmet.StrankaNazivFormated>
    <izvorni_sadrzaj>CENTAR BANKA d.d. u stečaju</izvorni_sadrzaj>
    <derivirana_varijabla naziv="DomainObject.Predmet.StrankaNazivFormated_1">CENTAR BANKA d.d. u stečaju</derivirana_varijabla>
  </DomainObject.Predmet.StrankaNazivFormated>
  <DomainObject.Predmet.StrankaNazivFormatedOIB>
    <izvorni_sadrzaj>CENTAR BANKA d.d. u stečaju, OIB 89296739230</izvorni_sadrzaj>
    <derivirana_varijabla naziv="DomainObject.Predmet.StrankaNazivFormatedOIB_1">CENTAR BANKA d.d. u stečaju, OIB 89296739230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CENTAR BANKA d.d. u stečaju</item>
    </izvorni_sadrzaj>
    <derivirana_varijabla naziv="DomainObject.Predmet.StrankaListFormated_1">
      <item>CENTAR BANKA d.d. u stečaju</item>
    </derivirana_varijabla>
  </DomainObject.Predmet.StrankaListFormated>
  <DomainObject.Predmet.StrankaListFormatedOIB>
    <izvorni_sadrzaj>
      <item>CENTAR BANKA d.d. u stečaju, OIB 89296739230</item>
    </izvorni_sadrzaj>
    <derivirana_varijabla naziv="DomainObject.Predmet.StrankaListFormatedOIB_1">
      <item>CENTAR BANKA d.d. u stečaju, OIB 89296739230</item>
    </derivirana_varijabla>
  </DomainObject.Predmet.StrankaListFormatedOIB>
  <DomainObject.Predmet.StrankaListFormatedWithAdress>
    <izvorni_sadrzaj>
      <item>CENTAR BANKA d.d. u stečaju, Heinzelova 47A, 10000 Zagreb</item>
    </izvorni_sadrzaj>
    <derivirana_varijabla naziv="DomainObject.Predmet.StrankaListFormatedWithAdress_1">
      <item>CENTAR BANKA d.d. u stečaju, Heinzelova 47A, 10000 Zagreb</item>
    </derivirana_varijabla>
  </DomainObject.Predmet.StrankaListFormatedWithAdress>
  <DomainObject.Predmet.StrankaListFormatedWithAdressOIB>
    <izvorni_sadrzaj>
      <item>CENTAR BANKA d.d. u stečaju, OIB 89296739230, Heinzelova 47A, 10000 Zagreb</item>
    </izvorni_sadrzaj>
    <derivirana_varijabla naziv="DomainObject.Predmet.StrankaListFormatedWithAdressOIB_1">
      <item>CENTAR BANKA d.d. u stečaju, OIB 89296739230, Heinzelova 47A, 10000 Zagreb</item>
    </derivirana_varijabla>
  </DomainObject.Predmet.StrankaListFormatedWithAdressOIB>
  <DomainObject.Predmet.StrankaListNazivFormated>
    <izvorni_sadrzaj>
      <item>CENTAR BANKA d.d. u stečaju</item>
    </izvorni_sadrzaj>
    <derivirana_varijabla naziv="DomainObject.Predmet.StrankaListNazivFormated_1">
      <item>CENTAR BANKA d.d. u stečaju</item>
    </derivirana_varijabla>
  </DomainObject.Predmet.StrankaListNazivFormated>
  <DomainObject.Predmet.StrankaListNazivFormatedOIB>
    <izvorni_sadrzaj>
      <item>CENTAR BANKA d.d. u stečaju, OIB 89296739230</item>
    </izvorni_sadrzaj>
    <derivirana_varijabla naziv="DomainObject.Predmet.StrankaListNazivFormatedOIB_1">
      <item>CENTAR BANKA d.d. u stečaju, OIB 89296739230</item>
    </derivirana_varijabla>
  </DomainObject.Predmet.StrankaListNazivFormatedOIB>
  <DomainObject.Predmet.ProtuStrankaListFormated>
    <izvorni_sadrzaj>
      <item>Stečajna masa iza ZRIN-SISTEM d.o.o. u stečaju</item>
    </izvorni_sadrzaj>
    <derivirana_varijabla naziv="DomainObject.Predmet.ProtuStrankaListFormated_1">
      <item>Stečajna masa iza ZRIN-SISTEM d.o.o. u stečaju</item>
    </derivirana_varijabla>
  </DomainObject.Predmet.ProtuStrankaListFormated>
  <DomainObject.Predmet.ProtuStrankaListFormatedOIB>
    <izvorni_sadrzaj>
      <item>Stečajna masa iza ZRIN-SISTEM d.o.o. u stečaju, OIB 68322000635</item>
    </izvorni_sadrzaj>
    <derivirana_varijabla naziv="DomainObject.Predmet.ProtuStrankaListFormatedOIB_1">
      <item>Stečajna masa iza ZRIN-SISTEM d.o.o. u stečaju, OIB 68322000635</item>
    </derivirana_varijabla>
  </DomainObject.Predmet.ProtuStrankaListFormatedOIB>
  <DomainObject.Predmet.ProtuStrankaListFormatedWithAdress>
    <izvorni_sadrzaj>
      <item>Stečajna masa iza ZRIN-SISTEM d.o.o. u stečaju, Repišće 42, 10450 Repišće</item>
    </izvorni_sadrzaj>
    <derivirana_varijabla naziv="DomainObject.Predmet.ProtuStrankaListFormatedWithAdress_1">
      <item>Stečajna masa iza ZRIN-SISTEM d.o.o. u stečaju, Repišće 42, 10450 Repišće</item>
    </derivirana_varijabla>
  </DomainObject.Predmet.ProtuStrankaListFormatedWithAdress>
  <DomainObject.Predmet.ProtuStrankaListFormatedWithAdressOIB>
    <izvorni_sadrzaj>
      <item>Stečajna masa iza ZRIN-SISTEM d.o.o. u stečaju, OIB 68322000635, Repišće 42, 10450 Repišće</item>
    </izvorni_sadrzaj>
    <derivirana_varijabla naziv="DomainObject.Predmet.ProtuStrankaListFormatedWithAdressOIB_1">
      <item>Stečajna masa iza ZRIN-SISTEM d.o.o. u stečaju, OIB 68322000635, Repišće 42, 10450 Repišće</item>
    </derivirana_varijabla>
  </DomainObject.Predmet.ProtuStrankaListFormatedWithAdressOIB>
  <DomainObject.Predmet.ProtuStrankaListNazivFormated>
    <izvorni_sadrzaj>
      <item>Stečajna masa iza ZRIN-SISTEM d.o.o. u stečaju</item>
    </izvorni_sadrzaj>
    <derivirana_varijabla naziv="DomainObject.Predmet.ProtuStrankaListNazivFormated_1">
      <item>Stečajna masa iza ZRIN-SISTEM d.o.o. u stečaju</item>
    </derivirana_varijabla>
  </DomainObject.Predmet.ProtuStrankaListNazivFormated>
  <DomainObject.Predmet.ProtuStrankaListNazivFormatedOIB>
    <izvorni_sadrzaj>
      <item>Stečajna masa iza ZRIN-SISTEM d.o.o. u stečaju, OIB 68322000635</item>
    </izvorni_sadrzaj>
    <derivirana_varijabla naziv="DomainObject.Predmet.ProtuStrankaListNazivFormatedOIB_1">
      <item>Stečajna masa iza ZRIN-SISTEM d.o.o. u stečaju, OIB 68322000635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St-2428/2018-36</izvorni_sadrzaj>
    <derivirana_varijabla naziv="DomainObject.PoslovniBrojDokumenta_1">St-2428/2018-36</derivirana_varijabla>
  </DomainObject.PoslovniBrojDokumenta>
  <DomainObject.Predmet.StrankaIDrugi>
    <izvorni_sadrzaj>CENTAR BANKA d.d. u stečaju</izvorni_sadrzaj>
    <derivirana_varijabla naziv="DomainObject.Predmet.StrankaIDrugi_1">CENTAR BANKA d.d. u stečaju</derivirana_varijabla>
  </DomainObject.Predmet.StrankaIDrugi>
  <DomainObject.Predmet.ProtustrankaIDrugi>
    <izvorni_sadrzaj>Stečajna masa iza ZRIN-SISTEM d.o.o. u stečaju</izvorni_sadrzaj>
    <derivirana_varijabla naziv="DomainObject.Predmet.ProtustrankaIDrugi_1">Stečajna masa iza ZRIN-SISTEM d.o.o. u stečaju</derivirana_varijabla>
  </DomainObject.Predmet.ProtustrankaIDrugi>
  <DomainObject.Predmet.StrankaIDrugiAdressOIB>
    <izvorni_sadrzaj>CENTAR BANKA d.d. u stečaju, OIB 89296739230, Heinzelova 47A, 10000 Zagreb</izvorni_sadrzaj>
    <derivirana_varijabla naziv="DomainObject.Predmet.StrankaIDrugiAdressOIB_1">CENTAR BANKA d.d. u stečaju, OIB 89296739230, Heinzelova 47A, 10000 Zagreb</derivirana_varijabla>
  </DomainObject.Predmet.StrankaIDrugiAdressOIB>
  <DomainObject.Predmet.ProtustrankaIDrugiAdressOIB>
    <izvorni_sadrzaj>Stečajna masa iza ZRIN-SISTEM d.o.o. u stečaju, OIB 68322000635, Repišće 42, 10450 Repišće</izvorni_sadrzaj>
    <derivirana_varijabla naziv="DomainObject.Predmet.ProtustrankaIDrugiAdressOIB_1">Stečajna masa iza ZRIN-SISTEM d.o.o. u stečaju, OIB 68322000635, Repišće 42, 10450 Repišće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ZRIN-SISTEM d.o.o. u stečaju</item>
      <item>CENTAR BANKA d.d. u stečaju</item>
    </izvorni_sadrzaj>
    <derivirana_varijabla naziv="DomainObject.Predmet.SudioniciListNaziv_1">
      <item>Stečajna masa iza ZRIN-SISTEM d.o.o. u stečaju</item>
      <item>CENTAR BANKA d.d. u stečaju</item>
    </derivirana_varijabla>
  </DomainObject.Predmet.SudioniciListNaziv>
  <DomainObject.Predmet.SudioniciListAdressOIB>
    <izvorni_sadrzaj>
      <item>Stečajna masa iza ZRIN-SISTEM d.o.o. u stečaju, OIB 68322000635, Repišće 42,10450 Repišće</item>
      <item>CENTAR BANKA d.d. u stečaju, OIB 89296739230, Heinzelova 47A,10000 Zagreb</item>
    </izvorni_sadrzaj>
    <derivirana_varijabla naziv="DomainObject.Predmet.SudioniciListAdressOIB_1">
      <item>Stečajna masa iza ZRIN-SISTEM d.o.o. u stečaju, OIB 68322000635, Repišće 42,10450 Repišće</item>
      <item>CENTAR BANKA d.d.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F6264-66D0-4F39-BA5B-AEA0985E3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2057</properties:Characters>
  <properties:Lines>67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2019-01-15T13:05:00Z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2019-01-15T13:12:00Z</cp:lastPrinted>
  <dcterms:modified xmlns:xsi="http://www.w3.org/2001/XMLSchema-instance" xsi:type="dcterms:W3CDTF">2019-01-15T13:26:00Z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St-2428/2018-36 / Odluka - Rješenje - prodaja (St-2428-18-Stečajna masa iza ZRIN-SISTEM d.o.o. u stečaju.docx)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