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67648" w14:paraId="c067648" w:rsidRDefault="000453E5" w:rsidP="000453E5" w:rsidR="000453E5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  <w:t>4 St-6216</w:t>
      </w:r>
      <w:r>
        <w:rPr>
          <w:rFonts w:hAnsi="Times New Roman" w:ascii="Times New Roman"/>
          <w:noProof w:val="false"/>
          <w:szCs w:val="24"/>
        </w:rPr>
        <w:t>/16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Karlovac, Trg hrvatskih branitelja 1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</w:p>
    <w:p w:rsidRDefault="000453E5" w:rsidP="000453E5" w:rsidR="000453E5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0453E5" w:rsidP="000453E5" w:rsidR="000453E5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 J E Š E N J E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</w:t>
      </w:r>
      <w:r>
        <w:rPr>
          <w:rFonts w:hAnsi="Times New Roman" w:ascii="Times New Roman"/>
        </w:rPr>
        <w:t xml:space="preserve">nad stečajnim dužnikom </w:t>
      </w:r>
      <w:r w:rsidR="005056C6" w:rsidRPr="00836254">
        <w:rPr>
          <w:rFonts w:hAnsi="Times New Roman" w:ascii="Times New Roman"/>
          <w:szCs w:val="24"/>
        </w:rPr>
        <w:t>BRALO GRADNJA d.o.o. u stečaju, Zagreb, Nazorova 64, OIB 82771025500</w:t>
      </w:r>
      <w:r>
        <w:rPr>
          <w:rFonts w:hAnsi="Times New Roman" w:ascii="Times New Roman"/>
          <w:szCs w:val="24"/>
        </w:rPr>
        <w:t xml:space="preserve">, dana </w:t>
      </w:r>
      <w:r w:rsidR="005056C6">
        <w:rPr>
          <w:rFonts w:hAnsi="Times New Roman" w:ascii="Times New Roman"/>
          <w:szCs w:val="24"/>
        </w:rPr>
        <w:t>11. lipnja</w:t>
      </w:r>
      <w:r>
        <w:rPr>
          <w:rFonts w:hAnsi="Times New Roman" w:ascii="Times New Roman"/>
          <w:szCs w:val="24"/>
        </w:rPr>
        <w:t xml:space="preserve"> 2018. </w:t>
      </w:r>
    </w:p>
    <w:p w:rsidRDefault="005056C6" w:rsidP="000453E5" w:rsidR="005056C6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j e</w:t>
      </w:r>
    </w:p>
    <w:p w:rsidRDefault="000453E5" w:rsidP="000453E5" w:rsidR="000453E5">
      <w:pPr>
        <w:pStyle w:val="Tijeloteksta"/>
        <w:rPr>
          <w:rFonts w:hAnsi="Times New Roman" w:ascii="Times New Roman"/>
          <w:b/>
          <w:szCs w:val="24"/>
        </w:rPr>
      </w:pPr>
    </w:p>
    <w:p w:rsidRDefault="000453E5" w:rsidP="00F25376" w:rsidR="00F25376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Nalaže se Financijskoj agenciji da sa računa Financijske agencije broj HR3323900011300028779, u roku od 8 dana, </w:t>
      </w:r>
      <w:r w:rsidR="00F25376" w:rsidRPr="00A74C39">
        <w:rPr>
          <w:rFonts w:hAnsi="Times New Roman" w:ascii="Times New Roman"/>
        </w:rPr>
        <w:t xml:space="preserve">izvrši </w:t>
      </w:r>
      <w:r w:rsidR="00F25376">
        <w:rPr>
          <w:rFonts w:hAnsi="Times New Roman" w:ascii="Times New Roman"/>
        </w:rPr>
        <w:t xml:space="preserve">povrat jamčevine u iznosu od </w:t>
      </w:r>
      <w:r w:rsidR="00116B3C">
        <w:rPr>
          <w:rFonts w:hAnsi="Times New Roman" w:ascii="Times New Roman"/>
        </w:rPr>
        <w:t>61.063,40</w:t>
      </w:r>
      <w:r w:rsidR="00F25376">
        <w:rPr>
          <w:rFonts w:hAnsi="Times New Roman" w:ascii="Times New Roman"/>
        </w:rPr>
        <w:t xml:space="preserve"> kn </w:t>
      </w:r>
      <w:r w:rsidR="00F25376">
        <w:rPr>
          <w:rFonts w:hAnsi="Times New Roman" w:ascii="Times New Roman"/>
          <w:szCs w:val="24"/>
        </w:rPr>
        <w:t>ponuditelju</w:t>
      </w:r>
      <w:r w:rsidR="00F25376" w:rsidRPr="001C1148">
        <w:rPr>
          <w:rFonts w:hAnsi="Times New Roman" w:ascii="Times New Roman"/>
          <w:szCs w:val="24"/>
        </w:rPr>
        <w:t xml:space="preserve"> </w:t>
      </w:r>
      <w:r w:rsidR="00F25376" w:rsidRPr="00F25376">
        <w:rPr>
          <w:rFonts w:hAnsi="Times New Roman" w:ascii="Times New Roman"/>
          <w:szCs w:val="24"/>
        </w:rPr>
        <w:t>AKTIVA 15 j.d.o.o. Gračišće, Marcani 131 c, OIB 60714035074</w:t>
      </w:r>
      <w:r w:rsidR="00F25376">
        <w:rPr>
          <w:rFonts w:hAnsi="Times New Roman" w:ascii="Times New Roman"/>
          <w:szCs w:val="24"/>
        </w:rPr>
        <w:t>,</w:t>
      </w:r>
      <w:r w:rsidR="00F25376" w:rsidRPr="001C1148">
        <w:rPr>
          <w:rFonts w:hAnsi="Times New Roman" w:ascii="Times New Roman"/>
          <w:szCs w:val="24"/>
        </w:rPr>
        <w:t xml:space="preserve"> </w:t>
      </w:r>
      <w:r w:rsidR="00F25376">
        <w:rPr>
          <w:rFonts w:hAnsi="Times New Roman" w:ascii="Times New Roman"/>
          <w:szCs w:val="24"/>
        </w:rPr>
        <w:t>na račun ponuditelja IBAN: HR1724070001100424977 kod OTP banka d.d. (ID nadmetanja 68</w:t>
      </w:r>
      <w:r w:rsidR="00DC6BA7">
        <w:rPr>
          <w:rFonts w:hAnsi="Times New Roman" w:ascii="Times New Roman"/>
          <w:szCs w:val="24"/>
        </w:rPr>
        <w:t>3</w:t>
      </w:r>
      <w:r w:rsidR="00116B3C">
        <w:rPr>
          <w:rFonts w:hAnsi="Times New Roman" w:ascii="Times New Roman"/>
          <w:szCs w:val="24"/>
        </w:rPr>
        <w:t>1</w:t>
      </w:r>
      <w:r w:rsidR="00F25376">
        <w:rPr>
          <w:rFonts w:hAnsi="Times New Roman" w:ascii="Times New Roman"/>
          <w:szCs w:val="24"/>
        </w:rPr>
        <w:t>).</w:t>
      </w:r>
    </w:p>
    <w:p w:rsidRDefault="000453E5" w:rsidP="000453E5" w:rsidR="000453E5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0453E5" w:rsidP="000453E5" w:rsidR="000453E5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0453E5" w:rsidP="00F25376" w:rsidR="000453E5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Nekretnina stečajnog dužnika </w:t>
      </w:r>
      <w:r w:rsidR="00F25376" w:rsidRPr="00D7627F">
        <w:rPr>
          <w:rFonts w:hAnsi="Times New Roman" w:ascii="Times New Roman"/>
        </w:rPr>
        <w:t>upisan</w:t>
      </w:r>
      <w:r w:rsidR="00F25376">
        <w:rPr>
          <w:rFonts w:hAnsi="Times New Roman" w:ascii="Times New Roman"/>
        </w:rPr>
        <w:t>a</w:t>
      </w:r>
      <w:r w:rsidR="00F25376" w:rsidRPr="00D7627F">
        <w:rPr>
          <w:rFonts w:hAnsi="Times New Roman" w:ascii="Times New Roman"/>
        </w:rPr>
        <w:t xml:space="preserve"> u zk.ul.br. 3413 k.o. Galižana k.č. 767/1</w:t>
      </w:r>
      <w:r w:rsidR="00F25376">
        <w:rPr>
          <w:rFonts w:hAnsi="Times New Roman" w:ascii="Times New Roman"/>
        </w:rPr>
        <w:t>,</w:t>
      </w:r>
      <w:r w:rsidR="00F25376" w:rsidRPr="00D7627F">
        <w:rPr>
          <w:rFonts w:hAnsi="Times New Roman" w:ascii="Times New Roman"/>
        </w:rPr>
        <w:t xml:space="preserve"> stambena zgrada, Monte Lesso 17/B, dvorište,</w:t>
      </w:r>
      <w:r w:rsidR="00F25376">
        <w:rPr>
          <w:rFonts w:hAnsi="Times New Roman" w:ascii="Times New Roman"/>
        </w:rPr>
        <w:t xml:space="preserve"> i to </w:t>
      </w:r>
      <w:r w:rsidR="006A7466" w:rsidRPr="00D7627F">
        <w:rPr>
          <w:rFonts w:hAnsi="Times New Roman" w:ascii="Times New Roman"/>
        </w:rPr>
        <w:t>3.</w:t>
      </w:r>
      <w:r w:rsidR="006A7466">
        <w:rPr>
          <w:rFonts w:hAnsi="Times New Roman" w:ascii="Times New Roman"/>
        </w:rPr>
        <w:t xml:space="preserve"> </w:t>
      </w:r>
      <w:r w:rsidR="006A7466" w:rsidRPr="00D7627F">
        <w:rPr>
          <w:rFonts w:hAnsi="Times New Roman" w:ascii="Times New Roman"/>
        </w:rPr>
        <w:t>Suvlasnički dio: 153</w:t>
      </w:r>
      <w:r w:rsidR="006A7466">
        <w:rPr>
          <w:rFonts w:hAnsi="Times New Roman" w:ascii="Times New Roman"/>
        </w:rPr>
        <w:t>8/10000 Etažno vlasništvo (E-3)</w:t>
      </w:r>
      <w:r>
        <w:rPr>
          <w:rFonts w:hAnsi="Times New Roman" w:ascii="Times New Roman"/>
        </w:rPr>
        <w:t xml:space="preserve">, </w:t>
      </w:r>
      <w:r>
        <w:rPr>
          <w:rFonts w:hAnsi="Times New Roman" w:ascii="Times New Roman"/>
          <w:szCs w:val="24"/>
        </w:rPr>
        <w:t>prodavala se na prijedlog stečajnog upravitelja u stečajnom postupku, uz odgovarajuću primjenu pravila ovršnog postupka o ovrsi na nekretnini, a prodaju nekretnine provela je Financijska agencija elektroničkom javnom dražbom, a sve u skladu s odredbom čl. 247. Stečajnog zakona (Narodne novine broj 71/15, 104/17, dalje u tekstu: SZ-a).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Agencija je nakon provedene elektroničke javne dražbe dostavila sudu Izvještaj o provedenoj elektroničkoj javnoj dražbi od </w:t>
      </w:r>
      <w:r w:rsidR="00F25376">
        <w:rPr>
          <w:rFonts w:hAnsi="Times New Roman" w:ascii="Times New Roman"/>
          <w:szCs w:val="24"/>
        </w:rPr>
        <w:t>16. svibnja 2018.</w:t>
      </w:r>
      <w:r>
        <w:rPr>
          <w:rFonts w:hAnsi="Times New Roman" w:ascii="Times New Roman"/>
          <w:szCs w:val="24"/>
        </w:rPr>
        <w:t xml:space="preserve"> (list </w:t>
      </w:r>
      <w:r w:rsidR="00116B3C">
        <w:rPr>
          <w:rFonts w:hAnsi="Times New Roman" w:ascii="Times New Roman"/>
          <w:szCs w:val="24"/>
        </w:rPr>
        <w:t>468 do 476</w:t>
      </w:r>
      <w:r>
        <w:rPr>
          <w:rFonts w:hAnsi="Times New Roman" w:ascii="Times New Roman"/>
          <w:szCs w:val="24"/>
        </w:rPr>
        <w:t xml:space="preserve"> spisa), a sukladno odredbi čl. 25. Pravilnika o načinu i postupku provedbe prodaje nekretnina i pokretnina u ovršnom postupku (Narodne novine broj 156/14), u vezi s odredbom čl. 103. st. 2. Ovršnog zakona (Narodne novine 112/12, 93/14, 55/16, 73/17, dalje u tekstu: OZ-a).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F25376">
        <w:rPr>
          <w:rFonts w:hAnsi="Times New Roman" w:ascii="Times New Roman"/>
          <w:szCs w:val="24"/>
        </w:rPr>
        <w:t xml:space="preserve">Uvidom u dostavljeni Izvještaj sud je utvrdio da je predmetna nekretnina prodavana na prvoj elektroničkoj javnoj dražbi, koja je završena 15. svibnja 2018. u 23:59:59 sati, kada je završeno i nadmetanje, te je utvrđeno da su jamčevinu u iznosu od </w:t>
      </w:r>
      <w:r w:rsidR="00116B3C">
        <w:rPr>
          <w:rFonts w:hAnsi="Times New Roman" w:ascii="Times New Roman"/>
          <w:szCs w:val="24"/>
        </w:rPr>
        <w:t>61.063,40</w:t>
      </w:r>
      <w:r w:rsidR="00F25376">
        <w:rPr>
          <w:rFonts w:hAnsi="Times New Roman" w:ascii="Times New Roman"/>
          <w:szCs w:val="24"/>
        </w:rPr>
        <w:t xml:space="preserve"> kn uplatili: AKTIVA 15 j.d.o.o. Gračišće, Marcani 131 c, OIB 60714035074, i </w:t>
      </w:r>
      <w:r w:rsidR="00F25376">
        <w:rPr>
          <w:rFonts w:hAnsi="Times New Roman" w:ascii="Times New Roman"/>
        </w:rPr>
        <w:t>TRANS E.A.S.T. d.o.o. Žminj, Industrijska ulica 5, OIB 18801886088</w:t>
      </w:r>
      <w:r w:rsidR="00F25376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 </w:t>
      </w:r>
    </w:p>
    <w:p w:rsidRDefault="00F25376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453E5" w:rsidP="000453E5" w:rsidR="00F25376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>Rješenjem ovog suda posl.br. 4 St-</w:t>
      </w:r>
      <w:r w:rsidR="00F25376">
        <w:rPr>
          <w:rFonts w:hAnsi="Times New Roman" w:ascii="Times New Roman"/>
          <w:szCs w:val="24"/>
        </w:rPr>
        <w:t>6216</w:t>
      </w:r>
      <w:r>
        <w:rPr>
          <w:rFonts w:hAnsi="Times New Roman" w:ascii="Times New Roman"/>
          <w:szCs w:val="24"/>
        </w:rPr>
        <w:t>/16</w:t>
      </w:r>
      <w:r w:rsidR="00F25376">
        <w:rPr>
          <w:rFonts w:hAnsi="Times New Roman" w:ascii="Times New Roman"/>
          <w:szCs w:val="24"/>
        </w:rPr>
        <w:t>-</w:t>
      </w:r>
      <w:r w:rsidR="00966E3B">
        <w:rPr>
          <w:rFonts w:hAnsi="Times New Roman" w:ascii="Times New Roman"/>
          <w:szCs w:val="24"/>
        </w:rPr>
        <w:t>7</w:t>
      </w:r>
      <w:r w:rsidR="00116B3C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 xml:space="preserve"> od </w:t>
      </w:r>
      <w:r w:rsidR="00F25376">
        <w:rPr>
          <w:rFonts w:hAnsi="Times New Roman" w:ascii="Times New Roman"/>
          <w:szCs w:val="24"/>
        </w:rPr>
        <w:t>11. lipnja 2018.</w:t>
      </w:r>
      <w:r>
        <w:rPr>
          <w:rFonts w:hAnsi="Times New Roman" w:ascii="Times New Roman"/>
          <w:szCs w:val="24"/>
        </w:rPr>
        <w:t xml:space="preserve"> predmetna nekretnina dosuđena je kupcu </w:t>
      </w:r>
      <w:r w:rsidR="00F25376">
        <w:rPr>
          <w:rFonts w:hAnsi="Times New Roman" w:ascii="Times New Roman"/>
        </w:rPr>
        <w:t>TRANS E.A.S.T. d.o.o. Žminj, Industrijska ulica 5, OIB 18801886088</w:t>
      </w:r>
      <w:r>
        <w:rPr>
          <w:rFonts w:hAnsi="Times New Roman" w:ascii="Times New Roman"/>
          <w:szCs w:val="24"/>
        </w:rPr>
        <w:t>.</w:t>
      </w:r>
      <w:r w:rsidR="00F25376">
        <w:rPr>
          <w:rFonts w:hAnsi="Times New Roman" w:ascii="Times New Roman"/>
          <w:szCs w:val="24"/>
        </w:rPr>
        <w:t xml:space="preserve"> </w:t>
      </w:r>
    </w:p>
    <w:p w:rsidRDefault="00F25376" w:rsidP="000453E5" w:rsidR="00F25376">
      <w:pPr>
        <w:pStyle w:val="Tijeloteksta"/>
        <w:rPr>
          <w:rFonts w:hAnsi="Times New Roman" w:ascii="Times New Roman"/>
          <w:szCs w:val="24"/>
        </w:rPr>
      </w:pPr>
    </w:p>
    <w:p w:rsidRDefault="00F25376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Ponuditelj AKTIVA 15 j.d.o.o. Gračišće, podneskom od 29. svibnja 2018. postavio je zahtjev za povrat uplaćene jamčevine od </w:t>
      </w:r>
      <w:r w:rsidR="00116B3C">
        <w:rPr>
          <w:rFonts w:hAnsi="Times New Roman" w:ascii="Times New Roman"/>
          <w:szCs w:val="24"/>
        </w:rPr>
        <w:t>61.063,40</w:t>
      </w:r>
      <w:r>
        <w:rPr>
          <w:rFonts w:hAnsi="Times New Roman" w:ascii="Times New Roman"/>
          <w:szCs w:val="24"/>
        </w:rPr>
        <w:t xml:space="preserve"> kn.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Odredbom čl. 99. st. 4. OZ-a propisano je da ponuditeljima čija ponuda nije prihvaćena Agencija će vratiti jamčevinu na temelju naloga suda za prijenos novčanih sredstava.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Odredbom čl. 13. st. 1. Pravilnika o načinu i postupku provedbe prodaje nekretnina i pokretnina u ovršnom postupku propisano je da uplaćena jamčevina ostaje na posebnom računu Agencije otvorenom za tu namjenu do primitka naloga nadležnog tijela za njezin povrat ili za drugo postupanje s novčanim sredstvima uplaćenim na ime jamčevine; odredbom stavka 2. istog članka propisano je da će Agencija po primitku odluke iz stavka 1. ovoga članka u roku od 8 dana izvršiti povrat jamčevine na račun naznačen u prijavi za sudjelovanje.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Slijedom navedenog, a sukladno gore citiranim zakonskim odredbama odredbama riješeno je kao izreci ovog rješenja.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0453E5" w:rsidP="000453E5" w:rsidR="000453E5">
      <w:pPr>
        <w:pStyle w:val="Tijeloteksta"/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szCs w:val="24"/>
        </w:rPr>
        <w:t xml:space="preserve">U Karlovcu </w:t>
      </w:r>
      <w:r w:rsidR="00F25376">
        <w:rPr>
          <w:rFonts w:hAnsi="Times New Roman" w:ascii="Times New Roman"/>
          <w:szCs w:val="24"/>
        </w:rPr>
        <w:t>11. lipnja 2018.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Sudac: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Goranka Boljkovac, v.r.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Renata Klokočki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može se uložiti žalba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Visokom trgovačkom sudu Republike Hrvatske</w:t>
      </w:r>
    </w:p>
    <w:p w:rsidRDefault="000453E5" w:rsidP="000453E5" w:rsidR="00F25376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roku od 8 dana</w:t>
      </w:r>
      <w:r w:rsidR="00F25376">
        <w:rPr>
          <w:rFonts w:hAnsi="Times New Roman" w:ascii="Times New Roman"/>
          <w:szCs w:val="24"/>
        </w:rPr>
        <w:t xml:space="preserve"> od dana dostave ovog rješenja</w:t>
      </w:r>
      <w:r>
        <w:rPr>
          <w:rFonts w:hAnsi="Times New Roman" w:ascii="Times New Roman"/>
          <w:szCs w:val="24"/>
        </w:rPr>
        <w:t>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Žalba se ulaže putem ovog suda</w:t>
      </w:r>
      <w:r w:rsidR="00F2537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u </w:t>
      </w:r>
      <w:r w:rsidR="00F25376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 xml:space="preserve"> primjerka. </w:t>
      </w:r>
    </w:p>
    <w:p w:rsidRDefault="008B4CCB" w:rsidR="008B4CCB"/>
    <w:sectPr w:rsidSect="00F25376" w:rsidR="008B4CCB">
      <w:headerReference w:type="default" r:id="rId9"/>
      <w:pgSz w:h="16838" w:w="11906"/>
      <w:pgMar w:gutter="0" w:footer="708" w:header="708" w:left="1417" w:bottom="2127" w:right="1417" w:top="17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6C6" w:rsidP="005056C6" w:rsidR="005056C6">
      <w:r>
        <w:separator/>
      </w:r>
    </w:p>
  </w:endnote>
  <w:endnote w:id="0" w:type="continuationSeparator">
    <w:p w:rsidRDefault="005056C6" w:rsidP="005056C6" w:rsidR="00505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6C6" w:rsidP="005056C6" w:rsidR="005056C6">
      <w:r>
        <w:separator/>
      </w:r>
    </w:p>
  </w:footnote>
  <w:footnote w:id="0" w:type="continuationSeparator">
    <w:p w:rsidRDefault="005056C6" w:rsidP="005056C6" w:rsidR="00505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6C6" w:rsidP="005056C6" w:rsidR="005056C6">
    <w:pPr>
      <w:pStyle w:val="Zaglavlje"/>
      <w:tabs>
        <w:tab w:pos="9072" w:val="clear"/>
        <w:tab w:pos="6650" w:val="left"/>
      </w:tabs>
    </w:pPr>
    <w:r>
      <w:tab/>
    </w:r>
    <w:sdt>
      <w:sdtPr>
        <w:id w:val="144519089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0416E">
          <w:t>2</w:t>
        </w:r>
        <w:r>
          <w:fldChar w:fldCharType="end"/>
        </w:r>
      </w:sdtContent>
    </w:sdt>
    <w:r>
      <w:tab/>
    </w:r>
    <w:r w:rsidR="00F25376">
      <w:t xml:space="preserve">           </w:t>
    </w:r>
    <w:r w:rsidRPr="005056C6">
      <w:rPr>
        <w:rFonts w:hAnsi="Times New Roman" w:ascii="Times New Roman"/>
      </w:rPr>
      <w:t>4 St-6126/16</w:t>
    </w:r>
  </w:p>
  <w:p w:rsidRDefault="005056C6" w:rsidR="005056C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53E5"/>
    <w:rsid w:val="000453E5"/>
    <w:rsid w:val="000E5548"/>
    <w:rsid w:val="00116B3C"/>
    <w:rsid w:val="00266192"/>
    <w:rsid w:val="003A7E60"/>
    <w:rsid w:val="005056C6"/>
    <w:rsid w:val="005146E0"/>
    <w:rsid w:val="0060416E"/>
    <w:rsid w:val="006A7466"/>
    <w:rsid w:val="008B4CCB"/>
    <w:rsid w:val="00966E3B"/>
    <w:rsid w:val="00BD0892"/>
    <w:rsid w:val="00DC6BA7"/>
    <w:rsid w:val="00F25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53E5"/>
    <w:rPr>
      <w:rFonts w:cs="Times New Roman" w:eastAsia="Times New Roman" w:hAnsi="Verdana" w:ascii="Verdana"/>
      <w:noProof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0453E5"/>
    <w:pPr>
      <w:jc w:val="both"/>
    </w:pPr>
    <w:rPr>
      <w:noProof w:val="false"/>
    </w:rPr>
  </w:style>
  <w:style w:customStyle="true" w:styleId="TijelotekstaChar" w:type="character">
    <w:name w:val="Tijelo teksta Char"/>
    <w:basedOn w:val="Zadanifontodlomka"/>
    <w:link w:val="Tijeloteksta"/>
    <w:rsid w:val="000453E5"/>
    <w:rPr>
      <w:rFonts w:cs="Times New Roman" w:eastAsia="Times New Roman" w:hAnsi="Verdana" w:ascii="Verdana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53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53E5"/>
    <w:rPr>
      <w:rFonts w:cs="Tahoma" w:eastAsia="Times New Roman" w:hAnsi="Tahoma" w:asci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56C6"/>
    <w:rPr>
      <w:rFonts w:cs="Times New Roman" w:eastAsia="Times New Roman" w:hAnsi="Verdana" w:asci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56C6"/>
    <w:rPr>
      <w:rFonts w:cs="Times New Roman" w:eastAsia="Times New Roman" w:hAnsi="Verdana" w:ascii="Verdana"/>
      <w:noProof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41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1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16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1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1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53E5"/>
    <w:rPr>
      <w:rFonts w:ascii="Verdana" w:cs="Times New Roman" w:eastAsia="Times New Roman" w:hAnsi="Verdana"/>
      <w:noProof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0453E5"/>
    <w:pPr>
      <w:jc w:val="both"/>
    </w:pPr>
    <w:rPr>
      <w:noProof w:val="0"/>
    </w:rPr>
  </w:style>
  <w:style w:customStyle="1" w:styleId="TijelotekstaChar" w:type="character">
    <w:name w:val="Tijelo teksta Char"/>
    <w:basedOn w:val="Zadanifontodlomka"/>
    <w:link w:val="Tijeloteksta"/>
    <w:rsid w:val="000453E5"/>
    <w:rPr>
      <w:rFonts w:ascii="Verdana" w:cs="Times New Roman" w:eastAsia="Times New Roman" w:hAnsi="Verdana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53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53E5"/>
    <w:rPr>
      <w:rFonts w:ascii="Tahoma" w:cs="Tahoma" w:eastAsia="Times New Roman" w:hAns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56C6"/>
    <w:rPr>
      <w:rFonts w:ascii="Verdana" w:cs="Times New Roman" w:eastAsia="Times New Roman" w:hAns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56C6"/>
    <w:rPr>
      <w:rFonts w:ascii="Verdana" w:cs="Times New Roman" w:eastAsia="Times New Roman" w:hAnsi="Verdana"/>
      <w:noProof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41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1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16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1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1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3974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6216</izvorni_sadrzaj>
    <derivirana_varijabla naziv="DomainObject.Predmet.Broj_1">6216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St-6216/2016</izvorni_sadrzaj>
    <derivirana_varijabla naziv="DomainObject.Predmet.OznakaBroj_1">St-6216/2016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BRALO GRADNJA d.o.o. za građenje i usluge u stečaju zastupanog po punomoćniku Ivana Luetić Mihoci</izvorni_sadrzaj>
    <derivirana_varijabla naziv="DomainObject.Predmet.ProtustrankaFormated_1">  BRALO GRADNJA d.o.o. za građenje i usluge u stečaju zastupanog po punomoćniku Ivana Luetić Mihoci</derivirana_varijabla>
  </DomainObject.Predmet.ProtustrankaFormated>
  <DomainObject.Predmet.ProtustrankaFormatedOIB>
    <izvorni_sadrzaj>  BRALO GRADNJA d.o.o. za građenje i usluge u stečaju, OIB 82771025500 zastupanog po punomoćniku Ivana Luetić Mihoci</izvorni_sadrzaj>
    <derivirana_varijabla naziv="DomainObject.Predmet.ProtustrankaFormatedOIB_1">  BRALO GRADNJA d.o.o. za građenje i usluge u stečaju, OIB 82771025500 zastupanog po punomoćniku Ivana Luetić Mihoci</derivirana_varijabla>
  </DomainObject.Predmet.ProtustrankaFormatedOIB>
  <DomainObject.Predmet.ProtustrankaFormatedWithAdress>
    <izvorni_sadrzaj> BRALO GRADNJA d.o.o. za građenje i usluge u stečaju, Nazorova 64, 10000 Zagreb zastupanog po punomoćniku Ivana Luetić Mihoci</izvorni_sadrzaj>
    <derivirana_varijabla naziv="DomainObject.Predmet.ProtustrankaFormatedWithAdress_1"> BRALO GRADNJA d.o.o. za građenje i usluge u stečaju, Nazorova 64, 10000 Zagreb zastupanog po punomoćniku Ivana Luetić Mihoci</derivirana_varijabla>
  </DomainObject.Predmet.ProtustrankaFormatedWithAdress>
  <DomainObject.Predmet.ProtustrankaFormatedWithAdressOIB>
    <izvorni_sadrzaj> BRALO GRADNJA d.o.o. za građenje i usluge u stečaju, OIB 82771025500, Nazorova 64, 10000 Zagreb zastupanog po punomoćniku Ivana Luetić Mihoci</izvorni_sadrzaj>
    <derivirana_varijabla naziv="DomainObject.Predmet.ProtustrankaFormatedWithAdressOIB_1"> BRALO GRADNJA d.o.o. za građenje i usluge u stečaju, OIB 82771025500, Nazorova 64, 10000 Zagreb zastupanog po punomoćniku Ivana Luetić Mihoci</derivirana_varijabla>
  </DomainObject.Predmet.ProtustrankaFormatedWithAdressOIB>
  <DomainObject.Predmet.ProtustrankaWithAdress>
    <izvorni_sadrzaj>BRALO GRADNJA d.o.o. za građenje i usluge u stečaju Nazorova 64, 10000 Zagreb</izvorni_sadrzaj>
    <derivirana_varijabla naziv="DomainObject.Predmet.ProtustrankaWithAdress_1">BRALO GRADNJA d.o.o. za građenje i usluge u stečaju Nazorova 64, 10000 Zagreb</derivirana_varijabla>
  </DomainObject.Predmet.ProtustrankaWithAdress>
  <DomainObject.Predmet.ProtustrankaWithAdressOIB>
    <izvorni_sadrzaj>BRALO GRADNJA d.o.o. za građenje i usluge u stečaju, OIB 82771025500, Nazorova 64, 10000 Zagreb</izvorni_sadrzaj>
    <derivirana_varijabla naziv="DomainObject.Predmet.ProtustrankaWithAdressOIB_1">BRALO GRADNJA d.o.o. za građenje i usluge u stečaju, OIB 82771025500, Nazorova 64, 10000 Zagreb</derivirana_varijabla>
  </DomainObject.Predmet.ProtustrankaWithAdressOIB>
  <DomainObject.Predmet.ProtustrankaNazivFormated>
    <izvorni_sadrzaj>BRALO GRADNJA d.o.o. za građenje i usluge u stečaju</izvorni_sadrzaj>
    <derivirana_varijabla naziv="DomainObject.Predmet.ProtustrankaNazivFormated_1">BRALO GRADNJA d.o.o. za građenje i usluge u stečaju</derivirana_varijabla>
  </DomainObject.Predmet.ProtustrankaNazivFormated>
  <DomainObject.Predmet.ProtustrankaNazivFormatedOIB>
    <izvorni_sadrzaj>BRALO GRADNJA d.o.o. za građenje i usluge u stečaju, OIB 82771025500</izvorni_sadrzaj>
    <derivirana_varijabla naziv="DomainObject.Predmet.ProtustrankaNazivFormatedOIB_1">BRALO GRADNJA d.o.o. za građenje i usluge u stečaju, OIB 82771025500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</izvorni_sadrzaj>
    <derivirana_varijabla naziv="DomainObject.Predmet.StrankaFormated_1">  FINA Regionalni centar Zagreb; B2  KAPITAL d.o.o. za poslovne usluge</derivirana_varijabla>
  </DomainObject.Predmet.StrankaFormated>
  <DomainObject.Predmet.StrankaFormatedOIB>
    <izvorni_sadrzaj>  FINA Regionalni centar Zagreb, OIB 85821130368; B2  KAPITAL d.o.o. za poslovne usluge, OIB 57509775367</izvorni_sadrzaj>
    <derivirana_varijabla naziv="DomainObject.Predmet.StrankaFormatedOIB_1">  FINA Regionalni centar Zagreb, OIB 85821130368; B2  KAPITAL d.o.o. za poslovne usluge, OIB 57509775367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</izvorni_sadrzaj>
    <derivirana_varijabla naziv="DomainObject.Predmet.StrankaFormatedWithAdress_1"> FINA Regionalni centar Zagreb, Trg svibanjskih žrtava 1995. 1, 10000 Zagreb;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</izvorni_sadrzaj>
    <derivirana_varijabla naziv="DomainObject.Predmet.StrankaWithAdress_1">FINA Regionalni centar Zagreb Trg svibanjskih žrtava 1995. 1,10000 Zagreb,B2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</izvorni_sadrzaj>
    <derivirana_varijabla naziv="DomainObject.Predmet.StrankaWithAdressOIB_1">FINA Regionalni centar Zagreb, OIB 85821130368, Trg svibanjskih žrtava 1995. 1,10000 Zagreb,B2  KAPITAL d.o.o. za poslovne usluge, OIB 57509775367, Radnička cesta 41,10000 Zagreb</derivirana_varijabla>
  </DomainObject.Predmet.StrankaWithAdressOIB>
  <DomainObject.Predmet.StrankaNazivFormated>
    <izvorni_sadrzaj>FINA Regionalni centar Zagreb,B2  KAPITAL d.o.o. za poslovne usluge</izvorni_sadrzaj>
    <derivirana_varijabla naziv="DomainObject.Predmet.StrankaNazivFormated_1">FINA Regionalni centar Zagreb,B2  KAPITAL d.o.o. za poslovne usluge</derivirana_varijabla>
  </DomainObject.Predmet.StrankaNazivFormated>
  <DomainObject.Predmet.StrankaNazivFormatedOIB>
    <izvorni_sadrzaj>FINA Regionalni centar Zagreb, OIB 85821130368,B2  KAPITAL d.o.o. za poslovne usluge, OIB 57509775367</izvorni_sadrzaj>
    <derivirana_varijabla naziv="DomainObject.Predmet.StrankaNazivFormatedOIB_1">FINA Regionalni centar Zagreb,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B2  KAPITAL d.o.o. za poslovne usluge</item>
    </izvorni_sadrzaj>
    <derivirana_varijabla naziv="DomainObject.Predmet.StrankaListFormated_1">
      <item>FINA Regionalni centar Zagreb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</izvorni_sadrzaj>
    <derivirana_varijabla naziv="DomainObject.Predmet.StrankaListFormatedOIB_1">
      <item>FINA Regionalni centar Zagreb, OIB 85821130368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B2  KAPITAL d.o.o. za poslovne usluge</item>
    </izvorni_sadrzaj>
    <derivirana_varijabla naziv="DomainObject.Predmet.StrankaListNazivFormated_1">
      <item>FINA Regionalni centar Zagreb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</izvorni_sadrzaj>
    <derivirana_varijabla naziv="DomainObject.Predmet.StrankaListNazivFormatedOIB_1">
      <item>FINA Regionalni centar Zagreb, OIB 85821130368</item>
      <item>B2  KAPITAL d.o.o. za poslovne usluge, OIB 57509775367</item>
    </derivirana_varijabla>
  </DomainObject.Predmet.StrankaListNazivFormatedOIB>
  <DomainObject.Predmet.ProtuStrankaListFormated>
    <izvorni_sadrzaj>
      <item>BRALO GRADNJA d.o.o. za građenje i usluge u stečaju zastupanog po punomoćniku Ivana Luetić Mihoci</item>
    </izvorni_sadrzaj>
    <derivirana_varijabla naziv="DomainObject.Predmet.ProtuStrankaListFormated_1">
      <item>BRALO GRADNJA d.o.o. za građenje i usluge u stečaju zastupanog po punomoćniku Ivana Luetić Mihoci</item>
    </derivirana_varijabla>
  </DomainObject.Predmet.ProtuStrankaListFormated>
  <DomainObject.Predmet.ProtuStrankaListFormatedOIB>
    <izvorni_sadrzaj>
      <item>BRALO GRADNJA d.o.o. za građenje i usluge u stečaju, OIB 82771025500 zastupanog po punomoćniku Ivana Luetić Mihoci</item>
    </izvorni_sadrzaj>
    <derivirana_varijabla naziv="DomainObject.Predmet.ProtuStrankaListFormatedOIB_1">
      <item>BRALO GRADNJA d.o.o. za građenje i usluge u stečaju, OIB 82771025500 zastupanog po punomoćniku Ivana Luetić Mihoci</item>
    </derivirana_varijabla>
  </DomainObject.Predmet.ProtuStrankaListFormatedOIB>
  <DomainObject.Predmet.ProtuStrankaListFormatedWithAdress>
    <izvorni_sadrzaj>
      <item>BRALO GRADNJA d.o.o. za građenje i usluge u stečaju, Nazorova 64, 10000 Zagreb zastupanog po punomoćniku Ivana Luetić Mihoci</item>
    </izvorni_sadrzaj>
    <derivirana_varijabla naziv="DomainObject.Predmet.ProtuStrankaListFormatedWithAdress_1">
      <item>BRALO GRADNJA d.o.o. za građenje i usluge u stečaju, Nazorova 64, 10000 Zagreb zastupanog po punomoćniku Ivana Luetić Mihoci</item>
    </derivirana_varijabla>
  </DomainObject.Predmet.ProtuStrankaListFormatedWithAdress>
  <DomainObject.Predmet.ProtuStrankaListFormatedWithAdressOIB>
    <izvorni_sadrzaj>
      <item>BRALO GRADNJA d.o.o. za građenje i usluge u stečaju, OIB 82771025500, Nazorova 64, 10000 Zagreb zastupanog po punomoćniku Ivana Luetić Mihoci</item>
    </izvorni_sadrzaj>
    <derivirana_varijabla naziv="DomainObject.Predmet.ProtuStrankaListFormatedWithAdressOIB_1">
      <item>BRALO GRADNJA d.o.o. za građenje i usluge u stečaju, OIB 82771025500, Nazorova 64, 10000 Zagreb zastupanog po punomoćniku Ivana Luetić Mihoci</item>
    </derivirana_varijabla>
  </DomainObject.Predmet.ProtuStrankaListFormatedWithAdressOIB>
  <DomainObject.Predmet.ProtuStrankaListNazivFormated>
    <izvorni_sadrzaj>
      <item>BRALO GRADNJA d.o.o. za građenje i usluge u stečaju</item>
    </izvorni_sadrzaj>
    <derivirana_varijabla naziv="DomainObject.Predmet.ProtuStrankaListNazivFormated_1">
      <item>BRALO GRADNJA d.o.o. za građenje i usluge u stečaju</item>
    </derivirana_varijabla>
  </DomainObject.Predmet.ProtuStrankaListNazivFormated>
  <DomainObject.Predmet.ProtuStrankaListNazivFormatedOIB>
    <izvorni_sadrzaj>
      <item>BRALO GRADNJA d.o.o. za građenje i usluge u stečaju, OIB 82771025500</item>
    </izvorni_sadrzaj>
    <derivirana_varijabla naziv="DomainObject.Predmet.ProtuStrankaListNazivFormatedOIB_1">
      <item>BRALO GRADNJA d.o.o. za građenje i usluge u stečaju, OIB 82771025500</item>
    </derivirana_varijabla>
  </DomainObject.Predmet.ProtuStrankaListNazivFormatedOIB>
  <DomainObject.Predmet.OstaliListFormated>
    <izvorni_sadrzaj>
      <item>Friedrich Želimir Bralo</item>
      <item>Ivana Luetić Mihoci punomoćnik sudionika u postupku BRALO GRADNJA d.o.o. za građenje i usluge u stečaju</item>
      <item>Odvjetničko društvo Mačešić &amp; Partneri</item>
    </izvorni_sadrzaj>
    <derivirana_varijabla naziv="DomainObject.Predmet.OstaliListFormated_1">
      <item>Friedrich Želimir Bralo</item>
      <item>Ivana Luetić Mihoci punomoćnik sudionika u postupku BRALO GRADNJA d.o.o. za građenje i usluge u stečaju</item>
      <item>Odvjetničko društvo Mačešić &amp; Partneri</item>
    </derivirana_varijabla>
  </DomainObject.Predmet.OstaliListFormated>
  <DomainObject.Predmet.OstaliListFormatedOIB>
    <izvorni_sadrzaj>
      <item>Friedrich Želimir Bralo, OIB 07273030038</item>
      <item>Ivana Luetić Mihoci, OIB 84149388706 punomoćnik sudionika u postupku BRALO GRADNJA d.o.o. za građenje i usluge u stečaju</item>
      <item>Odvjetničko društvo Mačešić &amp; Partneri</item>
    </izvorni_sadrzaj>
    <derivirana_varijabla naziv="DomainObject.Predmet.OstaliListFormatedOIB_1">
      <item>Friedrich Želimir Bralo, OIB 07273030038</item>
      <item>Ivana Luetić Mihoci, OIB 84149388706 punomoćnik sudionika u postupku BRALO GRADNJA d.o.o. za građenje i usluge u stečaju</item>
      <item>Odvjetničko društvo Mačešić &amp; Partneri</item>
    </derivirana_varijabla>
  </DomainObject.Predmet.OstaliListFormatedOIB>
  <DomainObject.Predmet.OstaliListFormatedWithAdress>
    <izvorni_sadrzaj>
      <item>Friedrich Želimir Bralo, Ulica Monte Lesso 17 B, 52100 Pula</item>
      <item>Ivana Luetić Mihoci, Đorđićeva Ulica 20, 10000 Zagreb punomoćnik sudionika u postupku BRALO GRADNJA d.o.o. za građenje i usluge u stečaju</item>
      <item>Odvjetničko društvo Mačešić &amp; Partneri, Pod Kaštelom 4, 51000 Rijeka</item>
    </izvorni_sadrzaj>
    <derivirana_varijabla naziv="DomainObject.Predmet.OstaliListFormatedWithAdress_1">
      <item>Friedrich Želimir Bralo, Ulica Monte Lesso 17 B, 52100 Pula</item>
      <item>Ivana Luetić Mihoci, Đorđićeva Ulica 20, 10000 Zagreb punomoćnik sudionika u postupku BRALO GRADNJA d.o.o. za građenje i usluge u stečaju</item>
      <item>Odvjetničko društvo Mačešić &amp; Partneri, Pod Kaštelom 4, 51000 Rijeka</item>
    </derivirana_varijabla>
  </DomainObject.Predmet.OstaliListFormatedWithAdress>
  <DomainObject.Predmet.OstaliListFormatedWithAdressOIB>
    <izvorni_sadrzaj>
      <item>Friedrich Želimir Bralo, OIB 07273030038, Ulica Monte Lesso 17 B, 52100 Pula</item>
      <item>Ivana Luetić Mihoci, OIB 84149388706, Đorđićeva Ulica 20, 10000 Zagreb punomoćnik sudionika u postupku BRALO GRADNJA d.o.o. za građenje i usluge u stečaju</item>
      <item>Odvjetničko društvo Mačešić &amp; Partneri, Pod Kaštelom 4, 51000 Rijeka</item>
    </izvorni_sadrzaj>
    <derivirana_varijabla naziv="DomainObject.Predmet.OstaliListFormatedWithAdressOIB_1">
      <item>Friedrich Želimir Bralo, OIB 07273030038, Ulica Monte Lesso 17 B, 52100 Pula</item>
      <item>Ivana Luetić Mihoci, OIB 84149388706, Đorđićeva Ulica 20, 10000 Zagreb punomoćnik sudionika u postupku BRALO GRADNJA d.o.o. za građenje i usluge u stečaju</item>
      <item>Odvjetničko društvo Mačešić &amp; Partneri, Pod Kaštelom 4, 51000 Rijeka</item>
    </derivirana_varijabla>
  </DomainObject.Predmet.OstaliListFormatedWithAdressOIB>
  <DomainObject.Predmet.OstaliListNazivFormated>
    <izvorni_sadrzaj>
      <item>Friedrich Želimir Bralo</item>
      <item>Ivana Luetić Mihoci</item>
      <item>Odvjetničko društvo Mačešić &amp; Partneri</item>
    </izvorni_sadrzaj>
    <derivirana_varijabla naziv="DomainObject.Predmet.OstaliListNazivFormated_1">
      <item>Friedrich Želimir Bralo</item>
      <item>Ivana Luetić Mihoci</item>
      <item>Odvjetničko društvo Mačešić &amp; Partneri</item>
    </derivirana_varijabla>
  </DomainObject.Predmet.OstaliListNazivFormated>
  <DomainObject.Predmet.OstaliListNazivFormatedOIB>
    <izvorni_sadrzaj>
      <item>Friedrich Želimir Bralo, OIB 07273030038</item>
      <item>Ivana Luetić Mihoci, OIB 84149388706</item>
      <item>Odvjetničko društvo Mačešić &amp; Partneri</item>
    </izvorni_sadrzaj>
    <derivirana_varijabla naziv="DomainObject.Predmet.OstaliListNazivFormatedOIB_1">
      <item>Friedrich Želimir Bralo, OIB 07273030038</item>
      <item>Ivana Luetić Mihoci, OIB 84149388706</item>
      <item>Odvjetničko društvo Mačešić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BRALO GRADNJA d.o.o. za građenje i usluge u stečaju</izvorni_sadrzaj>
    <derivirana_varijabla naziv="DomainObject.Predmet.ProtustrankaIDrugi_1">BRALO GRADNJA d.o.o. za građenje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BRALO GRADNJA d.o.o. za građenje i usluge u stečaju, OIB 82771025500, Nazorova 64, 10000 Zagreb</izvorni_sadrzaj>
    <derivirana_varijabla naziv="DomainObject.Predmet.ProtustrankaIDrugiAdressOIB_1">BRALO GRADNJA d.o.o. za građenje i usluge u stečaju, OIB 82771025500, Nazorova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BRALO GRADNJA d.o.o. za građenje i usluge u stečaju</item>
      <item>FINA Regionalni centar Zagreb</item>
      <item>Friedrich Želimir Bralo</item>
      <item>Ivana Luetić Mihoci</item>
      <item>Odvjetničko društvo Mačešić &amp; Partneri</item>
      <item>B2  KAPITAL d.o.o. za poslovne usluge</item>
    </izvorni_sadrzaj>
    <derivirana_varijabla naziv="DomainObject.Predmet.SudioniciListNaziv_1">
      <item>BRALO GRADNJA d.o.o. za građenje i usluge u stečaju</item>
      <item>FINA Regionalni centar Zagreb</item>
      <item>Friedrich Želimir Bralo</item>
      <item>Ivana Luetić Mihoci</item>
      <item>Odvjetničko društvo Mačešić &amp; Partneri</item>
      <item>B2  KAPITAL d.o.o. za poslovne usluge</item>
    </derivirana_varijabla>
  </DomainObject.Predmet.SudioniciListNaziv>
  <DomainObject.Predmet.SudioniciListAdressOIB>
    <izvorni_sadrzaj>
      <item>BRALO GRADNJA d.o.o. za građenje i usluge u stečaju, OIB 82771025500, Nazorova 64,10000 Zagreb</item>
      <item>FINA Regionalni centar Zagreb, OIB 85821130368, Trg svibanjskih žrtava 1995. 1,10000 Zagreb</item>
      <item>Friedrich Želimir Bralo, OIB 07273030038, Ulica Monte Lesso 17 B,52100 Pula</item>
      <item>Ivana Luetić Mihoci, OIB 84149388706, Đorđićeva Ulica 20,10000 Zagreb</item>
      <item>Odvjetničko društvo Mačešić &amp; Partneri, Pod Kaštelom 4,51000 Rijeka</item>
      <item>B2  KAPITAL d.o.o. za poslovne usluge, OIB 57509775367, Radnička cesta 41,10000 Zagreb</item>
    </izvorni_sadrzaj>
    <derivirana_varijabla naziv="DomainObject.Predmet.SudioniciListAdressOIB_1">
      <item>BRALO GRADNJA d.o.o. za građenje i usluge u stečaju, OIB 82771025500, Nazorova 64,10000 Zagreb</item>
      <item>FINA Regionalni centar Zagreb, OIB 85821130368, Trg svibanjskih žrtava 1995. 1,10000 Zagreb</item>
      <item>Friedrich Želimir Bralo, OIB 07273030038, Ulica Monte Lesso 17 B,52100 Pula</item>
      <item>Ivana Luetić Mihoci, OIB 84149388706, Đorđićeva Ulica 20,10000 Zagreb</item>
      <item>Odvjetničko društvo Mačešić &amp; Partneri, Pod Kaštelom 4,51000 Rijeka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82771025500</item>
      <item>, OIB 85821130368</item>
      <item>, OIB 07273030038</item>
      <item>, OIB 84149388706</item>
      <item>, OIB null</item>
      <item>, OIB 57509775367</item>
    </izvorni_sadrzaj>
    <derivirana_varijabla naziv="DomainObject.Predmet.SudioniciListNazivOIB_1">
      <item>, OIB 82771025500</item>
      <item>, OIB 85821130368</item>
      <item>, OIB 07273030038</item>
      <item>, OIB 84149388706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2984</properties:Characters>
  <properties:Lines>74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2018-06-11T08:50:00Z</dcterms:created>
  <dc:creator>Renata Klokočki</dc:creator>
  <cp:lastModifiedBy>Renata Klokočki</cp:lastModifiedBy>
  <cp:lastPrinted>2018-06-11T08:48:00Z</cp:lastPrinted>
  <dcterms:modified xmlns:xsi="http://www.w3.org/2001/XMLSchema-instance" xsi:type="dcterms:W3CDTF">2018-06-11T08:52:00Z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(RJEŠENE-povrat jamčevine - BRALO GRADNJA- 3. etaža.docx)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