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3c63" w14:paraId="b123c63" w:rsidRDefault="00BE5DA3" w:rsidP="00D8035E" w:rsidR="00BE5DA3">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BE5DA3" w:rsidP="00D8035E" w:rsidR="00BE5DA3">
      <w:pPr>
        <w:spacing w:lineRule="auto" w:line="240" w:after="0"/>
        <w:rPr>
          <w:rFonts w:cs="Times New Roman" w:eastAsia="Times New Roman" w:hAnsi="Times New Roman" w:ascii="Times New Roman"/>
          <w:sz w:val="24"/>
          <w:szCs w:val="24"/>
          <w:lang w:eastAsia="hr-HR"/>
        </w:rPr>
      </w:pPr>
    </w:p>
    <w:p w:rsidRDefault="00BE5DA3" w:rsidP="00D8035E" w:rsidR="00BE5DA3">
      <w:pPr>
        <w:spacing w:lineRule="auto" w:line="240" w:after="0"/>
        <w:rPr>
          <w:rFonts w:cs="Times New Roman" w:eastAsia="Times New Roman" w:hAnsi="Times New Roman" w:ascii="Times New Roman"/>
          <w:sz w:val="24"/>
          <w:szCs w:val="24"/>
          <w:lang w:eastAsia="hr-HR"/>
        </w:rPr>
      </w:pPr>
    </w:p>
    <w:p w:rsidRDefault="00BE5DA3" w:rsidP="00D8035E" w:rsidR="00BE5DA3">
      <w:pPr>
        <w:spacing w:lineRule="auto" w:line="240" w:after="0"/>
        <w:rPr>
          <w:rFonts w:cs="Times New Roman" w:eastAsia="Times New Roman" w:hAnsi="Times New Roman" w:ascii="Times New Roman"/>
          <w:sz w:val="24"/>
          <w:szCs w:val="24"/>
          <w:lang w:eastAsia="hr-HR"/>
        </w:rPr>
      </w:pPr>
    </w:p>
    <w:p w:rsidRDefault="00D8035E" w:rsidP="00D8035E" w:rsidR="00D8035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REPUBLIKA HRVATSKA</w:t>
      </w:r>
    </w:p>
    <w:p w:rsidRDefault="00D8035E" w:rsidP="00D8035E" w:rsidR="00D8035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D8035E" w:rsidP="00D8035E" w:rsidR="00D8035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8035E" w:rsidP="00D8035E" w:rsidR="00D8035E">
      <w:pPr>
        <w:spacing w:lineRule="auto" w:line="240" w:after="0"/>
        <w:rPr>
          <w:rFonts w:cs="Times New Roman" w:eastAsia="Times New Roman" w:hAnsi="Times New Roman" w:ascii="Times New Roman"/>
          <w:sz w:val="24"/>
          <w:szCs w:val="24"/>
          <w:lang w:eastAsia="hr-HR"/>
        </w:rPr>
      </w:pPr>
    </w:p>
    <w:p w:rsidRDefault="00D8035E" w:rsidP="00D8035E" w:rsidR="00D8035E">
      <w:pPr>
        <w:spacing w:lineRule="auto" w:line="240" w:after="0"/>
        <w:rPr>
          <w:rFonts w:cs="Times New Roman" w:eastAsia="Times New Roman" w:hAnsi="Times New Roman" w:ascii="Times New Roman"/>
          <w:sz w:val="24"/>
          <w:szCs w:val="24"/>
          <w:lang w:eastAsia="hr-HR"/>
        </w:rPr>
      </w:pPr>
    </w:p>
    <w:p w:rsidRDefault="00D8035E" w:rsidP="00D8035E" w:rsidR="00D8035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 U B L I K A   H R V A T S K A</w:t>
      </w:r>
      <w:r>
        <w:rPr>
          <w:rFonts w:cs="Times New Roman" w:eastAsia="Times New Roman" w:hAnsi="Times New Roman" w:ascii="Times New Roman"/>
          <w:sz w:val="24"/>
          <w:szCs w:val="24"/>
          <w:lang w:eastAsia="hr-HR"/>
        </w:rPr>
        <w:tab/>
      </w:r>
    </w:p>
    <w:p w:rsidRDefault="00D8035E" w:rsidP="00D8035E" w:rsidR="00D8035E">
      <w:pPr>
        <w:spacing w:lineRule="auto" w:line="240" w:after="0"/>
        <w:jc w:val="center"/>
        <w:rPr>
          <w:rFonts w:cs="Times New Roman" w:eastAsia="Times New Roman" w:hAnsi="Times New Roman" w:ascii="Times New Roman"/>
          <w:sz w:val="24"/>
          <w:szCs w:val="24"/>
          <w:lang w:eastAsia="hr-HR"/>
        </w:rPr>
      </w:pPr>
    </w:p>
    <w:p w:rsidRDefault="00D8035E" w:rsidP="00D8035E" w:rsidR="00D8035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8035E" w:rsidP="00D8035E" w:rsidR="00D8035E">
      <w:pPr>
        <w:spacing w:lineRule="auto" w:line="240" w:after="0"/>
        <w:jc w:val="center"/>
        <w:rPr>
          <w:rFonts w:cs="Times New Roman" w:eastAsia="Times New Roman" w:hAnsi="Times New Roman" w:ascii="Times New Roman"/>
          <w:sz w:val="24"/>
          <w:szCs w:val="24"/>
          <w:lang w:eastAsia="hr-HR"/>
        </w:rPr>
      </w:pPr>
    </w:p>
    <w:p w:rsidRDefault="00D8035E" w:rsidP="00D8035E" w:rsidR="00D8035E">
      <w:pPr>
        <w:pStyle w:val="Tijeloteksta"/>
        <w:rPr>
          <w:szCs w:val="24"/>
        </w:rPr>
      </w:pPr>
      <w:r>
        <w:rPr>
          <w:szCs w:val="24"/>
        </w:rPr>
        <w:tab/>
        <w:t xml:space="preserve">Trgovački sud u Zadru, OIB: </w:t>
      </w:r>
      <w:r>
        <w:t xml:space="preserve">39670464653, </w:t>
      </w:r>
      <w:r>
        <w:rPr>
          <w:szCs w:val="24"/>
        </w:rPr>
        <w:t>po sudskoj savjetnici Anamariji Kovačić Milković, odlučujući o zahtjevu Financijske agencije, Regionalnog centra Split, Podružnica Zadar od 18. kolovoza 2017. za provedbu skraćenog stečajnoga postupka nad dužnikom</w:t>
      </w:r>
      <w:r w:rsidRPr="00D8035E">
        <w:t xml:space="preserve"> </w:t>
      </w:r>
      <w:r w:rsidRPr="008F2806">
        <w:t>SUNČANO DIKLO d.o.o. za graditeljstvo i trgovinu, Zadar, Obala Kneza Branimira 27, OIB: 29387919169</w:t>
      </w:r>
      <w:r>
        <w:rPr>
          <w:color w:themeColor="text1" w:val="000000"/>
          <w:szCs w:val="24"/>
        </w:rPr>
        <w:t xml:space="preserve">, 2. studenog </w:t>
      </w:r>
      <w:r>
        <w:rPr>
          <w:szCs w:val="24"/>
        </w:rPr>
        <w:t xml:space="preserve">2017., </w:t>
      </w:r>
    </w:p>
    <w:p w:rsidRDefault="00D8035E" w:rsidP="00D8035E" w:rsidR="00D8035E">
      <w:pPr>
        <w:pStyle w:val="Tijeloteksta"/>
        <w:rPr>
          <w:szCs w:val="24"/>
        </w:rPr>
      </w:pPr>
    </w:p>
    <w:p w:rsidRDefault="00D8035E" w:rsidP="00D8035E" w:rsidR="00D8035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D8035E" w:rsidP="00D8035E" w:rsidR="00D8035E">
      <w:pPr>
        <w:spacing w:lineRule="auto" w:line="240" w:after="0"/>
        <w:jc w:val="both"/>
        <w:rPr>
          <w:rFonts w:cs="Times New Roman" w:eastAsia="Times New Roman" w:hAnsi="Times New Roman" w:ascii="Times New Roman"/>
          <w:sz w:val="24"/>
          <w:szCs w:val="24"/>
          <w:lang w:eastAsia="hr-HR"/>
        </w:rPr>
      </w:pPr>
    </w:p>
    <w:p w:rsidRDefault="00D8035E" w:rsidP="00D8035E" w:rsidR="00D8035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8035E" w:rsidP="00D8035E" w:rsidR="00D8035E">
      <w:pPr>
        <w:spacing w:lineRule="auto" w:line="240" w:after="0"/>
        <w:ind w:firstLine="708"/>
        <w:jc w:val="both"/>
        <w:rPr>
          <w:rFonts w:cs="Times New Roman" w:eastAsia="Times New Roman" w:hAnsi="Times New Roman" w:ascii="Times New Roman"/>
          <w:sz w:val="24"/>
          <w:szCs w:val="24"/>
          <w:lang w:eastAsia="hr-HR"/>
        </w:rPr>
      </w:pPr>
    </w:p>
    <w:p w:rsidRDefault="00D8035E" w:rsidP="00D8035E" w:rsidR="00D8035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8035E" w:rsidP="00D8035E" w:rsidR="00D8035E">
      <w:pPr>
        <w:spacing w:lineRule="auto" w:line="240" w:after="0"/>
        <w:jc w:val="both"/>
        <w:rPr>
          <w:rFonts w:cs="Times New Roman" w:eastAsia="Times New Roman" w:hAnsi="Times New Roman" w:ascii="Times New Roman"/>
          <w:sz w:val="24"/>
          <w:szCs w:val="24"/>
          <w:lang w:eastAsia="hr-HR"/>
        </w:rPr>
      </w:pPr>
    </w:p>
    <w:p w:rsidRDefault="00D8035E" w:rsidP="00D8035E" w:rsidR="00D8035E">
      <w:pPr>
        <w:spacing w:lineRule="auto" w:line="240" w:after="0"/>
        <w:ind w:firstLine="708"/>
        <w:jc w:val="both"/>
        <w:rPr>
          <w:rFonts w:cs="Times New Roman" w:eastAsia="Times New Roman" w:hAnsi="Times New Roman" w:ascii="Times New Roman"/>
          <w:sz w:val="24"/>
          <w:szCs w:val="24"/>
          <w:lang w:eastAsia="hr-HR"/>
        </w:rPr>
      </w:pPr>
    </w:p>
    <w:p w:rsidRDefault="00D8035E" w:rsidP="00D8035E" w:rsidR="00D8035E">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2. studenog 2017. </w:t>
      </w:r>
    </w:p>
    <w:p w:rsidRDefault="00D8035E" w:rsidP="00D8035E" w:rsidR="00D8035E">
      <w:pPr>
        <w:tabs>
          <w:tab w:pos="9355" w:val="right"/>
        </w:tabs>
        <w:spacing w:lineRule="auto" w:line="240" w:after="0"/>
        <w:rPr>
          <w:rFonts w:cs="Times New Roman" w:eastAsia="Times New Roman" w:hAnsi="Times New Roman" w:ascii="Times New Roman"/>
          <w:sz w:val="24"/>
          <w:szCs w:val="24"/>
          <w:lang w:eastAsia="hr-HR"/>
        </w:rPr>
      </w:pPr>
    </w:p>
    <w:p w:rsidRDefault="00D8035E" w:rsidP="00D8035E" w:rsidR="00D8035E">
      <w:pPr>
        <w:tabs>
          <w:tab w:pos="9355" w:val="right"/>
        </w:tabs>
        <w:spacing w:lineRule="auto" w:line="240" w:after="0"/>
        <w:rPr>
          <w:rFonts w:cs="Times New Roman" w:eastAsia="Times New Roman" w:hAnsi="Times New Roman" w:ascii="Times New Roman"/>
          <w:sz w:val="24"/>
          <w:szCs w:val="24"/>
          <w:lang w:eastAsia="hr-HR"/>
        </w:rPr>
      </w:pPr>
    </w:p>
    <w:p w:rsidRDefault="00D8035E" w:rsidP="00D8035E" w:rsidR="00D8035E">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Sudska savjetnica</w:t>
      </w:r>
    </w:p>
    <w:p w:rsidRDefault="00D8035E" w:rsidP="00D8035E" w:rsidR="00D8035E">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Anamarija Kovačić Milković</w:t>
      </w:r>
    </w:p>
    <w:p w:rsidRDefault="00D8035E" w:rsidP="00D8035E" w:rsidR="00D8035E">
      <w:pPr>
        <w:spacing w:lineRule="auto" w:line="240" w:after="0"/>
        <w:jc w:val="right"/>
        <w:rPr>
          <w:rFonts w:cs="Times New Roman" w:eastAsia="Times New Roman" w:hAnsi="Times New Roman" w:ascii="Times New Roman"/>
          <w:sz w:val="24"/>
          <w:szCs w:val="24"/>
          <w:lang w:eastAsia="hr-HR"/>
        </w:rPr>
      </w:pPr>
    </w:p>
    <w:p w:rsidRDefault="00D8035E" w:rsidP="00D8035E" w:rsidR="00D8035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8035E" w:rsidP="00D8035E" w:rsidR="00D8035E">
      <w:pPr>
        <w:spacing w:lineRule="auto" w:line="240" w:after="0"/>
        <w:jc w:val="both"/>
        <w:rPr>
          <w:rFonts w:cs="Times New Roman" w:eastAsia="Times New Roman" w:hAnsi="Times New Roman" w:ascii="Times New Roman"/>
          <w:sz w:val="24"/>
          <w:szCs w:val="24"/>
          <w:lang w:eastAsia="hr-HR"/>
        </w:rPr>
      </w:pPr>
    </w:p>
    <w:p w:rsidRDefault="00D8035E" w:rsidP="00D8035E" w:rsidR="00D8035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D8035E" w:rsidP="00D8035E" w:rsidR="00D8035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D8035E" w:rsidP="00D8035E" w:rsidR="00D8035E">
      <w:pPr>
        <w:spacing w:lineRule="auto" w:line="240" w:after="0"/>
        <w:jc w:val="both"/>
        <w:rPr>
          <w:rFonts w:cs="Times New Roman" w:eastAsia="Times New Roman" w:hAnsi="Times New Roman" w:ascii="Times New Roman"/>
          <w:sz w:val="24"/>
          <w:szCs w:val="24"/>
          <w:lang w:eastAsia="hr-HR"/>
        </w:rPr>
      </w:pPr>
    </w:p>
    <w:p w:rsidRDefault="00D8035E" w:rsidP="00D8035E" w:rsidR="00D8035E">
      <w:pPr>
        <w:spacing w:lineRule="auto" w:line="240" w:after="0"/>
        <w:jc w:val="both"/>
        <w:rPr>
          <w:rFonts w:cs="Times New Roman" w:eastAsia="Times New Roman" w:hAnsi="Times New Roman" w:ascii="Times New Roman"/>
          <w:sz w:val="24"/>
          <w:szCs w:val="24"/>
          <w:lang w:eastAsia="hr-HR"/>
        </w:rPr>
      </w:pPr>
    </w:p>
    <w:p w:rsidRDefault="00D8035E" w:rsidP="00D8035E" w:rsidR="00D8035E">
      <w:pPr>
        <w:spacing w:lineRule="auto" w:line="240" w:after="0"/>
        <w:jc w:val="both"/>
        <w:rPr>
          <w:rFonts w:cs="Times New Roman" w:eastAsia="Times New Roman" w:hAnsi="Times New Roman" w:ascii="Times New Roman"/>
          <w:sz w:val="24"/>
          <w:szCs w:val="24"/>
          <w:lang w:eastAsia="hr-HR"/>
        </w:rPr>
      </w:pPr>
    </w:p>
    <w:p w:rsidRDefault="00D8035E" w:rsidP="00D8035E" w:rsidR="00D8035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D8035E" w:rsidP="00D8035E" w:rsidR="00D8035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8035E" w:rsidP="00D8035E" w:rsidR="00D8035E"/>
    <w:p w:rsidRDefault="001F250F" w:rsidR="001F250F"/>
    <w:sectPr w:rsidR="001F250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DA3" w:rsidP="00BE5DA3" w:rsidR="00BE5DA3">
      <w:pPr>
        <w:spacing w:lineRule="auto" w:line="240" w:after="0"/>
      </w:pPr>
      <w:r>
        <w:separator/>
      </w:r>
    </w:p>
  </w:endnote>
  <w:endnote w:id="0" w:type="continuationSeparator">
    <w:p w:rsidRDefault="00BE5DA3" w:rsidP="00BE5DA3" w:rsidR="00BE5DA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DA3" w:rsidP="00BE5DA3" w:rsidR="00BE5DA3">
      <w:pPr>
        <w:spacing w:lineRule="auto" w:line="240" w:after="0"/>
      </w:pPr>
      <w:r>
        <w:separator/>
      </w:r>
    </w:p>
  </w:footnote>
  <w:footnote w:id="0" w:type="continuationSeparator">
    <w:p w:rsidRDefault="00BE5DA3" w:rsidP="00BE5DA3" w:rsidR="00BE5DA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5DA3" w:rsidP="00BE5DA3" w:rsidR="00BE5DA3">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St-368/17-8</w:t>
    </w:r>
  </w:p>
  <w:p w:rsidRDefault="00BE5DA3" w:rsidR="00BE5D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035E"/>
    <w:rsid w:val="001F250F"/>
    <w:rsid w:val="004C1042"/>
    <w:rsid w:val="00BE5DA3"/>
    <w:rsid w:val="00D803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035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D8035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D8035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D8035E"/>
    <w:pPr>
      <w:ind w:left="720"/>
      <w:contextualSpacing/>
    </w:pPr>
  </w:style>
  <w:style w:styleId="Zaglavlje" w:type="paragraph">
    <w:name w:val="header"/>
    <w:basedOn w:val="Normal"/>
    <w:link w:val="ZaglavljeChar"/>
    <w:uiPriority w:val="99"/>
    <w:unhideWhenUsed/>
    <w:rsid w:val="00BE5DA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E5DA3"/>
  </w:style>
  <w:style w:styleId="Podnoje" w:type="paragraph">
    <w:name w:val="footer"/>
    <w:basedOn w:val="Normal"/>
    <w:link w:val="PodnojeChar"/>
    <w:uiPriority w:val="99"/>
    <w:unhideWhenUsed/>
    <w:rsid w:val="00BE5DA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E5DA3"/>
  </w:style>
  <w:style w:styleId="Tekstrezerviranogmjesta" w:type="character">
    <w:name w:val="Placeholder Text"/>
    <w:basedOn w:val="Zadanifontodlomka"/>
    <w:uiPriority w:val="99"/>
    <w:semiHidden/>
    <w:rsid w:val="004C1042"/>
    <w:rPr>
      <w:color w:val="808080"/>
      <w:bdr w:space="0" w:sz="0" w:color="auto" w:val="none"/>
      <w:shd w:fill="auto" w:color="auto" w:val="clear"/>
    </w:rPr>
  </w:style>
  <w:style w:customStyle="true" w:styleId="eSPISCCParagraphDefaultFont" w:type="character">
    <w:name w:val="eSPIS_CC_Paragraph Default Font"/>
    <w:basedOn w:val="Zadanifontodlomka"/>
    <w:rsid w:val="004C104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C104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C104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104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035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D8035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D8035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D8035E"/>
    <w:pPr>
      <w:ind w:left="720"/>
      <w:contextualSpacing/>
    </w:pPr>
  </w:style>
  <w:style w:styleId="Zaglavlje" w:type="paragraph">
    <w:name w:val="header"/>
    <w:basedOn w:val="Normal"/>
    <w:link w:val="ZaglavljeChar"/>
    <w:uiPriority w:val="99"/>
    <w:unhideWhenUsed/>
    <w:rsid w:val="00BE5DA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E5DA3"/>
  </w:style>
  <w:style w:styleId="Podnoje" w:type="paragraph">
    <w:name w:val="footer"/>
    <w:basedOn w:val="Normal"/>
    <w:link w:val="PodnojeChar"/>
    <w:uiPriority w:val="99"/>
    <w:unhideWhenUsed/>
    <w:rsid w:val="00BE5DA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E5DA3"/>
  </w:style>
  <w:style w:styleId="Tekstrezerviranogmjesta" w:type="character">
    <w:name w:val="Placeholder Text"/>
    <w:basedOn w:val="Zadanifontodlomka"/>
    <w:uiPriority w:val="99"/>
    <w:semiHidden/>
    <w:rsid w:val="004C1042"/>
    <w:rPr>
      <w:color w:val="808080"/>
      <w:bdr w:color="auto" w:space="0" w:sz="0" w:val="none"/>
      <w:shd w:color="auto" w:fill="auto" w:val="clear"/>
    </w:rPr>
  </w:style>
  <w:style w:customStyle="1" w:styleId="eSPISCCParagraphDefaultFont" w:type="character">
    <w:name w:val="eSPIS_CC_Paragraph Default Font"/>
    <w:basedOn w:val="Zadanifontodlomka"/>
    <w:rsid w:val="004C104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C104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C104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104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8918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St-368/2017</izvorni_sadrzaj>
    <derivirana_varijabla naziv="DomainObject.Predmet.OznakaBroj_1">St-368/2017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SUNČANO DIKLO d.o.o. za graditeljstvo i trgovinu</izvorni_sadrzaj>
    <derivirana_varijabla naziv="DomainObject.Predmet.ProtustrankaFormated_1">  SUNČANO DIKLO d.o.o. za graditeljstvo i trgovinu</derivirana_varijabla>
  </DomainObject.Predmet.ProtustrankaFormated>
  <DomainObject.Predmet.ProtustrankaFormatedOIB>
    <izvorni_sadrzaj>  SUNČANO DIKLO d.o.o. za graditeljstvo i trgovinu, OIB 29387919169</izvorni_sadrzaj>
    <derivirana_varijabla naziv="DomainObject.Predmet.ProtustrankaFormatedOIB_1">  SUNČANO DIKLO d.o.o. za graditeljstvo i trgovinu, OIB 29387919169</derivirana_varijabla>
  </DomainObject.Predmet.ProtustrankaFormatedOIB>
  <DomainObject.Predmet.ProtustrankaFormatedWithAdress>
    <izvorni_sadrzaj> SUNČANO DIKLO d.o.o. za graditeljstvo i trgovinu, Obala Kneza Branimira 27, 23000 Zadar</izvorni_sadrzaj>
    <derivirana_varijabla naziv="DomainObject.Predmet.ProtustrankaFormatedWithAdress_1"> SUNČANO DIKLO d.o.o. za graditeljstvo i trgovinu, Obala Kneza Branimira 27, 23000 Zadar</derivirana_varijabla>
  </DomainObject.Predmet.ProtustrankaFormatedWithAdress>
  <DomainObject.Predmet.ProtustrankaFormatedWithAdressOIB>
    <izvorni_sadrzaj> SUNČANO DIKLO d.o.o. za graditeljstvo i trgovinu, OIB 29387919169, Obala Kneza Branimira 27, 23000 Zadar</izvorni_sadrzaj>
    <derivirana_varijabla naziv="DomainObject.Predmet.ProtustrankaFormatedWithAdressOIB_1"> SUNČANO DIKLO d.o.o. za graditeljstvo i trgovinu, OIB 29387919169, Obala Kneza Branimira 27, 23000 Zadar</derivirana_varijabla>
  </DomainObject.Predmet.ProtustrankaFormatedWithAdressOIB>
  <DomainObject.Predmet.ProtustrankaWithAdress>
    <izvorni_sadrzaj>SUNČANO DIKLO d.o.o. za graditeljstvo i trgovinu Obala Kneza Branimira 27, 23000 Zadar</izvorni_sadrzaj>
    <derivirana_varijabla naziv="DomainObject.Predmet.ProtustrankaWithAdress_1">SUNČANO DIKLO d.o.o. za graditeljstvo i trgovinu Obala Kneza Branimira 27, 23000 Zadar</derivirana_varijabla>
  </DomainObject.Predmet.ProtustrankaWithAdress>
  <DomainObject.Predmet.ProtustrankaWithAdressOIB>
    <izvorni_sadrzaj>SUNČANO DIKLO d.o.o. za graditeljstvo i trgovinu, OIB 29387919169, Obala Kneza Branimira 27, 23000 Zadar</izvorni_sadrzaj>
    <derivirana_varijabla naziv="DomainObject.Predmet.ProtustrankaWithAdressOIB_1">SUNČANO DIKLO d.o.o. za graditeljstvo i trgovinu, OIB 29387919169, Obala Kneza Branimira 27, 23000 Zadar</derivirana_varijabla>
  </DomainObject.Predmet.ProtustrankaWithAdressOIB>
  <DomainObject.Predmet.ProtustrankaNazivFormated>
    <izvorni_sadrzaj>SUNČANO DIKLO d.o.o. za graditeljstvo i trgovinu</izvorni_sadrzaj>
    <derivirana_varijabla naziv="DomainObject.Predmet.ProtustrankaNazivFormated_1">SUNČANO DIKLO d.o.o. za graditeljstvo i trgovinu</derivirana_varijabla>
  </DomainObject.Predmet.ProtustrankaNazivFormated>
  <DomainObject.Predmet.ProtustrankaNazivFormatedOIB>
    <izvorni_sadrzaj>SUNČANO DIKLO d.o.o. za graditeljstvo i trgovinu, OIB 29387919169</izvorni_sadrzaj>
    <derivirana_varijabla naziv="DomainObject.Predmet.ProtustrankaNazivFormatedOIB_1">SUNČANO DIKLO d.o.o. za graditeljstvo i trgovinu, OIB 29387919169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1593280.17</izvorni_sadrzaj>
    <derivirana_varijabla naziv="DomainObject.Predmet.TrenutnaVrijednost_1">1593280.17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SUNČANO DIKLO d.o.o. za graditeljstvo i trgovinu</item>
    </izvorni_sadrzaj>
    <derivirana_varijabla naziv="DomainObject.Predmet.ProtuStrankaListFormated_1">
      <item>SUNČANO DIKLO d.o.o. za graditeljstvo i trgovinu</item>
    </derivirana_varijabla>
  </DomainObject.Predmet.ProtuStrankaListFormated>
  <DomainObject.Predmet.ProtuStrankaListFormatedOIB>
    <izvorni_sadrzaj>
      <item>SUNČANO DIKLO d.o.o. za graditeljstvo i trgovinu, OIB 29387919169</item>
    </izvorni_sadrzaj>
    <derivirana_varijabla naziv="DomainObject.Predmet.ProtuStrankaListFormatedOIB_1">
      <item>SUNČANO DIKLO d.o.o. za graditeljstvo i trgovinu, OIB 29387919169</item>
    </derivirana_varijabla>
  </DomainObject.Predmet.ProtuStrankaListFormatedOIB>
  <DomainObject.Predmet.ProtuStrankaListFormatedWithAdress>
    <izvorni_sadrzaj>
      <item>SUNČANO DIKLO d.o.o. za graditeljstvo i trgovinu, Obala Kneza Branimira 27, 23000 Zadar</item>
    </izvorni_sadrzaj>
    <derivirana_varijabla naziv="DomainObject.Predmet.ProtuStrankaListFormatedWithAdress_1">
      <item>SUNČANO DIKLO d.o.o. za graditeljstvo i trgovinu, Obala Kneza Branimira 27, 23000 Zadar</item>
    </derivirana_varijabla>
  </DomainObject.Predmet.ProtuStrankaListFormatedWithAdress>
  <DomainObject.Predmet.ProtuStrankaListFormatedWithAdressOIB>
    <izvorni_sadrzaj>
      <item>SUNČANO DIKLO d.o.o. za graditeljstvo i trgovinu, OIB 29387919169, Obala Kneza Branimira 27, 23000 Zadar</item>
    </izvorni_sadrzaj>
    <derivirana_varijabla naziv="DomainObject.Predmet.ProtuStrankaListFormatedWithAdressOIB_1">
      <item>SUNČANO DIKLO d.o.o. za graditeljstvo i trgovinu, OIB 29387919169, Obala Kneza Branimira 27, 23000 Zadar</item>
    </derivirana_varijabla>
  </DomainObject.Predmet.ProtuStrankaListFormatedWithAdressOIB>
  <DomainObject.Predmet.ProtuStrankaListNazivFormated>
    <izvorni_sadrzaj>
      <item>SUNČANO DIKLO d.o.o. za graditeljstvo i trgovinu</item>
    </izvorni_sadrzaj>
    <derivirana_varijabla naziv="DomainObject.Predmet.ProtuStrankaListNazivFormated_1">
      <item>SUNČANO DIKLO d.o.o. za graditeljstvo i trgovinu</item>
    </derivirana_varijabla>
  </DomainObject.Predmet.ProtuStrankaListNazivFormated>
  <DomainObject.Predmet.ProtuStrankaListNazivFormatedOIB>
    <izvorni_sadrzaj>
      <item>SUNČANO DIKLO d.o.o. za graditeljstvo i trgovinu, OIB 29387919169</item>
    </izvorni_sadrzaj>
    <derivirana_varijabla naziv="DomainObject.Predmet.ProtuStrankaListNazivFormatedOIB_1">
      <item>SUNČANO DIKLO d.o.o. za graditeljstvo i trgovinu, OIB 29387919169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SUNČANO DIKLO d.o.o. za graditeljstvo i trgovinu</izvorni_sadrzaj>
    <derivirana_varijabla naziv="DomainObject.Predmet.ProtustrankaIDrugi_1">SUNČANO DIKLO d.o.o. za graditeljstvo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SUNČANO DIKLO d.o.o. za graditeljstvo i trgovinu, OIB 29387919169, Obala Kneza Branimira 27, 23000 Zadar</izvorni_sadrzaj>
    <derivirana_varijabla naziv="DomainObject.Predmet.ProtustrankaIDrugiAdressOIB_1">SUNČANO DIKLO d.o.o. za graditeljstvo i trgovinu, OIB 29387919169, Obala Kneza Branimira 27,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SUNČANO DIKLO d.o.o. za graditeljstvo i trgovinu</item>
    </izvorni_sadrzaj>
    <derivirana_varijabla naziv="DomainObject.Predmet.SudioniciListNaziv_1">
      <item>FINA</item>
      <item>SUNČANO DIKLO d.o.o. za graditeljstvo i trgovinu</item>
    </derivirana_varijabla>
  </DomainObject.Predmet.SudioniciListNaziv>
  <DomainObject.Predmet.SudioniciListAdressOIB>
    <izvorni_sadrzaj>
      <item>FINA, OIB 85821130368</item>
      <item>SUNČANO DIKLO d.o.o. za graditeljstvo i trgovinu, OIB 29387919169, Obala Kneza Branimira 27,23000 Zadar</item>
    </izvorni_sadrzaj>
    <derivirana_varijabla naziv="DomainObject.Predmet.SudioniciListAdressOIB_1">
      <item>FINA, OIB 85821130368</item>
      <item>SUNČANO DIKLO d.o.o. za graditeljstvo i trgovinu, OIB 29387919169, Obala Kneza Branimira 27,23000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29387919169</item>
    </izvorni_sadrzaj>
    <derivirana_varijabla naziv="DomainObject.Predmet.SudioniciListNazivOIB_1">
      <item>, OIB 85821130368</item>
      <item>, OIB 29387919169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1009</properties:Characters>
  <properties:Lines>48</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2017-11-02T12:43:00Z</dcterms:created>
  <dc:creator>Anamarija Kovačić Milković</dc:creator>
  <cp:lastModifiedBy>wsadmin</cp:lastModifiedBy>
  <cp:lastPrinted>2017-11-02T13:45:00Z</cp:lastPrinted>
  <dcterms:modified xmlns:xsi="http://www.w3.org/2001/XMLSchema-instance" xsi:type="dcterms:W3CDTF">2017-11-02T13:46:00Z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