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5c819" w14:paraId="a05c819" w:rsidRDefault="00E668C1" w:rsidP="00910611" w:rsidR="00E668C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68C1" w:rsidP="00910611" w:rsidR="00E668C1">
      <w:r>
        <w:rPr>
          <w:rFonts w:eastAsia="MS Mincho"/>
        </w:rPr>
        <w:t xml:space="preserve">   REPUBLIKA HRVATSKA</w:t>
      </w:r>
    </w:p>
    <w:p w:rsidRDefault="00E668C1" w:rsidP="00910611" w:rsidR="00E668C1">
      <w:r>
        <w:rPr>
          <w:rFonts w:eastAsia="MS Mincho"/>
        </w:rPr>
        <w:t>TRGOVAČKI SUD U RIJECI</w:t>
      </w:r>
    </w:p>
    <w:p w:rsidRDefault="00E668C1" w:rsidR="00E668C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C1912" w:rsidP="00A83EC9" w:rsidR="002C1912" w:rsidRPr="00B812F7">
      <w:pPr>
        <w:jc w:val="center"/>
        <w:rPr>
          <w:b/>
        </w:rPr>
      </w:pPr>
    </w:p>
    <w:p w:rsidRDefault="00EC5272" w:rsidP="002C1912" w:rsidR="002C1912" w:rsidRPr="00B812F7">
      <w:pPr>
        <w:pStyle w:val="Zaglavlje"/>
        <w:jc w:val="right"/>
      </w:pPr>
      <w:r>
        <w:t>Poslovni broj 15 St-60/14-670</w:t>
      </w:r>
    </w:p>
    <w:p w:rsidRDefault="004B5F7C" w:rsidP="00A83EC9" w:rsidR="004B5F7C" w:rsidRPr="00B812F7">
      <w:pPr>
        <w:jc w:val="center"/>
        <w:rPr>
          <w:b/>
        </w:rPr>
      </w:pPr>
    </w:p>
    <w:p w:rsidRDefault="00A83EC9" w:rsidP="00A83EC9" w:rsidR="009366B8" w:rsidRPr="00B812F7">
      <w:pPr>
        <w:jc w:val="center"/>
        <w:rPr>
          <w:b/>
        </w:rPr>
      </w:pPr>
      <w:r w:rsidRPr="00B812F7">
        <w:rPr>
          <w:b/>
        </w:rPr>
        <w:t xml:space="preserve">R E P U B L I K A  H R V A T S K A </w:t>
      </w:r>
    </w:p>
    <w:p w:rsidRDefault="009366B8" w:rsidP="009366B8" w:rsidR="009366B8" w:rsidRPr="00B812F7"/>
    <w:p w:rsidRDefault="001911E8" w:rsidP="001911E8" w:rsidR="001911E8" w:rsidRPr="00B812F7">
      <w:pPr>
        <w:jc w:val="center"/>
        <w:rPr>
          <w:b/>
        </w:rPr>
      </w:pPr>
      <w:r w:rsidRPr="00B812F7">
        <w:rPr>
          <w:b/>
        </w:rPr>
        <w:t xml:space="preserve">Z A K L J U Č A K </w:t>
      </w:r>
    </w:p>
    <w:p w:rsidRDefault="009366B8" w:rsidP="009366B8" w:rsidR="009366B8" w:rsidRPr="00B812F7"/>
    <w:p w:rsidRDefault="0033729C" w:rsidP="00EB2C57" w:rsidR="00EB2C57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B812F7">
        <w:rPr>
          <w:rFonts w:cs="Times New Roman" w:hAnsi="Times New Roman" w:ascii="Times New Roman"/>
          <w:sz w:val="24"/>
          <w:szCs w:val="24"/>
        </w:rPr>
        <w:tab/>
      </w:r>
      <w:r w:rsidR="00EB2C57" w:rsidRPr="00E1017F">
        <w:rPr>
          <w:rFonts w:cs="Times New Roman" w:hAnsi="Times New Roman" w:ascii="Times New Roman"/>
          <w:sz w:val="24"/>
        </w:rPr>
        <w:t>Trgovački sud u Rijeci,</w:t>
      </w:r>
      <w:r w:rsidR="00EB2C57">
        <w:rPr>
          <w:rFonts w:cs="Times New Roman" w:hAnsi="Times New Roman" w:ascii="Times New Roman"/>
          <w:sz w:val="24"/>
        </w:rPr>
        <w:t xml:space="preserve"> </w:t>
      </w:r>
      <w:r w:rsidR="00EB2C57" w:rsidRPr="00102327">
        <w:rPr>
          <w:rFonts w:cs="Times New Roman" w:hAnsi="Times New Roman" w:ascii="Times New Roman"/>
          <w:sz w:val="24"/>
        </w:rPr>
        <w:t>88785964957</w:t>
      </w:r>
      <w:r w:rsidR="00EB2C57">
        <w:rPr>
          <w:rFonts w:cs="Times New Roman" w:hAnsi="Times New Roman" w:ascii="Times New Roman"/>
          <w:sz w:val="24"/>
        </w:rPr>
        <w:t>,</w:t>
      </w:r>
      <w:r w:rsidR="00EB2C57" w:rsidRPr="00102327">
        <w:rPr>
          <w:rFonts w:cs="Times New Roman" w:hAnsi="Times New Roman" w:ascii="Times New Roman"/>
          <w:sz w:val="24"/>
        </w:rPr>
        <w:t xml:space="preserve"> </w:t>
      </w:r>
      <w:r w:rsidR="00EB2C57" w:rsidRPr="00E1017F">
        <w:rPr>
          <w:rFonts w:cs="Times New Roman" w:hAnsi="Times New Roman" w:ascii="Times New Roman"/>
          <w:sz w:val="24"/>
        </w:rPr>
        <w:t xml:space="preserve">po stečajnom sucu Danieli Korlević, u stečajnom postupku nad dužnikom </w:t>
      </w:r>
      <w:r w:rsidR="00EB2C57" w:rsidRPr="00974873">
        <w:rPr>
          <w:rFonts w:cs="Times New Roman" w:hAnsi="Times New Roman" w:ascii="Times New Roman"/>
          <w:b/>
          <w:sz w:val="24"/>
        </w:rPr>
        <w:t>IMG d.o.o. Poreč, Partizanska 13</w:t>
      </w:r>
      <w:r w:rsidR="00EB2C57" w:rsidRPr="00E1017F">
        <w:rPr>
          <w:rFonts w:cs="Times New Roman" w:hAnsi="Times New Roman" w:ascii="Times New Roman"/>
          <w:sz w:val="24"/>
        </w:rPr>
        <w:t>,</w:t>
      </w:r>
      <w:r w:rsidR="00EB2C57">
        <w:rPr>
          <w:rFonts w:cs="Times New Roman" w:hAnsi="Times New Roman" w:ascii="Times New Roman"/>
          <w:sz w:val="24"/>
        </w:rPr>
        <w:t xml:space="preserve"> temeljem čl. 95. </w:t>
      </w:r>
      <w:r w:rsidR="00EB2C57" w:rsidRPr="00EB2C57">
        <w:rPr>
          <w:rFonts w:cs="Times New Roman" w:hAnsi="Times New Roman" w:ascii="Times New Roman"/>
          <w:sz w:val="24"/>
        </w:rPr>
        <w:t>Ovršnog zakona (NN 112/12, 25/13, 93/14, 55/16 i 73/17)</w:t>
      </w:r>
      <w:r w:rsidR="00EB2C57" w:rsidRPr="00E1017F">
        <w:rPr>
          <w:rFonts w:cs="Times New Roman" w:hAnsi="Times New Roman" w:ascii="Times New Roman"/>
          <w:sz w:val="24"/>
        </w:rPr>
        <w:t xml:space="preserve"> dana </w:t>
      </w:r>
      <w:r w:rsidR="00EB2C57">
        <w:rPr>
          <w:rFonts w:cs="Times New Roman" w:hAnsi="Times New Roman" w:ascii="Times New Roman"/>
          <w:sz w:val="24"/>
        </w:rPr>
        <w:t>13. ožujka 2018.</w:t>
      </w:r>
    </w:p>
    <w:p w:rsidRDefault="00626A3D" w:rsidP="00EB2C57" w:rsidR="00626A3D" w:rsidRPr="00B812F7">
      <w:pPr>
        <w:pStyle w:val="Bezproreda"/>
        <w:jc w:val="both"/>
      </w:pPr>
    </w:p>
    <w:p w:rsidRDefault="009366B8" w:rsidP="0033729C" w:rsidR="0033729C" w:rsidRPr="00B812F7">
      <w:pPr>
        <w:jc w:val="center"/>
      </w:pPr>
      <w:r w:rsidRPr="00B812F7">
        <w:t xml:space="preserve">z a k l j u č </w:t>
      </w:r>
      <w:r w:rsidR="001911E8" w:rsidRPr="00B812F7">
        <w:t xml:space="preserve">i o </w:t>
      </w:r>
      <w:r w:rsidR="003E012C" w:rsidRPr="00B812F7">
        <w:t xml:space="preserve"> </w:t>
      </w:r>
      <w:r w:rsidR="001911E8" w:rsidRPr="00B812F7">
        <w:t xml:space="preserve">   j e</w:t>
      </w:r>
    </w:p>
    <w:p w:rsidRDefault="0033729C" w:rsidP="0033729C" w:rsidR="0033729C" w:rsidRPr="00B812F7">
      <w:pPr>
        <w:jc w:val="center"/>
      </w:pPr>
    </w:p>
    <w:p w:rsidRDefault="004B69CB" w:rsidP="00EB2C57" w:rsidR="00EB2C57">
      <w:pPr>
        <w:pStyle w:val="Odlomakpopisa"/>
        <w:numPr>
          <w:ilvl w:val="0"/>
          <w:numId w:val="11"/>
        </w:numPr>
        <w:jc w:val="both"/>
      </w:pPr>
      <w:r>
        <w:t>Utvrđena vrijednost nekretnine</w:t>
      </w:r>
      <w:r w:rsidR="00225E09">
        <w:t xml:space="preserve"> stečajnog dužnika upisanih</w:t>
      </w:r>
      <w:r w:rsidR="009366B8" w:rsidRPr="00B812F7">
        <w:t xml:space="preserve"> u zemljišnim knjigama </w:t>
      </w:r>
      <w:r w:rsidR="00B812F7" w:rsidRPr="00245798">
        <w:t xml:space="preserve">Općinskog suda u Puli – Pola, Zemljišnoknjižni odjel </w:t>
      </w:r>
      <w:r w:rsidR="00EC5272">
        <w:t>Buje</w:t>
      </w:r>
      <w:r w:rsidR="00B812F7" w:rsidRPr="00245798">
        <w:t xml:space="preserve">, </w:t>
      </w:r>
      <w:r w:rsidR="00EB2C57">
        <w:t>označene kao:</w:t>
      </w:r>
    </w:p>
    <w:p w:rsidRDefault="00C3639A" w:rsidP="00EB2C57" w:rsidR="00EB2C57">
      <w:pPr>
        <w:pStyle w:val="Odlomakpopisa"/>
        <w:ind w:left="1080"/>
        <w:jc w:val="both"/>
      </w:pPr>
      <w:r w:rsidRPr="00C3639A">
        <w:t xml:space="preserve">k.č.br. </w:t>
      </w:r>
      <w:r w:rsidR="00EC5272">
        <w:t>2180/4</w:t>
      </w:r>
      <w:r w:rsidR="004B69CB">
        <w:t xml:space="preserve">, z.k.ul. </w:t>
      </w:r>
      <w:r w:rsidR="00EC5272">
        <w:t>3997</w:t>
      </w:r>
      <w:r>
        <w:t>,</w:t>
      </w:r>
      <w:r w:rsidR="00EB2C57">
        <w:t xml:space="preserve"> </w:t>
      </w:r>
      <w:r w:rsidRPr="00C3639A">
        <w:t xml:space="preserve">k.o. </w:t>
      </w:r>
      <w:r w:rsidR="00EC5272">
        <w:t>Novigrad</w:t>
      </w:r>
      <w:r w:rsidR="00EB2C57">
        <w:t>:</w:t>
      </w:r>
    </w:p>
    <w:p w:rsidRDefault="0098595D" w:rsidP="0098595D" w:rsidR="0098595D" w:rsidRPr="0098595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5272" w:rsidP="00EC5272" w:rsidR="00EC5272" w:rsidRPr="005D5E3C">
      <w:pPr>
        <w:ind w:left="1134"/>
        <w:jc w:val="both"/>
        <w:rPr>
          <w:b/>
        </w:rPr>
      </w:pPr>
      <w:r>
        <w:t xml:space="preserve">a) </w:t>
      </w:r>
      <w:r w:rsidRPr="005D5E3C">
        <w:t>16. suvlasnički dio: 4/947, etažno vlasništvo (E-16)</w:t>
      </w:r>
    </w:p>
    <w:p w:rsidRDefault="00EC5272" w:rsidP="00EC5272" w:rsidR="00EC5272">
      <w:pPr>
        <w:ind w:left="1134"/>
        <w:jc w:val="both"/>
      </w:pPr>
      <w:r w:rsidRPr="005D5E3C">
        <w:t xml:space="preserve">1. s kojim je povezano pravo vlasništva u suvlasništvu cijele nekretnine na posebnom dijelu zgrade, spremište u podrumu površine 3,97 m2, u planu posebnih dijelova zgrade, označeno kao posebni dio "S3" u ½ dijela, </w:t>
      </w:r>
      <w:r>
        <w:t xml:space="preserve">u iznosu od </w:t>
      </w:r>
      <w:r w:rsidR="00EB6BE8">
        <w:rPr>
          <w:b/>
        </w:rPr>
        <w:t>15.045,41</w:t>
      </w:r>
      <w:r w:rsidRPr="00EC5272">
        <w:rPr>
          <w:b/>
        </w:rPr>
        <w:t xml:space="preserve"> kn</w:t>
      </w:r>
      <w:r>
        <w:t xml:space="preserve"> i</w:t>
      </w:r>
    </w:p>
    <w:p w:rsidRDefault="00EC5272" w:rsidP="00EC5272" w:rsidR="00EC5272" w:rsidRPr="005D5E3C">
      <w:pPr>
        <w:ind w:left="1134"/>
        <w:jc w:val="both"/>
        <w:rPr>
          <w:b/>
        </w:rPr>
      </w:pPr>
    </w:p>
    <w:p w:rsidRDefault="00EC5272" w:rsidP="00EC5272" w:rsidR="00EC5272">
      <w:pPr>
        <w:ind w:left="1134"/>
        <w:jc w:val="both"/>
        <w:rPr>
          <w:b/>
        </w:rPr>
      </w:pPr>
      <w:r>
        <w:t xml:space="preserve">b) </w:t>
      </w:r>
      <w:r w:rsidRPr="005D5E3C">
        <w:t>17. suvlasnički dio: 3/947, etažno vlasništvo (E-17)</w:t>
      </w:r>
    </w:p>
    <w:p w:rsidRDefault="00EC5272" w:rsidP="00EC5272" w:rsidR="00EC5272" w:rsidRPr="005D5E3C">
      <w:pPr>
        <w:ind w:left="1134"/>
        <w:jc w:val="both"/>
        <w:rPr>
          <w:b/>
        </w:rPr>
      </w:pPr>
      <w:r w:rsidRPr="005D5E3C">
        <w:t xml:space="preserve">1. s kojim je povezano pravo vlasništva u suvlasništvu cijele nekretnine na posebnom dijelu zgrade, spremište u podrumu površine 2,88 m2, u planu posebnih dijelova zgrade, označeno kao posebni dio "S4" u ½ dijela, </w:t>
      </w:r>
      <w:r>
        <w:t xml:space="preserve">u iznosu od </w:t>
      </w:r>
      <w:r w:rsidR="00EB6BE8">
        <w:rPr>
          <w:b/>
        </w:rPr>
        <w:t>13.210,62</w:t>
      </w:r>
      <w:r w:rsidRPr="00EC5272">
        <w:rPr>
          <w:b/>
        </w:rPr>
        <w:t xml:space="preserve"> kn.</w:t>
      </w:r>
    </w:p>
    <w:p w:rsidRDefault="00C3639A" w:rsidP="00C3639A" w:rsidR="00C3639A" w:rsidRPr="00B812F7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3729C" w:rsidP="00EB2C57" w:rsidR="002C1912" w:rsidRPr="00B812F7">
      <w:pPr>
        <w:pStyle w:val="Bezproreda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812F7">
        <w:rPr>
          <w:rFonts w:cs="Times New Roman" w:hAnsi="Times New Roman" w:ascii="Times New Roman"/>
          <w:sz w:val="24"/>
          <w:szCs w:val="24"/>
        </w:rPr>
        <w:t>Prodaju nekretnina iz točke I. zaključka provodi Financijska agencija elektroničkom javnom dražbom uz odgovarajuću primjenu pravila ovršnoga postupka o ovrsi na nekretnini.</w:t>
      </w:r>
    </w:p>
    <w:p w:rsidRDefault="002C1912" w:rsidP="002C1912" w:rsidR="002C1912" w:rsidRPr="00B812F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3729C" w:rsidP="00EB2C57" w:rsidR="002C1912" w:rsidRPr="00B812F7">
      <w:pPr>
        <w:pStyle w:val="Bezproreda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812F7">
        <w:rPr>
          <w:rFonts w:cs="Times New Roman" w:hAnsi="Times New Roman" w:ascii="Times New Roman"/>
          <w:sz w:val="24"/>
          <w:szCs w:val="24"/>
        </w:rPr>
        <w:t xml:space="preserve">Ovaj zaključak bit će objavljen na mrežnoj stranici e-Oglasne ploče sudova, na stranicama web-stečaj, Očevidniku nekretnina koje se prodaju u stečajnom postupku i web stranici Financijske agencije.  </w:t>
      </w:r>
    </w:p>
    <w:p w:rsidRDefault="002C1912" w:rsidP="002C1912" w:rsidR="002C1912" w:rsidRPr="00B812F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3729C" w:rsidP="00EB2C57" w:rsidR="0033729C" w:rsidRPr="00B812F7">
      <w:pPr>
        <w:pStyle w:val="Bezproreda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812F7">
        <w:rPr>
          <w:rFonts w:cs="Times New Roman" w:hAnsi="Times New Roman" w:ascii="Times New Roman"/>
          <w:sz w:val="24"/>
          <w:szCs w:val="24"/>
        </w:rPr>
        <w:t>Uvjeti prodaje:</w:t>
      </w:r>
    </w:p>
    <w:p w:rsidRDefault="0033729C" w:rsidP="00EC5272" w:rsidR="00EC5272" w:rsidRPr="00EC527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prodaju se nekretnine upisane u zemljišnim knjigama </w:t>
      </w:r>
      <w:r w:rsidR="00B812F7" w:rsidRPr="00245798">
        <w:t xml:space="preserve">Općinskog suda u Puli – Pola, Zemljišnoknjižni odjel </w:t>
      </w:r>
      <w:r w:rsidR="00EC5272">
        <w:t>Buje</w:t>
      </w:r>
    </w:p>
    <w:p w:rsidRDefault="0033729C" w:rsidP="00EC5272" w:rsidR="0033729C" w:rsidRPr="00EC527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>utvrđena vrijednos</w:t>
      </w:r>
      <w:r w:rsidR="004B69CB">
        <w:t>t nekretnine označene u točki I.</w:t>
      </w:r>
      <w:r w:rsidR="00EC5272">
        <w:t xml:space="preserve"> a)</w:t>
      </w:r>
      <w:r w:rsidRPr="00B812F7">
        <w:t xml:space="preserve"> zaključka iznosi </w:t>
      </w:r>
      <w:r w:rsidR="00EB6BE8">
        <w:rPr>
          <w:b/>
        </w:rPr>
        <w:t>15.045,41</w:t>
      </w:r>
      <w:r w:rsidR="00EB6BE8" w:rsidRPr="00EC5272">
        <w:rPr>
          <w:b/>
        </w:rPr>
        <w:t xml:space="preserve"> </w:t>
      </w:r>
      <w:r w:rsidR="00EC5272" w:rsidRPr="00EC5272">
        <w:rPr>
          <w:b/>
        </w:rPr>
        <w:t>kn</w:t>
      </w:r>
      <w:r w:rsidR="005D5318" w:rsidRPr="00EC5272">
        <w:rPr>
          <w:b/>
        </w:rPr>
        <w:t>;</w:t>
      </w:r>
    </w:p>
    <w:p w:rsidRDefault="005D5318" w:rsidP="0033729C" w:rsidR="005D5318" w:rsidRPr="005D5318">
      <w:pPr>
        <w:pStyle w:val="Odlomakpopisa"/>
        <w:numPr>
          <w:ilvl w:val="0"/>
          <w:numId w:val="8"/>
        </w:numPr>
        <w:contextualSpacing w:val="false"/>
        <w:jc w:val="both"/>
      </w:pPr>
      <w:r w:rsidRPr="005D5318">
        <w:t>nekretnina iz točke I.</w:t>
      </w:r>
      <w:r w:rsidR="00EC5272">
        <w:t xml:space="preserve"> a)</w:t>
      </w:r>
      <w:r w:rsidRPr="005D5318">
        <w:t xml:space="preserve"> zaključka u naravi predstavlja </w:t>
      </w:r>
      <w:r w:rsidR="00EC5272">
        <w:t>spremište u podrumu zgrade</w:t>
      </w:r>
    </w:p>
    <w:p w:rsidRDefault="00225E09" w:rsidP="00EB2C57" w:rsidR="0033729C" w:rsidRPr="00B812F7">
      <w:pPr>
        <w:pStyle w:val="Odlomakpopisa"/>
        <w:numPr>
          <w:ilvl w:val="0"/>
          <w:numId w:val="8"/>
        </w:numPr>
        <w:contextualSpacing w:val="false"/>
        <w:jc w:val="both"/>
      </w:pPr>
      <w:r>
        <w:t>nekretnina označena</w:t>
      </w:r>
      <w:r w:rsidR="0033729C" w:rsidRPr="00B812F7">
        <w:t xml:space="preserve"> u točki I.</w:t>
      </w:r>
      <w:r w:rsidR="00EC5272">
        <w:t xml:space="preserve"> a)</w:t>
      </w:r>
      <w:r w:rsidR="0033729C" w:rsidRPr="00B812F7">
        <w:t xml:space="preserve"> se na prvoj dražbi ne može prodati ispod tri četvrtine utvrđene vrijednosti utvrđene vrijednosti nekretnine, odnosno </w:t>
      </w:r>
      <w:r w:rsidR="008C7155">
        <w:t>11.284,05</w:t>
      </w:r>
      <w:r w:rsidR="0033729C" w:rsidRPr="00B812F7">
        <w:t xml:space="preserve"> kn; 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lastRenderedPageBreak/>
        <w:t xml:space="preserve">na drugoj dražbi ispod jedne polovine utvrđene vrijednosti utvrđene vrijednosti nekretnine, odnosno </w:t>
      </w:r>
      <w:r w:rsidR="008C7155">
        <w:t>7.522,70</w:t>
      </w:r>
      <w:r w:rsidRPr="00B812F7">
        <w:t xml:space="preserve"> kn;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na trećoj dražbi ispod jedne četvrtine utvrđene vrijednosti utvrđene vrijednosti nekretnine, odnosno </w:t>
      </w:r>
      <w:r w:rsidR="008C7155">
        <w:t>3.761,35</w:t>
      </w:r>
      <w:r w:rsidR="003E61C9">
        <w:t xml:space="preserve"> </w:t>
      </w:r>
      <w:r w:rsidRPr="00B812F7">
        <w:t xml:space="preserve">kn  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>na četvrtoj dražbi nekretnina se prodaje po početnoj cijene od 1,00 kn</w:t>
      </w:r>
    </w:p>
    <w:p w:rsidRDefault="00EC5272" w:rsidP="00EC5272" w:rsidR="00EC5272" w:rsidRPr="00EC527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>utvrđena vrijednos</w:t>
      </w:r>
      <w:r>
        <w:t>t nekretnine označene u točki I. b)</w:t>
      </w:r>
      <w:r w:rsidRPr="00B812F7">
        <w:t xml:space="preserve"> zaključka iznosi </w:t>
      </w:r>
      <w:r w:rsidR="00EB6BE8">
        <w:rPr>
          <w:b/>
        </w:rPr>
        <w:t>13.210,62</w:t>
      </w:r>
      <w:r w:rsidR="00EB6BE8" w:rsidRPr="00EC5272">
        <w:rPr>
          <w:b/>
        </w:rPr>
        <w:t xml:space="preserve"> </w:t>
      </w:r>
      <w:r w:rsidRPr="00EC5272">
        <w:rPr>
          <w:b/>
        </w:rPr>
        <w:t>kn;</w:t>
      </w:r>
    </w:p>
    <w:p w:rsidRDefault="00EC5272" w:rsidP="00EC5272" w:rsidR="00EC5272" w:rsidRPr="005D5318">
      <w:pPr>
        <w:pStyle w:val="Odlomakpopisa"/>
        <w:numPr>
          <w:ilvl w:val="0"/>
          <w:numId w:val="8"/>
        </w:numPr>
        <w:contextualSpacing w:val="false"/>
        <w:jc w:val="both"/>
      </w:pPr>
      <w:r w:rsidRPr="005D5318">
        <w:t>nekretnina iz točke I.</w:t>
      </w:r>
      <w:r>
        <w:t xml:space="preserve"> b)</w:t>
      </w:r>
      <w:r w:rsidRPr="005D5318">
        <w:t xml:space="preserve"> zaključka u naravi predstavlja </w:t>
      </w:r>
      <w:r>
        <w:t>spremište u podrumu zgrade</w:t>
      </w:r>
    </w:p>
    <w:p w:rsidRDefault="00EC5272" w:rsidP="00EC5272" w:rsidR="00EC5272" w:rsidRPr="00B812F7">
      <w:pPr>
        <w:pStyle w:val="Odlomakpopisa"/>
        <w:numPr>
          <w:ilvl w:val="0"/>
          <w:numId w:val="8"/>
        </w:numPr>
        <w:contextualSpacing w:val="false"/>
        <w:jc w:val="both"/>
      </w:pPr>
      <w:r>
        <w:t>nekretnina označena</w:t>
      </w:r>
      <w:r w:rsidRPr="00B812F7">
        <w:t xml:space="preserve"> u točki I.</w:t>
      </w:r>
      <w:r>
        <w:t xml:space="preserve"> b)</w:t>
      </w:r>
      <w:r w:rsidRPr="00B812F7">
        <w:t xml:space="preserve"> se na prvoj dražbi ne može prodati ispod tri četvrtine utvrđene vrijednosti utvrđene vrijednosti nekretnine, odnosno </w:t>
      </w:r>
      <w:r w:rsidR="00D949D9">
        <w:t>9.907,96</w:t>
      </w:r>
      <w:r w:rsidRPr="00B812F7">
        <w:t xml:space="preserve"> kn; </w:t>
      </w:r>
    </w:p>
    <w:p w:rsidRDefault="00EC5272" w:rsidP="00EC5272" w:rsidR="00EC5272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na drugoj dražbi ispod jedne polovine utvrđene vrijednosti utvrđene vrijednosti nekretnine, odnosno </w:t>
      </w:r>
      <w:r w:rsidR="00D949D9">
        <w:t>6.605,31</w:t>
      </w:r>
      <w:r w:rsidRPr="00B812F7">
        <w:t xml:space="preserve"> kn;</w:t>
      </w:r>
    </w:p>
    <w:p w:rsidRDefault="00EC5272" w:rsidP="00EC5272" w:rsidR="00EC5272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na trećoj dražbi ispod jedne četvrtine utvrđene vrijednosti utvrđene vrijednosti nekretnine, odnosno </w:t>
      </w:r>
      <w:r w:rsidR="00D949D9">
        <w:t>3.302,65</w:t>
      </w:r>
      <w:r>
        <w:t xml:space="preserve"> </w:t>
      </w:r>
      <w:r w:rsidRPr="00B812F7">
        <w:t xml:space="preserve">kn  </w:t>
      </w:r>
    </w:p>
    <w:p w:rsidRDefault="00EC5272" w:rsidP="00EC5272" w:rsidR="00EC5272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>na četvrtoj dražbi nekretnina se prodaje po početnoj cijene od 1,00 kn</w:t>
      </w:r>
    </w:p>
    <w:p w:rsidRDefault="00FE4487" w:rsidP="00EC5272" w:rsidR="00EC5272" w:rsidRPr="00753D24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>
        <w:t>prodajom predmetnih nekretnina ne prestaje uknjiženo pravo služnosti postavljanja mjesne TT Mreže, održavanja uporišta i objekata preko k.č.br. 2180/4 u korist RO PTT Saobraćaj Rijeka</w:t>
      </w:r>
    </w:p>
    <w:p w:rsidRDefault="00F705D0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>
        <w:t xml:space="preserve">sud nema saznanja jesu li nekretnine </w:t>
      </w:r>
      <w:r w:rsidR="004F0D47" w:rsidRPr="00B812F7">
        <w:t>iz točke I. zaključka</w:t>
      </w:r>
      <w:r w:rsidR="0033729C" w:rsidRPr="00B812F7">
        <w:t xml:space="preserve"> </w:t>
      </w:r>
      <w:r>
        <w:t>slobodne</w:t>
      </w:r>
      <w:r w:rsidR="0033729C" w:rsidRPr="00B812F7">
        <w:t xml:space="preserve"> od osoba i stvari, 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kao kupci na javnoj dražbi mogu sudjelovati osobe koje su prethodno dale jamčevinu na poseban račun Agencije, u visini </w:t>
      </w:r>
      <w:r w:rsidR="009A1991" w:rsidRPr="00B812F7">
        <w:t>5</w:t>
      </w:r>
      <w:r w:rsidRPr="00B812F7">
        <w:t>% od utvrđene vrijednosti nekretnine,</w:t>
      </w:r>
    </w:p>
    <w:p w:rsidRDefault="00AA353C" w:rsidP="00AA353C" w:rsidR="00AA353C">
      <w:pPr>
        <w:pStyle w:val="Odlomakpopisa"/>
        <w:numPr>
          <w:ilvl w:val="0"/>
          <w:numId w:val="8"/>
        </w:numPr>
        <w:jc w:val="both"/>
        <w:rPr>
          <w:b/>
        </w:rPr>
      </w:pPr>
      <w:r>
        <w:t xml:space="preserve">kupac je dužan uplatiti kupovninu na poseban račun Agencije otvoren za tu namjenu u roku od 30 dana od dana pravomoćnosti rješenja o dosudi. Sud će odrediti da će se nekretnina dosuditi i kupcima koji će ponuditi nižu cijenu prema veličini ponuđene cijene ako kupci koji su ponudili veću cijenu ne polože kupovninu u roku koji će im za to biti određen.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>ponuditeljima čija ponuda</w:t>
      </w:r>
      <w:r w:rsidR="00F873E1">
        <w:t xml:space="preserve"> ne bude prihvaćena, </w:t>
      </w:r>
      <w:r w:rsidRPr="00B812F7">
        <w:t>Agencija će vratiti jamčevinu na temelju naloga suda za prijenos novčanih sredstava;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E70947" w:rsidP="0033729C" w:rsidR="00E70947" w:rsidRPr="00B812F7">
      <w:pPr>
        <w:jc w:val="both"/>
      </w:pPr>
    </w:p>
    <w:p w:rsidRDefault="009366B8" w:rsidP="00E70947" w:rsidR="00E70947" w:rsidRPr="00B812F7">
      <w:pPr>
        <w:jc w:val="center"/>
      </w:pPr>
      <w:r w:rsidRPr="00B812F7">
        <w:t>U Rijeci,</w:t>
      </w:r>
      <w:r w:rsidR="001911E8" w:rsidRPr="00B812F7">
        <w:t xml:space="preserve"> </w:t>
      </w:r>
      <w:r w:rsidR="00F705D0">
        <w:t>13</w:t>
      </w:r>
      <w:r w:rsidR="00E70947" w:rsidRPr="00B812F7">
        <w:t>. ožujka 2018.</w:t>
      </w:r>
    </w:p>
    <w:p w:rsidRDefault="00E70947" w:rsidP="00DC3C2F" w:rsidR="00DC3C2F">
      <w:pPr>
        <w:jc w:val="center"/>
      </w:pPr>
      <w:r w:rsidRPr="00B812F7">
        <w:tab/>
      </w:r>
      <w:r w:rsidRPr="00B812F7">
        <w:tab/>
      </w:r>
      <w:r w:rsidRPr="00B812F7">
        <w:tab/>
      </w:r>
      <w:r w:rsidRPr="00B812F7">
        <w:tab/>
      </w:r>
      <w:r w:rsidRPr="00B812F7">
        <w:tab/>
      </w:r>
      <w:r w:rsidRPr="00B812F7">
        <w:tab/>
      </w:r>
      <w:r w:rsidRPr="00B812F7">
        <w:tab/>
      </w:r>
      <w:r w:rsidRPr="00B812F7">
        <w:tab/>
      </w:r>
      <w:r w:rsidR="00E6145F">
        <w:t>Stečajni</w:t>
      </w:r>
      <w:r w:rsidR="00E6145F" w:rsidRPr="00B812F7">
        <w:t xml:space="preserve"> </w:t>
      </w:r>
      <w:r w:rsidR="00E6145F">
        <w:t>s</w:t>
      </w:r>
      <w:r w:rsidR="009366B8" w:rsidRPr="00B812F7">
        <w:t>udac</w:t>
      </w:r>
    </w:p>
    <w:p w:rsidRDefault="00DC3C2F" w:rsidP="00D905DD" w:rsidR="00C23DC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366B8" w:rsidRPr="00B812F7">
        <w:t>Daniela Korlević</w:t>
      </w:r>
      <w:r w:rsidR="00AC5AD8" w:rsidRPr="00AC5AD8">
        <w:t xml:space="preserve"> </w:t>
      </w:r>
    </w:p>
    <w:p w:rsidRDefault="003D2DCE" w:rsidP="003D2DCE" w:rsidR="003D2DCE" w:rsidRPr="00DC3C2F">
      <w:pPr>
        <w:jc w:val="center"/>
      </w:pPr>
    </w:p>
    <w:p w:rsidRDefault="008A3889" w:rsidP="009366B8" w:rsidR="008A3889">
      <w:pPr>
        <w:rPr>
          <w:b/>
        </w:rPr>
      </w:pPr>
    </w:p>
    <w:p w:rsidRDefault="005046C0" w:rsidP="009366B8" w:rsidR="005046C0" w:rsidRPr="00B812F7">
      <w:pPr>
        <w:rPr>
          <w:b/>
        </w:rPr>
      </w:pPr>
    </w:p>
    <w:p w:rsidRDefault="009366B8" w:rsidP="009366B8" w:rsidR="009366B8" w:rsidRPr="00B812F7">
      <w:r w:rsidRPr="00B812F7">
        <w:rPr>
          <w:b/>
        </w:rPr>
        <w:t>UPUTA O PRAVNOM LIJEKU:</w:t>
      </w:r>
    </w:p>
    <w:p w:rsidRDefault="009366B8" w:rsidR="001911E8" w:rsidRPr="00B812F7">
      <w:r w:rsidRPr="00B812F7">
        <w:t>Protiv zaključka nije dopušten</w:t>
      </w:r>
      <w:r w:rsidR="00E6145F">
        <w:t>a</w:t>
      </w:r>
      <w:r w:rsidR="00E70947" w:rsidRPr="00B812F7">
        <w:t xml:space="preserve"> </w:t>
      </w:r>
      <w:r w:rsidR="00E6145F">
        <w:t>žalba (čl.11. st.9</w:t>
      </w:r>
      <w:r w:rsidRPr="00B812F7">
        <w:t xml:space="preserve">. Stečajnog zakona). </w:t>
      </w:r>
    </w:p>
    <w:sectPr w:rsidSect="002C1912" w:rsidR="001911E8" w:rsidRPr="00B812F7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9F0" w:rsidR="00A269F0">
      <w:r>
        <w:separator/>
      </w:r>
    </w:p>
  </w:endnote>
  <w:endnote w:id="0" w:type="continuationSeparator">
    <w:p w:rsidRDefault="00A269F0" w:rsidR="00A26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68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9F0" w:rsidR="00A269F0">
      <w:r>
        <w:separator/>
      </w:r>
    </w:p>
  </w:footnote>
  <w:footnote w:id="0" w:type="continuationSeparator">
    <w:p w:rsidRDefault="00A269F0" w:rsidR="00A26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R="001911E8">
    <w:pPr>
      <w:pStyle w:val="Zaglavlje"/>
    </w:pPr>
    <w:r>
      <w:tab/>
      <w:t xml:space="preserve">                                                                                                      </w:t>
    </w:r>
  </w:p>
  <w:p w:rsidRDefault="001911E8" w:rsidR="001911E8">
    <w:pPr>
      <w:pStyle w:val="Zaglavlje"/>
    </w:pPr>
  </w:p>
  <w:p w:rsidRDefault="001911E8" w:rsidP="00D378C9" w:rsidR="001911E8">
    <w:pPr>
      <w:pStyle w:val="Zaglavlje"/>
      <w:jc w:val="right"/>
    </w:pPr>
    <w:r>
      <w:tab/>
      <w:t xml:space="preserve">                                               </w:t>
    </w:r>
    <w:r w:rsidR="009E5883">
      <w:t>Posl</w:t>
    </w:r>
    <w:r w:rsidR="00EC5272">
      <w:t>ovni broj 15 St-60/14-670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750362"/>
    <w:multiLevelType w:val="hybridMultilevel"/>
    <w:tmpl w:val="9EE89822"/>
    <w:lvl w:tplc="F1DC4B98" w:ilvl="0">
      <w:start w:val="1"/>
      <w:numFmt w:val="upperRoman"/>
      <w:lvlText w:val="%1."/>
      <w:lvlJc w:val="left"/>
      <w:pPr>
        <w:ind w:hanging="720" w:left="1080"/>
      </w:pPr>
      <w:rPr>
        <w:rFonts w:cstheme="minorBidi" w:hAnsiTheme="minorHAnsi" w:asciiTheme="minorHAns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586BFE"/>
    <w:multiLevelType w:val="hybridMultilevel"/>
    <w:tmpl w:val="9EE89822"/>
    <w:lvl w:tplc="F1DC4B98" w:ilvl="0">
      <w:start w:val="1"/>
      <w:numFmt w:val="upperRoman"/>
      <w:lvlText w:val="%1."/>
      <w:lvlJc w:val="left"/>
      <w:pPr>
        <w:ind w:hanging="720" w:left="1080"/>
      </w:pPr>
      <w:rPr>
        <w:rFonts w:cstheme="minorBidi" w:hAnsiTheme="minorHAnsi" w:asciiTheme="minorHAns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C62C71"/>
    <w:multiLevelType w:val="hybridMultilevel"/>
    <w:tmpl w:val="AB1CC500"/>
    <w:lvl w:tplc="098C7DD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34A3502"/>
    <w:multiLevelType w:val="hybridMultilevel"/>
    <w:tmpl w:val="9EE89822"/>
    <w:lvl w:tplc="F1DC4B98" w:ilvl="0">
      <w:start w:val="1"/>
      <w:numFmt w:val="upperRoman"/>
      <w:lvlText w:val="%1."/>
      <w:lvlJc w:val="left"/>
      <w:pPr>
        <w:ind w:hanging="720" w:left="1080"/>
      </w:pPr>
      <w:rPr>
        <w:rFonts w:cstheme="minorBidi" w:hAnsiTheme="minorHAnsi" w:asciiTheme="minorHAns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72E63A6"/>
    <w:multiLevelType w:val="hybridMultilevel"/>
    <w:tmpl w:val="2A66DEF4"/>
    <w:lvl w:tplc="2E76A9B6" w:ilvl="0">
      <w:start w:val="5"/>
      <w:numFmt w:val="decimalZero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05D3E39"/>
    <w:multiLevelType w:val="hybridMultilevel"/>
    <w:tmpl w:val="CCB82BAC"/>
    <w:lvl w:tplc="33FA52C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1A02118"/>
    <w:multiLevelType w:val="hybridMultilevel"/>
    <w:tmpl w:val="D88ADD9E"/>
    <w:lvl w:tplc="7E1A22F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946613D"/>
    <w:multiLevelType w:val="hybridMultilevel"/>
    <w:tmpl w:val="D7463A4E"/>
    <w:lvl w:tplc="BD06FFA4" w:ilvl="0">
      <w:start w:val="1"/>
      <w:numFmt w:val="decimal"/>
      <w:lvlText w:val="%1.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9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3E276E1"/>
    <w:multiLevelType w:val="hybridMultilevel"/>
    <w:tmpl w:val="45D8C9A0"/>
    <w:lvl w:tplc="92485A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9D53A73"/>
    <w:multiLevelType w:val="hybridMultilevel"/>
    <w:tmpl w:val="5C7438CE"/>
    <w:lvl w:tplc="EA9043C6" w:ilvl="0">
      <w:start w:val="4"/>
      <w:numFmt w:val="upperRoman"/>
      <w:lvlText w:val="%1."/>
      <w:lvlJc w:val="left"/>
      <w:pPr>
        <w:ind w:hanging="720" w:left="1429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9"/>
  </w:num>
  <w:num w:numId="5">
    <w:abstractNumId w:val="3"/>
  </w:num>
  <w:num w:numId="6">
    <w:abstractNumId w:val="1"/>
  </w:num>
  <w:num w:numId="7">
    <w:abstractNumId w:val="0"/>
  </w:num>
  <w:num w:numId="8">
    <w:abstractNumId w:val="5"/>
  </w:num>
  <w:num w:numId="9">
    <w:abstractNumId w:val="10"/>
  </w:num>
  <w:num w:numId="10">
    <w:abstractNumId w:val="11"/>
  </w:num>
  <w:num w:numId="11">
    <w:abstractNumId w:val="6"/>
  </w:num>
  <w:num w:numId="12">
    <w:abstractNumId w:val="8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6B8"/>
    <w:rsid w:val="00000F62"/>
    <w:rsid w:val="00012A7A"/>
    <w:rsid w:val="000828C0"/>
    <w:rsid w:val="000E4F77"/>
    <w:rsid w:val="000F499D"/>
    <w:rsid w:val="000F7613"/>
    <w:rsid w:val="0010640C"/>
    <w:rsid w:val="00113352"/>
    <w:rsid w:val="001335E5"/>
    <w:rsid w:val="00162D10"/>
    <w:rsid w:val="00163AFA"/>
    <w:rsid w:val="0018319F"/>
    <w:rsid w:val="001911E8"/>
    <w:rsid w:val="001B4498"/>
    <w:rsid w:val="001C25BD"/>
    <w:rsid w:val="001C2643"/>
    <w:rsid w:val="001E1065"/>
    <w:rsid w:val="001E3CC1"/>
    <w:rsid w:val="001F6B12"/>
    <w:rsid w:val="00203D74"/>
    <w:rsid w:val="00225E09"/>
    <w:rsid w:val="00241464"/>
    <w:rsid w:val="00242926"/>
    <w:rsid w:val="00245959"/>
    <w:rsid w:val="0028434E"/>
    <w:rsid w:val="002A3B89"/>
    <w:rsid w:val="002A7231"/>
    <w:rsid w:val="002B50E4"/>
    <w:rsid w:val="002C1912"/>
    <w:rsid w:val="002C208D"/>
    <w:rsid w:val="002D30E6"/>
    <w:rsid w:val="002F4968"/>
    <w:rsid w:val="003111A5"/>
    <w:rsid w:val="0033729C"/>
    <w:rsid w:val="00342BEC"/>
    <w:rsid w:val="003A71C3"/>
    <w:rsid w:val="003C0A4D"/>
    <w:rsid w:val="003D2DCE"/>
    <w:rsid w:val="003E012C"/>
    <w:rsid w:val="003E61C9"/>
    <w:rsid w:val="00402EFA"/>
    <w:rsid w:val="00410F84"/>
    <w:rsid w:val="004122D5"/>
    <w:rsid w:val="00434210"/>
    <w:rsid w:val="00454C89"/>
    <w:rsid w:val="00455B36"/>
    <w:rsid w:val="00485FA8"/>
    <w:rsid w:val="004B3755"/>
    <w:rsid w:val="004B5F7C"/>
    <w:rsid w:val="004B69CB"/>
    <w:rsid w:val="004D2B11"/>
    <w:rsid w:val="004E20FD"/>
    <w:rsid w:val="004F0D47"/>
    <w:rsid w:val="004F5EA0"/>
    <w:rsid w:val="0050198C"/>
    <w:rsid w:val="005046C0"/>
    <w:rsid w:val="0056779A"/>
    <w:rsid w:val="00574B23"/>
    <w:rsid w:val="005857F1"/>
    <w:rsid w:val="00591488"/>
    <w:rsid w:val="005A6329"/>
    <w:rsid w:val="005D5318"/>
    <w:rsid w:val="005D5428"/>
    <w:rsid w:val="005E2B36"/>
    <w:rsid w:val="0060019E"/>
    <w:rsid w:val="006056C4"/>
    <w:rsid w:val="00612052"/>
    <w:rsid w:val="006153C9"/>
    <w:rsid w:val="00621034"/>
    <w:rsid w:val="00626A3D"/>
    <w:rsid w:val="00633479"/>
    <w:rsid w:val="006371D6"/>
    <w:rsid w:val="0065014D"/>
    <w:rsid w:val="00672FDB"/>
    <w:rsid w:val="006A432C"/>
    <w:rsid w:val="006B715E"/>
    <w:rsid w:val="006C2CCC"/>
    <w:rsid w:val="006F3C9F"/>
    <w:rsid w:val="00747D92"/>
    <w:rsid w:val="00753D24"/>
    <w:rsid w:val="007713D1"/>
    <w:rsid w:val="00783B9C"/>
    <w:rsid w:val="007A215B"/>
    <w:rsid w:val="007C2A18"/>
    <w:rsid w:val="007D21B7"/>
    <w:rsid w:val="007D2CEA"/>
    <w:rsid w:val="007F088F"/>
    <w:rsid w:val="00800F0D"/>
    <w:rsid w:val="00821D4E"/>
    <w:rsid w:val="008301E6"/>
    <w:rsid w:val="00835EE7"/>
    <w:rsid w:val="00842485"/>
    <w:rsid w:val="008517C6"/>
    <w:rsid w:val="008631C5"/>
    <w:rsid w:val="00871A77"/>
    <w:rsid w:val="00880571"/>
    <w:rsid w:val="008A2FA3"/>
    <w:rsid w:val="008A3889"/>
    <w:rsid w:val="008B22C5"/>
    <w:rsid w:val="008C7155"/>
    <w:rsid w:val="008E0995"/>
    <w:rsid w:val="008F7D90"/>
    <w:rsid w:val="00914C78"/>
    <w:rsid w:val="009179AD"/>
    <w:rsid w:val="00927F52"/>
    <w:rsid w:val="009366B8"/>
    <w:rsid w:val="009666DE"/>
    <w:rsid w:val="0098595D"/>
    <w:rsid w:val="0099797A"/>
    <w:rsid w:val="009A1991"/>
    <w:rsid w:val="009A71BE"/>
    <w:rsid w:val="009D1B96"/>
    <w:rsid w:val="009D4C9F"/>
    <w:rsid w:val="009D51B5"/>
    <w:rsid w:val="009E5883"/>
    <w:rsid w:val="00A1765E"/>
    <w:rsid w:val="00A269F0"/>
    <w:rsid w:val="00A57124"/>
    <w:rsid w:val="00A64456"/>
    <w:rsid w:val="00A83EC9"/>
    <w:rsid w:val="00A8408F"/>
    <w:rsid w:val="00A8682F"/>
    <w:rsid w:val="00AA353C"/>
    <w:rsid w:val="00AC5674"/>
    <w:rsid w:val="00AC5AD8"/>
    <w:rsid w:val="00AD128F"/>
    <w:rsid w:val="00AD7693"/>
    <w:rsid w:val="00AE4C39"/>
    <w:rsid w:val="00B00691"/>
    <w:rsid w:val="00B35E3F"/>
    <w:rsid w:val="00B50374"/>
    <w:rsid w:val="00B56A2D"/>
    <w:rsid w:val="00B60E58"/>
    <w:rsid w:val="00B812F7"/>
    <w:rsid w:val="00B814EC"/>
    <w:rsid w:val="00B96981"/>
    <w:rsid w:val="00BB2D16"/>
    <w:rsid w:val="00BD79AB"/>
    <w:rsid w:val="00BE684A"/>
    <w:rsid w:val="00BF0E59"/>
    <w:rsid w:val="00C23DC8"/>
    <w:rsid w:val="00C3639A"/>
    <w:rsid w:val="00C57EDD"/>
    <w:rsid w:val="00C77D7B"/>
    <w:rsid w:val="00C810D8"/>
    <w:rsid w:val="00C9379E"/>
    <w:rsid w:val="00CA102E"/>
    <w:rsid w:val="00CA212F"/>
    <w:rsid w:val="00CC074C"/>
    <w:rsid w:val="00CC08B3"/>
    <w:rsid w:val="00CC682D"/>
    <w:rsid w:val="00D010EE"/>
    <w:rsid w:val="00D20D50"/>
    <w:rsid w:val="00D378C9"/>
    <w:rsid w:val="00D57DB0"/>
    <w:rsid w:val="00D6718C"/>
    <w:rsid w:val="00D731D6"/>
    <w:rsid w:val="00D905DD"/>
    <w:rsid w:val="00D949D9"/>
    <w:rsid w:val="00D96F16"/>
    <w:rsid w:val="00DB265D"/>
    <w:rsid w:val="00DC3C2F"/>
    <w:rsid w:val="00DD310B"/>
    <w:rsid w:val="00DE7920"/>
    <w:rsid w:val="00E06AAB"/>
    <w:rsid w:val="00E0749F"/>
    <w:rsid w:val="00E6145F"/>
    <w:rsid w:val="00E65C78"/>
    <w:rsid w:val="00E668C1"/>
    <w:rsid w:val="00E70947"/>
    <w:rsid w:val="00E84F20"/>
    <w:rsid w:val="00E87D9F"/>
    <w:rsid w:val="00E97141"/>
    <w:rsid w:val="00EB2C57"/>
    <w:rsid w:val="00EB6BE8"/>
    <w:rsid w:val="00EC5272"/>
    <w:rsid w:val="00EC641D"/>
    <w:rsid w:val="00F00ABA"/>
    <w:rsid w:val="00F06DD0"/>
    <w:rsid w:val="00F31D14"/>
    <w:rsid w:val="00F33489"/>
    <w:rsid w:val="00F50048"/>
    <w:rsid w:val="00F57DBB"/>
    <w:rsid w:val="00F705D0"/>
    <w:rsid w:val="00F85EF2"/>
    <w:rsid w:val="00F873E1"/>
    <w:rsid w:val="00F94FC8"/>
    <w:rsid w:val="00FB3C5B"/>
    <w:rsid w:val="00FB7F7D"/>
    <w:rsid w:val="00FC0EBE"/>
    <w:rsid w:val="00FC56DC"/>
    <w:rsid w:val="00FD1577"/>
    <w:rsid w:val="00FD22C2"/>
    <w:rsid w:val="00FE32B3"/>
    <w:rsid w:val="00FE4487"/>
    <w:rsid w:val="00FE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C52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5037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Bezproreda" w:type="paragraph">
    <w:name w:val="No Spacing"/>
    <w:uiPriority w:val="1"/>
    <w:qFormat/>
    <w:rsid w:val="00B60E58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rsid w:val="002C19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68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8C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8C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8C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8C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C52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5037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Bezproreda" w:type="paragraph">
    <w:name w:val="No Spacing"/>
    <w:uiPriority w:val="1"/>
    <w:qFormat/>
    <w:rsid w:val="00B60E58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rsid w:val="002C19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68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8C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8C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8C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8C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177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St-60/2014-670</izvorni_sadrzaj>
    <derivirana_varijabla naziv="DomainObject.Oznaka_1">St-60/2014-670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>St-60/2014-670</izvorni_sadrzaj>
    <derivirana_varijabla naziv="DomainObject.PoslovniBrojDokumenta_1">St-60/2014-670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E00870-8252-4B14-B119-5FAB5338D7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727</properties:Words>
  <properties:Characters>3924</properties:Characters>
  <properties:Lines>91</properties:Lines>
  <properties:Paragraphs>41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2018-03-13T13:43:00Z</dcterms:created>
  <dc:creator>ksarlija</dc:creator>
  <cp:lastModifiedBy>Jasna Radulović</cp:lastModifiedBy>
  <cp:lastPrinted>2018-03-13T13:43:00Z</cp:lastPrinted>
  <dcterms:modified xmlns:xsi="http://www.w3.org/2001/XMLSchema-instance" xsi:type="dcterms:W3CDTF">2018-03-15T13:19:00Z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St-60/2014-670 / Odluka - Zaključak - o prodaji (60-14-670 zaključak o prodaji 13. ožujka.docx)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