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9281" w14:paraId="c3c9281" w:rsidRDefault="0083741D" w:rsidP="0083741D" w:rsidR="0083741D" w:rsidRPr="0083741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741D" w:rsidP="0083741D" w:rsidR="0083741D" w:rsidRPr="0083741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8"/>
          <w:szCs w:val="8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      </w:t>
      </w:r>
    </w:p>
    <w:p w:rsidRDefault="0083741D" w:rsidP="0083741D" w:rsidR="0083741D" w:rsidRPr="0083741D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83741D" w:rsidP="0083741D" w:rsidR="0083741D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proofErr w:type="spellStart"/>
      <w:r w:rsidRPr="0083741D">
        <w:rPr>
          <w:rFonts w:cs="Times New Roman" w:eastAsia="Times New Roman" w:hAnsi="Times New Roman" w:ascii="Times New Roman"/>
          <w:sz w:val="24"/>
          <w:szCs w:val="24"/>
        </w:rPr>
        <w:t>Sukoišanska</w:t>
      </w:r>
      <w:proofErr w:type="spellEnd"/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6</w:t>
      </w:r>
    </w:p>
    <w:p w:rsidRDefault="0083741D" w:rsidP="0083741D" w:rsidR="0083741D" w:rsidRPr="0083741D">
      <w:pPr>
        <w:keepNext/>
        <w:spacing w:lineRule="auto" w:line="240" w:after="240" w:before="400"/>
        <w:jc w:val="center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U   I M E   R E P U B L I K E   H R V A T S K E</w:t>
      </w:r>
    </w:p>
    <w:p w:rsidRDefault="0083741D" w:rsidP="0083741D" w:rsidR="0083741D" w:rsidRPr="0083741D">
      <w:pPr>
        <w:keepNext/>
        <w:spacing w:lineRule="auto" w:line="240" w:after="240" w:before="400"/>
        <w:jc w:val="center"/>
        <w:outlineLvl w:val="1"/>
        <w:rPr>
          <w:rFonts w:cs="Times New Roman" w:eastAsia="Arial Unicode MS" w:hAnsi="Times New Roman" w:ascii="Times New Roman"/>
          <w:bCs/>
          <w:sz w:val="24"/>
          <w:szCs w:val="24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</w:rPr>
        <w:t>R J E Š E NJ 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Trgovački sud u Splitu, po </w:t>
      </w:r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>sucu Ivani Madunić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odlučujući o zahtjevu </w:t>
      </w:r>
      <w:r w:rsidRPr="0083741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Regionalni centar Split, Mažuranićevo šetalište 24b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za provedbu skraćenog stečajnog postupka nad dužnikom </w:t>
      </w:r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ISTRAŽI DALMACIJU j.d.o.o., Split, Put </w:t>
      </w:r>
      <w:proofErr w:type="spellStart"/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>Pazdigrada</w:t>
      </w:r>
      <w:proofErr w:type="spellEnd"/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16, 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</w:t>
      </w:r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OIB: 20068378153, 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dana </w:t>
      </w:r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>21. srpnja 2017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godine </w:t>
      </w:r>
    </w:p>
    <w:p w:rsidRDefault="0083741D" w:rsidP="0083741D" w:rsidR="0083741D" w:rsidRPr="0083741D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r i j e š i o   j e                                               </w:t>
      </w: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Odbacuje se zahtjev Financijske agencije za provedbu skraćenog stečajnog postupka nad dužnikom </w:t>
      </w:r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>ISTRAŽI DALMACIJU j.d.o.o.,</w:t>
      </w:r>
      <w:r w:rsidR="003E62F3" w:rsidRP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Split, Put </w:t>
      </w:r>
      <w:proofErr w:type="spellStart"/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>Pazdigrada</w:t>
      </w:r>
      <w:proofErr w:type="spellEnd"/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16,  OIB: 20068378153. </w:t>
      </w:r>
    </w:p>
    <w:p w:rsidRDefault="0083741D" w:rsidP="0083741D" w:rsidR="0083741D" w:rsidRPr="0083741D">
      <w:pPr>
        <w:spacing w:lineRule="auto" w:line="24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83741D" w:rsidP="003E62F3" w:rsidR="003E62F3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Financijska agencija, Regionalni centar Split podnijela je ovom sudu dana </w:t>
      </w:r>
      <w:r w:rsidR="003E62F3">
        <w:rPr>
          <w:rFonts w:cs="Times New Roman" w:eastAsia="Times New Roman" w:hAnsi="Times New Roman" w:ascii="Times New Roman"/>
          <w:sz w:val="24"/>
          <w:szCs w:val="24"/>
        </w:rPr>
        <w:t xml:space="preserve">20. ožujka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3E62F3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>ISTRAŽI DALMACIJU j.d.o.o.,</w:t>
      </w:r>
      <w:r w:rsidR="003E62F3" w:rsidRP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Split, Put </w:t>
      </w:r>
      <w:proofErr w:type="spellStart"/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>Pazdigrada</w:t>
      </w:r>
      <w:proofErr w:type="spellEnd"/>
      <w:r w:rsidR="003E62F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16,  OIB: 20068378153. 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Odredbom članka 428. Stečajnog zakona („Narodne novine“ broj 71/15; dalje SZ/15), propisano je da će sud provesti skraćeni stečajni postupak nad pravnom osobom ako su ispunjene sljedeće pretpostavke: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nema zaposlenih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u očevidniku redoslijeda osnova za plaćanje ima evidentirane neizvršene osnove za plaćanje u neprekinutom razdoblju od 120 dana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nisu ispunjene pretpostavke za pokretanje drugog postupka radi brisanja iz sudskog registra.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Nakon zaprimanja zahtjeva za provedbu skraćenog stečajnog postupka, sud je pribavio izvadak iz sudskog registra za uvodno naznačenog dužnika. Iz navedenog izvatka proizlazi da je rješenjem ovog suda poslovni broj: </w:t>
      </w:r>
      <w:proofErr w:type="spellStart"/>
      <w:r w:rsidRPr="0083741D">
        <w:rPr>
          <w:rFonts w:cs="Times New Roman" w:eastAsia="Times New Roman" w:hAnsi="Times New Roman" w:ascii="Times New Roman"/>
          <w:sz w:val="24"/>
          <w:szCs w:val="24"/>
        </w:rPr>
        <w:t>Tt</w:t>
      </w:r>
      <w:proofErr w:type="spellEnd"/>
      <w:r w:rsidRPr="0083741D">
        <w:rPr>
          <w:rFonts w:cs="Times New Roman" w:eastAsia="Times New Roman" w:hAnsi="Times New Roman" w:ascii="Times New Roman"/>
          <w:sz w:val="24"/>
          <w:szCs w:val="24"/>
        </w:rPr>
        <w:t>-</w:t>
      </w:r>
      <w:r w:rsidR="003E62F3">
        <w:rPr>
          <w:rFonts w:cs="Times New Roman" w:eastAsia="Times New Roman" w:hAnsi="Times New Roman" w:ascii="Times New Roman"/>
          <w:sz w:val="24"/>
          <w:szCs w:val="24"/>
        </w:rPr>
        <w:t>17/2317-1 od 12. travnja 2017.g.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godine pokrenut postupak brisanja iz sudskog registra temeljem odredbe članka 70. Zakona o sudskom registru („Narodne novine“ broj 1/1995, 57/1996, 1/1998, 30/1999, 45/1999, 54/2005, 40/2007, 91/2010, 90/2011, 148/2013, 93/2014, 110/2015).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S obzirom da iz utvrđenog činjeničnog stanja proizlazi da je već u tijeku postupak brisanja dužnika iz sudskog registra, to nisu kumulativno ispunjene pretpostavke za vođenje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lastRenderedPageBreak/>
        <w:t>skraćenog stečajnog postupka u smislu odredbe članka 428. SZ-a, radi čega je odlučeno je kao u izreci ovog rješenja.</w:t>
      </w:r>
    </w:p>
    <w:p w:rsidRDefault="0083741D" w:rsidP="0083741D" w:rsidR="0083741D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3E62F3">
        <w:rPr>
          <w:rFonts w:cs="Times New Roman" w:eastAsia="Times New Roman" w:hAnsi="Times New Roman" w:ascii="Times New Roman"/>
          <w:sz w:val="24"/>
          <w:szCs w:val="24"/>
        </w:rPr>
        <w:t>21. srpnja 2017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3E62F3" w:rsidP="0083741D" w:rsidR="003E62F3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Sudac</w:t>
      </w:r>
    </w:p>
    <w:p w:rsidRDefault="00D658CA" w:rsidP="0083741D" w:rsidR="00D658CA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E62F3" w:rsidP="0083741D" w:rsidR="0083741D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Ivana Madunić</w:t>
      </w: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podnositelju zahtjeva – FINA, RC Split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spis</w:t>
      </w:r>
    </w:p>
    <w:p w:rsidRDefault="002E062D" w:rsidR="002E062D"/>
    <w:sectPr w:rsidSect="005544CE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F41" w:rsidR="00896F41">
      <w:pPr>
        <w:spacing w:lineRule="auto" w:line="240" w:after="0"/>
      </w:pPr>
      <w:r>
        <w:separator/>
      </w:r>
    </w:p>
  </w:endnote>
  <w:endnote w:id="0" w:type="continuationSeparator">
    <w:p w:rsidRDefault="00896F41" w:rsidR="00896F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F41" w:rsidR="00896F41">
      <w:pPr>
        <w:spacing w:lineRule="auto" w:line="240" w:after="0"/>
      </w:pPr>
      <w:r>
        <w:separator/>
      </w:r>
    </w:p>
  </w:footnote>
  <w:footnote w:id="0" w:type="continuationSeparator">
    <w:p w:rsidRDefault="00896F41" w:rsidR="00896F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658CA" w:rsidRPr="00D658CA">
      <w:rPr>
        <w:noProof/>
        <w:lang w:val="hr-HR"/>
      </w:rPr>
      <w:t>2</w:t>
    </w:r>
    <w:r>
      <w:fldChar w:fldCharType="end"/>
    </w:r>
    <w:r>
      <w:t>-</w:t>
    </w:r>
    <w:r>
      <w:tab/>
      <w:t>1</w:t>
    </w:r>
    <w:r w:rsidR="003E62F3">
      <w:t>0</w:t>
    </w:r>
    <w:r>
      <w:t>. St-</w:t>
    </w:r>
    <w:r w:rsidR="003E62F3">
      <w:t>315/17</w:t>
    </w:r>
  </w:p>
  <w:p w:rsidRDefault="00896F41" w:rsidR="00473132">
    <w:pPr>
      <w:pStyle w:val="Zaglavlje"/>
      <w:jc w:val="center"/>
    </w:pPr>
  </w:p>
  <w:p w:rsidRDefault="00896F4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P="00764538" w:rsidR="00764538">
    <w:pPr>
      <w:pStyle w:val="Zaglavlje"/>
      <w:jc w:val="right"/>
    </w:pPr>
    <w:r w:rsidRPr="00E47FD1">
      <w:t>1</w:t>
    </w:r>
    <w:r w:rsidR="003E62F3">
      <w:t>0</w:t>
    </w:r>
    <w:r w:rsidRPr="00E47FD1">
      <w:t>. St-</w:t>
    </w:r>
    <w:r w:rsidR="003E62F3">
      <w:t>315/17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1D"/>
    <w:rsid w:val="002E062D"/>
    <w:rsid w:val="003E62F3"/>
    <w:rsid w:val="005815ED"/>
    <w:rsid w:val="00687053"/>
    <w:rsid w:val="00714827"/>
    <w:rsid w:val="0083741D"/>
    <w:rsid w:val="008726B5"/>
    <w:rsid w:val="00896F41"/>
    <w:rsid w:val="0094080D"/>
    <w:rsid w:val="00D658CA"/>
    <w:rsid w:val="00FC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741D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62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62F3"/>
  </w:style>
  <w:style w:styleId="Tekstrezerviranogmjesta" w:type="character">
    <w:name w:val="Placeholder Text"/>
    <w:basedOn w:val="Zadanifontodlomka"/>
    <w:uiPriority w:val="99"/>
    <w:semiHidden/>
    <w:rsid w:val="00D658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8C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58C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58C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58C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83741D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E62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62F3"/>
  </w:style>
  <w:style w:styleId="Tekstrezerviranogmjesta" w:type="character">
    <w:name w:val="Placeholder Text"/>
    <w:basedOn w:val="Zadanifontodlomka"/>
    <w:uiPriority w:val="99"/>
    <w:semiHidden/>
    <w:rsid w:val="00D658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8C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58C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58C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58C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ISTRAŽI DALMACIJU j.d.o.o. za turizam, ugostiteljstvo, turistička agencija</izvorni_sadrzaj>
    <derivirana_varijabla naziv="DomainObject.Predmet.ProtustrankaFormated_1">  ISTRAŽI DALMACIJU j.d.o.o. za turizam, ugostiteljstvo, turistička agencija</derivirana_varijabla>
  </DomainObject.Predmet.ProtustrankaFormated>
  <DomainObject.Predmet.ProtustrankaFormatedOIB>
    <izvorni_sadrzaj>  ISTRAŽI DALMACIJU j.d.o.o. za turizam, ugostiteljstvo, turistička agencija, OIB 20068378153</izvorni_sadrzaj>
    <derivirana_varijabla naziv="DomainObject.Predmet.ProtustrankaFormatedOIB_1">  ISTRAŽI DALMACIJU j.d.o.o. za turizam, ugostiteljstvo, turistička agencija, OIB 20068378153</derivirana_varijabla>
  </DomainObject.Predmet.ProtustrankaFormatedOIB>
  <DomainObject.Predmet.ProtustrankaFormatedWithAdress>
    <izvorni_sadrzaj> ISTRAŽI DALMACIJU j.d.o.o. za turizam, ugostiteljstvo, turistička agencija, Put Pazdigrada 16, 21000 Split</izvorni_sadrzaj>
    <derivirana_varijabla naziv="DomainObject.Predmet.ProtustrankaFormatedWithAdress_1"> ISTRAŽI DALMACIJU j.d.o.o. za turizam, ugostiteljstvo, turistička agencija, Put Pazdigrada 16, 21000 Split</derivirana_varijabla>
  </DomainObject.Predmet.ProtustrankaFormatedWithAdress>
  <DomainObject.Predmet.ProtustrankaFormatedWithAdressOIB>
    <izvorni_sadrzaj> ISTRAŽI DALMACIJU j.d.o.o. za turizam, ugostiteljstvo, turistička agencija, OIB 20068378153, Put Pazdigrada 16, 21000 Split</izvorni_sadrzaj>
    <derivirana_varijabla naziv="DomainObject.Predmet.ProtustrankaFormatedWithAdressOIB_1"> ISTRAŽI DALMACIJU j.d.o.o. za turizam, ugostiteljstvo, turistička agencija, OIB 20068378153, Put Pazdigrada 16, 21000 Split</derivirana_varijabla>
  </DomainObject.Predmet.ProtustrankaFormatedWithAdressOIB>
  <DomainObject.Predmet.ProtustrankaWithAdress>
    <izvorni_sadrzaj>ISTRAŽI DALMACIJU j.d.o.o. za turizam, ugostiteljstvo, turistička agencija Put Pazdigrada 16, 21000 Split</izvorni_sadrzaj>
    <derivirana_varijabla naziv="DomainObject.Predmet.ProtustrankaWithAdress_1">ISTRAŽI DALMACIJU j.d.o.o. za turizam, ugostiteljstvo, turistička agencija Put Pazdigrada 16, 21000 Split</derivirana_varijabla>
  </DomainObject.Predmet.ProtustrankaWithAdress>
  <DomainObject.Predmet.ProtustrankaWithAdressOIB>
    <izvorni_sadrzaj>ISTRAŽI DALMACIJU j.d.o.o. za turizam, ugostiteljstvo, turistička agencija, OIB 20068378153, Put Pazdigrada 16, 21000 Split</izvorni_sadrzaj>
    <derivirana_varijabla naziv="DomainObject.Predmet.ProtustrankaWithAdressOIB_1">ISTRAŽI DALMACIJU j.d.o.o. za turizam, ugostiteljstvo, turistička agencija, OIB 20068378153, Put Pazdigrada 16, 21000 Split</derivirana_varijabla>
  </DomainObject.Predmet.ProtustrankaWithAdressOIB>
  <DomainObject.Predmet.ProtustrankaNazivFormated>
    <izvorni_sadrzaj>ISTRAŽI DALMACIJU j.d.o.o. za turizam, ugostiteljstvo, turistička agencija</izvorni_sadrzaj>
    <derivirana_varijabla naziv="DomainObject.Predmet.ProtustrankaNazivFormated_1">ISTRAŽI DALMACIJU j.d.o.o. za turizam, ugostiteljstvo, turistička agencija</derivirana_varijabla>
  </DomainObject.Predmet.ProtustrankaNazivFormated>
  <DomainObject.Predmet.ProtustrankaNazivFormatedOIB>
    <izvorni_sadrzaj>ISTRAŽI DALMACIJU j.d.o.o. za turizam, ugostiteljstvo, turistička agencija, OIB 20068378153</izvorni_sadrzaj>
    <derivirana_varijabla naziv="DomainObject.Predmet.ProtustrankaNazivFormatedOIB_1">ISTRAŽI DALMACIJU j.d.o.o. za turizam, ugostiteljstvo, turistička agencija, OIB 20068378153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6317.94</izvorni_sadrzaj>
    <derivirana_varijabla naziv="DomainObject.Predmet.TrenutnaVrijednost_1">6317.94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ISTRAŽI DALMACIJU j.d.o.o. za turizam, ugostiteljstvo, turistička agencija</item>
    </izvorni_sadrzaj>
    <derivirana_varijabla naziv="DomainObject.Predmet.ProtuStrankaListFormated_1">
      <item>ISTRAŽI DALMACIJU j.d.o.o. za turizam, ugostiteljstvo, turistička agencija</item>
    </derivirana_varijabla>
  </DomainObject.Predmet.ProtuStrankaListFormated>
  <DomainObject.Predmet.ProtuStrankaListFormatedOIB>
    <izvorni_sadrzaj>
      <item>ISTRAŽI DALMACIJU j.d.o.o. za turizam, ugostiteljstvo, turistička agencija, OIB 20068378153</item>
    </izvorni_sadrzaj>
    <derivirana_varijabla naziv="DomainObject.Predmet.ProtuStrankaListFormatedOIB_1">
      <item>ISTRAŽI DALMACIJU j.d.o.o. za turizam, ugostiteljstvo, turistička agencija, OIB 20068378153</item>
    </derivirana_varijabla>
  </DomainObject.Predmet.ProtuStrankaListFormatedOIB>
  <DomainObject.Predmet.ProtuStrankaListFormatedWithAdress>
    <izvorni_sadrzaj>
      <item>ISTRAŽI DALMACIJU j.d.o.o. za turizam, ugostiteljstvo, turistička agencija, Put Pazdigrada 16, 21000 Split</item>
    </izvorni_sadrzaj>
    <derivirana_varijabla naziv="DomainObject.Predmet.ProtuStrankaListFormatedWithAdress_1">
      <item>ISTRAŽI DALMACIJU j.d.o.o. za turizam, ugostiteljstvo, turistička agencija, Put Pazdigrada 16, 21000 Split</item>
    </derivirana_varijabla>
  </DomainObject.Predmet.ProtuStrankaListFormatedWithAdress>
  <DomainObject.Predmet.ProtuStrankaListFormatedWithAdressOIB>
    <izvorni_sadrzaj>
      <item>ISTRAŽI DALMACIJU j.d.o.o. za turizam, ugostiteljstvo, turistička agencija, OIB 20068378153, Put Pazdigrada 16, 21000 Split</item>
    </izvorni_sadrzaj>
    <derivirana_varijabla naziv="DomainObject.Predmet.ProtuStrankaListFormatedWithAdressOIB_1">
      <item>ISTRAŽI DALMACIJU j.d.o.o. za turizam, ugostiteljstvo, turistička agencija, OIB 20068378153, Put Pazdigrada 16, 21000 Split</item>
    </derivirana_varijabla>
  </DomainObject.Predmet.ProtuStrankaListFormatedWithAdressOIB>
  <DomainObject.Predmet.ProtuStrankaListNazivFormated>
    <izvorni_sadrzaj>
      <item>ISTRAŽI DALMACIJU j.d.o.o. za turizam, ugostiteljstvo, turistička agencija</item>
    </izvorni_sadrzaj>
    <derivirana_varijabla naziv="DomainObject.Predmet.ProtuStrankaListNazivFormated_1">
      <item>ISTRAŽI DALMACIJU j.d.o.o. za turizam, ugostiteljstvo, turistička agencija</item>
    </derivirana_varijabla>
  </DomainObject.Predmet.ProtuStrankaListNazivFormated>
  <DomainObject.Predmet.ProtuStrankaListNazivFormatedOIB>
    <izvorni_sadrzaj>
      <item>ISTRAŽI DALMACIJU j.d.o.o. za turizam, ugostiteljstvo, turistička agencija, OIB 20068378153</item>
    </izvorni_sadrzaj>
    <derivirana_varijabla naziv="DomainObject.Predmet.ProtuStrankaListNazivFormatedOIB_1">
      <item>ISTRAŽI DALMACIJU j.d.o.o. za turizam, ugostiteljstvo, turistička agencija, OIB 20068378153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ISTRAŽI DALMACIJU j.d.o.o. za turizam, ugostiteljstvo, turistička agencija</izvorni_sadrzaj>
    <derivirana_varijabla naziv="DomainObject.Predmet.ProtustrankaIDrugi_1">ISTRAŽI DALMACIJU j.d.o.o. za turizam,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ISTRAŽI DALMACIJU j.d.o.o. za turizam, ugostiteljstvo, turistička agencija, OIB 20068378153, Put Pazdigrada 16, 21000 Split</izvorni_sadrzaj>
    <derivirana_varijabla naziv="DomainObject.Predmet.ProtustrankaIDrugiAdressOIB_1">ISTRAŽI DALMACIJU j.d.o.o. za turizam, ugostiteljstvo, turistička agencija, OIB 20068378153, Put Pazdigrada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ISTRAŽI DALMACIJU j.d.o.o. za turizam, ugostiteljstvo, turistička agencija</item>
      <item>FINANCIJSKA AGENCIJA, RC SPLIT</item>
    </izvorni_sadrzaj>
    <derivirana_varijabla naziv="DomainObject.Predmet.SudioniciListNaziv_1">
      <item>ISTRAŽI DALMACIJU j.d.o.o. za turizam, ugostiteljstvo, turistička agencija</item>
      <item>FINANCIJSKA AGENCIJA, RC SPLIT</item>
    </derivirana_varijabla>
  </DomainObject.Predmet.SudioniciListNaziv>
  <DomainObject.Predmet.SudioniciListAdressOIB>
    <izvorni_sadrzaj>
      <item>ISTRAŽI DALMACIJU j.d.o.o. za turizam, ugostiteljstvo, turistička agencija, OIB 20068378153, Put Pazdigrada 16,21000 Split</item>
      <item>FINANCIJSKA AGENCIJA, RC SPLIT, OIB 85821130368, Mažuranićevo šetalište 24 b,21000 Split</item>
    </izvorni_sadrzaj>
    <derivirana_varijabla naziv="DomainObject.Predmet.SudioniciListAdressOIB_1">
      <item>ISTRAŽI DALMACIJU j.d.o.o. za turizam, ugostiteljstvo, turistička agencija, OIB 20068378153, Put Pazdigrada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20068378153</item>
      <item>, OIB 85821130368</item>
    </izvorni_sadrzaj>
    <derivirana_varijabla naziv="DomainObject.Predmet.SudioniciListNazivOIB_1">
      <item>, OIB 20068378153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2220</properties:Characters>
  <properties:Lines>58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2017-07-21T11:11:00Z</dcterms:created>
  <dc:creator>Ivana Madunić</dc:creator>
  <cp:lastModifiedBy>Ivana Madunić</cp:lastModifiedBy>
  <cp:lastPrinted>2017-07-21T11:07:00Z</cp:lastPrinted>
  <dcterms:modified xmlns:xsi="http://www.w3.org/2001/XMLSchema-instance" xsi:type="dcterms:W3CDTF">2017-07-21T11:13:00Z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