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0924bf" w14:paraId="60924bf" w:rsidRDefault="004D0C9B" w:rsidP="004D0C9B" w:rsidR="004D0C9B" w:rsidRPr="004D0C9B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4D0C9B" w:rsidP="004D0C9B" w:rsidR="004D0C9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4D0C9B" w:rsidP="004D0C9B" w:rsidR="004D0C9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4D0C9B" w:rsidP="004D0C9B" w:rsidR="004D0C9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4D0C9B" w:rsidP="004D0C9B" w:rsidR="004D0C9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4D0C9B" w:rsidP="004D0C9B" w:rsidR="004D0C9B" w:rsidRPr="004D0C9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4D0C9B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4D0C9B" w:rsidP="004D0C9B" w:rsidR="004D0C9B" w:rsidRPr="004D0C9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4D0C9B">
        <w:rPr>
          <w:rFonts w:cs="Times New Roman" w:hAnsi="Times New Roman" w:ascii="Times New Roman"/>
          <w:b/>
          <w:sz w:val="24"/>
          <w:szCs w:val="24"/>
        </w:rPr>
        <w:t>TRGOVAČKI SUD U ZADRU</w:t>
      </w:r>
    </w:p>
    <w:p w:rsidRDefault="004D0C9B" w:rsidP="004D0C9B" w:rsidR="004D0C9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4D0C9B">
        <w:rPr>
          <w:rFonts w:cs="Times New Roman" w:hAnsi="Times New Roman" w:ascii="Times New Roman"/>
          <w:b/>
          <w:sz w:val="24"/>
          <w:szCs w:val="24"/>
        </w:rPr>
        <w:t xml:space="preserve">STALNA SLUŽBA U ŠIBENIKU                                   </w:t>
      </w:r>
      <w:r>
        <w:rPr>
          <w:rFonts w:cs="Times New Roman" w:hAnsi="Times New Roman" w:ascii="Times New Roman"/>
          <w:b/>
          <w:sz w:val="24"/>
          <w:szCs w:val="24"/>
        </w:rPr>
        <w:t xml:space="preserve">  </w:t>
      </w:r>
      <w:r w:rsidR="00894230">
        <w:rPr>
          <w:rFonts w:cs="Times New Roman" w:hAnsi="Times New Roman" w:ascii="Times New Roman"/>
          <w:b/>
          <w:sz w:val="24"/>
          <w:szCs w:val="24"/>
        </w:rPr>
        <w:t xml:space="preserve">                 </w:t>
      </w:r>
      <w:r w:rsidR="00894230">
        <w:rPr>
          <w:rFonts w:cs="Times New Roman" w:hAnsi="Times New Roman" w:ascii="Times New Roman"/>
          <w:b/>
          <w:sz w:val="24"/>
          <w:szCs w:val="24"/>
        </w:rPr>
        <w:tab/>
        <w:t>7 St-33/2011-50</w:t>
      </w:r>
    </w:p>
    <w:p w:rsidRDefault="004D0C9B" w:rsidP="004D0C9B" w:rsidR="004D0C9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4D0C9B" w:rsidP="004D0C9B" w:rsidR="004D0C9B" w:rsidRPr="004D0C9B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4D0C9B" w:rsidP="004D0C9B" w:rsidR="004D0C9B" w:rsidRPr="004D0C9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D0C9B" w:rsidP="004D0C9B" w:rsidR="004D0C9B" w:rsidRPr="004D0C9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D0C9B" w:rsidP="004D0C9B" w:rsidR="004D0C9B" w:rsidRPr="004D0C9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D0C9B" w:rsidP="004D0C9B" w:rsidR="004D0C9B" w:rsidRPr="004D0C9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D0C9B" w:rsidP="004D0C9B" w:rsidR="004D0C9B" w:rsidRPr="004D0C9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D0C9B" w:rsidP="00894230" w:rsidR="004D0C9B" w:rsidRPr="004D0C9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D0C9B"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Jošku </w:t>
      </w:r>
      <w:proofErr w:type="spellStart"/>
      <w:r w:rsidRPr="004D0C9B">
        <w:rPr>
          <w:rFonts w:cs="Times New Roman" w:hAnsi="Times New Roman" w:ascii="Times New Roman"/>
          <w:sz w:val="24"/>
          <w:szCs w:val="24"/>
        </w:rPr>
        <w:t>Livakoviću</w:t>
      </w:r>
      <w:proofErr w:type="spellEnd"/>
      <w:r w:rsidRPr="004D0C9B">
        <w:rPr>
          <w:rFonts w:cs="Times New Roman" w:hAnsi="Times New Roman" w:ascii="Times New Roman"/>
          <w:sz w:val="24"/>
          <w:szCs w:val="24"/>
        </w:rPr>
        <w:t xml:space="preserve"> u stečajnom postupku nad stečajnim dužnikom ĐEVRSKE poljoprivredna </w:t>
      </w:r>
      <w:r>
        <w:rPr>
          <w:rFonts w:cs="Times New Roman" w:hAnsi="Times New Roman" w:ascii="Times New Roman"/>
          <w:sz w:val="24"/>
          <w:szCs w:val="24"/>
        </w:rPr>
        <w:t xml:space="preserve">zadruga "u stečaju" iz </w:t>
      </w:r>
      <w:proofErr w:type="spellStart"/>
      <w:r>
        <w:rPr>
          <w:rFonts w:cs="Times New Roman" w:hAnsi="Times New Roman" w:ascii="Times New Roman"/>
          <w:sz w:val="24"/>
          <w:szCs w:val="24"/>
        </w:rPr>
        <w:t>Đevrsaka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proofErr w:type="spellStart"/>
      <w:r>
        <w:rPr>
          <w:rFonts w:cs="Times New Roman" w:hAnsi="Times New Roman" w:ascii="Times New Roman"/>
          <w:sz w:val="24"/>
          <w:szCs w:val="24"/>
        </w:rPr>
        <w:t>Đevrske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 </w:t>
      </w:r>
      <w:proofErr w:type="spellStart"/>
      <w:r>
        <w:rPr>
          <w:rFonts w:cs="Times New Roman" w:hAnsi="Times New Roman" w:ascii="Times New Roman"/>
          <w:sz w:val="24"/>
          <w:szCs w:val="24"/>
        </w:rPr>
        <w:t>bb</w:t>
      </w:r>
      <w:proofErr w:type="spellEnd"/>
      <w:r>
        <w:rPr>
          <w:rFonts w:cs="Times New Roman" w:hAnsi="Times New Roman" w:ascii="Times New Roman"/>
          <w:sz w:val="24"/>
          <w:szCs w:val="24"/>
        </w:rPr>
        <w:t xml:space="preserve">, </w:t>
      </w:r>
      <w:r w:rsidRPr="004D0C9B">
        <w:rPr>
          <w:rFonts w:cs="Times New Roman" w:hAnsi="Times New Roman" w:ascii="Times New Roman"/>
          <w:sz w:val="24"/>
          <w:szCs w:val="24"/>
        </w:rPr>
        <w:t>zastupan po stečajn</w:t>
      </w:r>
      <w:r>
        <w:rPr>
          <w:rFonts w:cs="Times New Roman" w:hAnsi="Times New Roman" w:ascii="Times New Roman"/>
          <w:sz w:val="24"/>
          <w:szCs w:val="24"/>
        </w:rPr>
        <w:t xml:space="preserve">om upravitelju Nikola Krvavica iz Sv. Ivana Zelina, Vinogradska 15, </w:t>
      </w:r>
      <w:r w:rsidRPr="004D0C9B">
        <w:rPr>
          <w:rFonts w:cs="Times New Roman" w:hAnsi="Times New Roman" w:ascii="Times New Roman"/>
          <w:sz w:val="24"/>
          <w:szCs w:val="24"/>
        </w:rPr>
        <w:t xml:space="preserve">dana </w:t>
      </w:r>
      <w:r w:rsidR="00894230">
        <w:rPr>
          <w:rFonts w:cs="Times New Roman" w:hAnsi="Times New Roman" w:ascii="Times New Roman"/>
          <w:sz w:val="24"/>
          <w:szCs w:val="24"/>
        </w:rPr>
        <w:t>15. listopada</w:t>
      </w:r>
      <w:r>
        <w:rPr>
          <w:rFonts w:cs="Times New Roman" w:hAnsi="Times New Roman" w:ascii="Times New Roman"/>
          <w:sz w:val="24"/>
          <w:szCs w:val="24"/>
        </w:rPr>
        <w:t xml:space="preserve"> 2015.</w:t>
      </w:r>
    </w:p>
    <w:p w:rsidRDefault="004D0C9B" w:rsidP="004D0C9B" w:rsidR="004D0C9B" w:rsidRPr="004D0C9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D0C9B" w:rsidP="004D0C9B" w:rsidR="004D0C9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D0C9B" w:rsidP="004D0C9B" w:rsidR="004D0C9B" w:rsidRPr="004D0C9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4D0C9B">
        <w:rPr>
          <w:rFonts w:cs="Times New Roman" w:hAnsi="Times New Roman" w:ascii="Times New Roman"/>
          <w:sz w:val="24"/>
          <w:szCs w:val="24"/>
        </w:rPr>
        <w:t>Z A K L J U Č A K</w:t>
      </w:r>
    </w:p>
    <w:p w:rsidRDefault="004D0C9B" w:rsidP="004D0C9B" w:rsidR="004D0C9B" w:rsidRPr="004D0C9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D0C9B" w:rsidP="004D0C9B" w:rsidR="004D0C9B" w:rsidRPr="004D0C9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D0C9B" w:rsidP="00894230" w:rsidR="004D0C9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D0C9B">
        <w:rPr>
          <w:rFonts w:cs="Times New Roman" w:hAnsi="Times New Roman" w:ascii="Times New Roman"/>
          <w:sz w:val="24"/>
          <w:szCs w:val="24"/>
        </w:rPr>
        <w:t>Poziva se stečajni upravitelj Nikola Krvavica iz Sv. Ivana Zeline, da u roku od 20 dana od primitka ovog zaključka dostavi temeljem odredbe čl. 25. st. 2. Stečajnog zakon</w:t>
      </w:r>
      <w:r>
        <w:rPr>
          <w:rFonts w:cs="Times New Roman" w:hAnsi="Times New Roman" w:ascii="Times New Roman"/>
          <w:sz w:val="24"/>
          <w:szCs w:val="24"/>
        </w:rPr>
        <w:t>a ( "Narodne novine" broj 44/96-133/12</w:t>
      </w:r>
      <w:r w:rsidRPr="004D0C9B">
        <w:rPr>
          <w:rFonts w:cs="Times New Roman" w:hAnsi="Times New Roman" w:ascii="Times New Roman"/>
          <w:sz w:val="24"/>
          <w:szCs w:val="24"/>
        </w:rPr>
        <w:t>) pisano izvješće o stanju i tijeku stečajnog po</w:t>
      </w:r>
      <w:r>
        <w:rPr>
          <w:rFonts w:cs="Times New Roman" w:hAnsi="Times New Roman" w:ascii="Times New Roman"/>
          <w:sz w:val="24"/>
          <w:szCs w:val="24"/>
        </w:rPr>
        <w:t>stupka i o stanju stečajne mase, s posebnim osvrtom, koje su se radnje dogodile nakon nastavka skupštine vjerovnika od 19. prosinca 2014., tj. što je poduzeto od strane RH, Ministarstva financija i Ministarstva gospodarstva o preuzetim obvezama na tom ročišt</w:t>
      </w:r>
      <w:r w:rsidR="00894230">
        <w:rPr>
          <w:rFonts w:cs="Times New Roman" w:hAnsi="Times New Roman" w:ascii="Times New Roman"/>
          <w:sz w:val="24"/>
          <w:szCs w:val="24"/>
        </w:rPr>
        <w:t>u, te nakon izvješća o tijeku stečajnog postupka i poduzetim radnjama u pravcu okončanja stečaja kojeg ste dostavili sudu dana 23. srpnja 2015. godine.</w:t>
      </w:r>
    </w:p>
    <w:p w:rsidRDefault="004D0C9B" w:rsidP="004D0C9B" w:rsidR="004D0C9B" w:rsidRPr="004D0C9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D0C9B" w:rsidP="004D0C9B" w:rsidR="004D0C9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</w:p>
    <w:p w:rsidRDefault="004D0C9B" w:rsidP="004D0C9B" w:rsidR="004D0C9B" w:rsidRPr="004D0C9B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 Šibeniku, </w:t>
      </w:r>
      <w:r w:rsidR="00894230">
        <w:rPr>
          <w:rFonts w:cs="Times New Roman" w:hAnsi="Times New Roman" w:ascii="Times New Roman"/>
          <w:sz w:val="24"/>
          <w:szCs w:val="24"/>
        </w:rPr>
        <w:t>15. listopada</w:t>
      </w:r>
      <w:r>
        <w:rPr>
          <w:rFonts w:cs="Times New Roman" w:hAnsi="Times New Roman" w:ascii="Times New Roman"/>
          <w:sz w:val="24"/>
          <w:szCs w:val="24"/>
        </w:rPr>
        <w:t xml:space="preserve"> 2015.</w:t>
      </w:r>
      <w:r w:rsidRPr="004D0C9B">
        <w:rPr>
          <w:rFonts w:cs="Times New Roman" w:hAnsi="Times New Roman" w:ascii="Times New Roman"/>
          <w:sz w:val="24"/>
          <w:szCs w:val="24"/>
        </w:rPr>
        <w:t xml:space="preserve"> godine</w:t>
      </w:r>
    </w:p>
    <w:p w:rsidRDefault="004D0C9B" w:rsidP="004D0C9B" w:rsidR="004D0C9B" w:rsidRPr="004D0C9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D0C9B" w:rsidP="004D0C9B" w:rsidR="004D0C9B" w:rsidRPr="004D0C9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D0C9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STEČAJNI SUDAC</w:t>
      </w:r>
    </w:p>
    <w:p w:rsidRDefault="004D0C9B" w:rsidP="004D0C9B" w:rsidR="004D0C9B" w:rsidRPr="004D0C9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D0C9B" w:rsidP="004D0C9B" w:rsidR="004D0C9B" w:rsidRPr="004D0C9B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4D0C9B"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</w:t>
      </w:r>
      <w:r>
        <w:rPr>
          <w:rFonts w:cs="Times New Roman" w:hAnsi="Times New Roman" w:ascii="Times New Roman"/>
          <w:sz w:val="24"/>
          <w:szCs w:val="24"/>
        </w:rPr>
        <w:t xml:space="preserve">                Joško </w:t>
      </w:r>
      <w:proofErr w:type="spellStart"/>
      <w:r>
        <w:rPr>
          <w:rFonts w:cs="Times New Roman" w:hAnsi="Times New Roman" w:ascii="Times New Roman"/>
          <w:sz w:val="24"/>
          <w:szCs w:val="24"/>
        </w:rPr>
        <w:t>Livaković</w:t>
      </w:r>
      <w:proofErr w:type="spellEnd"/>
    </w:p>
    <w:p w:rsidRDefault="004D0C9B" w:rsidP="004D0C9B" w:rsidR="004D0C9B" w:rsidRPr="004D0C9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D0C9B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4D0C9B" w:rsidP="004D0C9B" w:rsidR="004D0C9B" w:rsidRPr="004D0C9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D0C9B" w:rsidP="004D0C9B" w:rsidR="004D0C9B" w:rsidRPr="004D0C9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D0C9B" w:rsidP="004D0C9B" w:rsidR="004D0C9B" w:rsidRPr="004D0C9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D0C9B" w:rsidP="004D0C9B" w:rsidR="004D0C9B" w:rsidRPr="004D0C9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D0C9B">
        <w:rPr>
          <w:rFonts w:cs="Times New Roman" w:hAnsi="Times New Roman" w:ascii="Times New Roman"/>
          <w:sz w:val="24"/>
          <w:szCs w:val="24"/>
        </w:rPr>
        <w:t>POUKA O PRAVNOM LIJEKU:</w:t>
      </w:r>
    </w:p>
    <w:p w:rsidRDefault="004D0C9B" w:rsidP="00894230" w:rsidR="004D0C9B" w:rsidRPr="004D0C9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D0C9B">
        <w:rPr>
          <w:rFonts w:cs="Times New Roman" w:hAnsi="Times New Roman" w:ascii="Times New Roman"/>
          <w:sz w:val="24"/>
          <w:szCs w:val="24"/>
        </w:rPr>
        <w:t>Protiv ovog zaključka nije dopuštena žalba</w:t>
      </w:r>
      <w:r w:rsidR="00894230">
        <w:rPr>
          <w:rFonts w:cs="Times New Roman" w:hAnsi="Times New Roman" w:ascii="Times New Roman"/>
          <w:sz w:val="24"/>
          <w:szCs w:val="24"/>
        </w:rPr>
        <w:t>.</w:t>
      </w:r>
    </w:p>
    <w:p w:rsidRDefault="004D0C9B" w:rsidP="004D0C9B" w:rsidR="004D0C9B" w:rsidRPr="004D0C9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D0C9B" w:rsidP="004D0C9B" w:rsidR="004D0C9B" w:rsidRPr="004D0C9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4D0C9B">
        <w:rPr>
          <w:rFonts w:cs="Times New Roman" w:hAnsi="Times New Roman" w:ascii="Times New Roman"/>
          <w:sz w:val="24"/>
          <w:szCs w:val="24"/>
        </w:rPr>
        <w:t>DN-a:</w:t>
      </w:r>
    </w:p>
    <w:p w:rsidRDefault="004D0C9B" w:rsidP="00894230" w:rsidR="004D0C9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4D0C9B">
        <w:rPr>
          <w:rFonts w:cs="Times New Roman" w:hAnsi="Times New Roman" w:ascii="Times New Roman"/>
          <w:sz w:val="24"/>
          <w:szCs w:val="24"/>
        </w:rPr>
        <w:t>-stečajnom upravitelju Nikola Krvavica, Sv. Ivan Zelina</w:t>
      </w:r>
      <w:r>
        <w:rPr>
          <w:rFonts w:cs="Times New Roman" w:hAnsi="Times New Roman" w:ascii="Times New Roman"/>
          <w:sz w:val="24"/>
          <w:szCs w:val="24"/>
        </w:rPr>
        <w:t>, Vinogradska 15</w:t>
      </w:r>
    </w:p>
    <w:p w:rsidRDefault="000648A3" w:rsidP="00894230" w:rsidR="000648A3" w:rsidRPr="004D0C9B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e-Oglasna ploča </w:t>
      </w:r>
    </w:p>
    <w:p w:rsidRDefault="004D0C9B" w:rsidP="004D0C9B" w:rsidR="004D0C9B" w:rsidRPr="004D0C9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D0C9B" w:rsidP="004D0C9B" w:rsidR="004D0C9B" w:rsidRPr="004D0C9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D0C9B" w:rsidP="004D0C9B" w:rsidR="004D0C9B" w:rsidRPr="004D0C9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1A2219" w:rsidP="004D0C9B" w:rsidR="001A2219" w:rsidRPr="004D0C9B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sectPr w:rsidR="001A2219" w:rsidRPr="004D0C9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0C9B"/>
    <w:rsid w:val="000648A3"/>
    <w:rsid w:val="001A2219"/>
    <w:rsid w:val="004D0C9B"/>
    <w:rsid w:val="00894230"/>
    <w:rsid w:val="00F12D35"/>
    <w:rsid w:val="00F463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D0C9B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F4636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6361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6361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6361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6361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4D0C9B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F4636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6361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6361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636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6361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listopada 2015.</izvorni_sadrzaj>
    <derivirana_varijabla naziv="DomainObject.DatumDonosenjaOdluke_1">15. listopada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Joško</izvorni_sadrzaj>
    <derivirana_varijabla naziv="DomainObject.DonositeljOdluke.Ime_1">Joško</derivirana_varijabla>
  </DomainObject.DonositeljOdluke.Ime>
  <DomainObject.DonositeljOdluke.Prezime>
    <izvorni_sadrzaj>Livaković</izvorni_sadrzaj>
    <derivirana_varijabla naziv="DomainObject.DonositeljOdluke.Prezime_1">Livaković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</izvorni_sadrzaj>
    <derivirana_varijabla naziv="DomainObject.Predmet.Broj_1">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siječnja 2003.</izvorni_sadrzaj>
    <derivirana_varijabla naziv="DomainObject.Predmet.DatumOsnivanja_1">20. siječnja 2003.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St-33/2011</izvorni_sadrzaj>
    <derivirana_varijabla naziv="DomainObject.Predmet.OznakaBroj_1">St-33/2011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- 14.10.15. - spis na uvidu
- nastavak skupštine nakon što zz RH,MF i 
   M Gospodar.obavijesti sud o rezultatima
   odluke DUUDI-a</izvorni_sadrzaj>
    <derivirana_varijabla naziv="DomainObject.Predmet.PrimjedbaSuca_1">- 14.10.15. - spis na uvidu
- nastavak skupštine nakon što zz RH,MF i 
   M Gospodar.obavijesti sud o rezultatima
   odluke DUUDI-a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POLJOPRIVREDNA ZADRUGA ĐEVRSKE, Đevrske</izvorni_sadrzaj>
    <derivirana_varijabla naziv="DomainObject.Predmet.ProtustrankaFormated_1">  POLJOPRIVREDNA ZADRUGA ĐEVRSKE, Đevrske</derivirana_varijabla>
  </DomainObject.Predmet.ProtustrankaFormated>
  <DomainObject.Predmet.ProtustrankaFormatedOIB>
    <izvorni_sadrzaj>  POLJOPRIVREDNA ZADRUGA ĐEVRSKE, Đevrske, OIB 25935710076</izvorni_sadrzaj>
    <derivirana_varijabla naziv="DomainObject.Predmet.ProtustrankaFormatedOIB_1">  POLJOPRIVREDNA ZADRUGA ĐEVRSKE, Đevrske, OIB 25935710076</derivirana_varijabla>
  </DomainObject.Predmet.ProtustrankaFormatedOIB>
  <DomainObject.Predmet.ProtustrankaFormatedWithAdress>
    <izvorni_sadrzaj> POLJOPRIVREDNA ZADRUGA ĐEVRSKE, Đevrske, Đevrske bb, 22305 Đevrske</izvorni_sadrzaj>
    <derivirana_varijabla naziv="DomainObject.Predmet.ProtustrankaFormatedWithAdress_1"> POLJOPRIVREDNA ZADRUGA ĐEVRSKE, Đevrske, Đevrske bb, 22305 Đevrske</derivirana_varijabla>
  </DomainObject.Predmet.ProtustrankaFormatedWithAdress>
  <DomainObject.Predmet.ProtustrankaFormatedWithAdressOIB>
    <izvorni_sadrzaj> POLJOPRIVREDNA ZADRUGA ĐEVRSKE, Đevrske, OIB 25935710076, Đevrske bb, 22305 Đevrske</izvorni_sadrzaj>
    <derivirana_varijabla naziv="DomainObject.Predmet.ProtustrankaFormatedWithAdressOIB_1"> POLJOPRIVREDNA ZADRUGA ĐEVRSKE, Đevrske, OIB 25935710076, Đevrske bb, 22305 Đevrske</derivirana_varijabla>
  </DomainObject.Predmet.ProtustrankaFormatedWithAdressOIB>
  <DomainObject.Predmet.ProtustrankaWithAdress>
    <izvorni_sadrzaj>POLJOPRIVREDNA ZADRUGA ĐEVRSKE, Đevrske Đevrske bb, 22305 Đevrske</izvorni_sadrzaj>
    <derivirana_varijabla naziv="DomainObject.Predmet.ProtustrankaWithAdress_1">POLJOPRIVREDNA ZADRUGA ĐEVRSKE, Đevrske Đevrske bb, 22305 Đevrske</derivirana_varijabla>
  </DomainObject.Predmet.ProtustrankaWithAdress>
  <DomainObject.Predmet.ProtustrankaWithAdressOIB>
    <izvorni_sadrzaj>POLJOPRIVREDNA ZADRUGA ĐEVRSKE, Đevrske, OIB 25935710076, Đevrske bb, 22305 Đevrske</izvorni_sadrzaj>
    <derivirana_varijabla naziv="DomainObject.Predmet.ProtustrankaWithAdressOIB_1">POLJOPRIVREDNA ZADRUGA ĐEVRSKE, Đevrske, OIB 25935710076, Đevrske bb, 22305 Đevrske</derivirana_varijabla>
  </DomainObject.Predmet.ProtustrankaWithAdressOIB>
  <DomainObject.Predmet.ProtustrankaNazivFormated>
    <izvorni_sadrzaj>POLJOPRIVREDNA ZADRUGA ĐEVRSKE, Đevrske</izvorni_sadrzaj>
    <derivirana_varijabla naziv="DomainObject.Predmet.ProtustrankaNazivFormated_1">POLJOPRIVREDNA ZADRUGA ĐEVRSKE, Đevrske</derivirana_varijabla>
  </DomainObject.Predmet.ProtustrankaNazivFormated>
  <DomainObject.Predmet.ProtustrankaNazivFormatedOIB>
    <izvorni_sadrzaj>POLJOPRIVREDNA ZADRUGA ĐEVRSKE, Đevrske, OIB 25935710076</izvorni_sadrzaj>
    <derivirana_varijabla naziv="DomainObject.Predmet.ProtustrankaNazivFormatedOIB_1">POLJOPRIVREDNA ZADRUGA ĐEVRSKE, Đevrske, OIB 25935710076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</izvorni_sadrzaj>
    <derivirana_varijabla naziv="DomainObject.Predmet.Referada.Naziv_1">Referada 7 </derivirana_varijabla>
  </DomainObject.Predmet.Referada.Naziv>
  <DomainObject.Predmet.Referada.Oznaka>
    <izvorni_sadrzaj>7 </izvorni_sadrzaj>
    <derivirana_varijabla naziv="DomainObject.Predmet.Referada.Oznaka_1">7 </derivirana_varijabla>
  </DomainObject.Predmet.Referada.Oznaka>
  <DomainObject.Predmet.Referada.Prostorija.Naziv>
    <izvorni_sadrzaj>soba 212</izvorni_sadrzaj>
    <derivirana_varijabla naziv="DomainObject.Predmet.Referada.Prostorija.Naziv_1">soba 212</derivirana_varijabla>
  </DomainObject.Predmet.Referada.Prostorija.Naziv>
  <DomainObject.Predmet.Referada.Prostorija.Oznaka>
    <izvorni_sadrzaj>soba 212</izvorni_sadrzaj>
    <derivirana_varijabla naziv="DomainObject.Predmet.Referada.Prostorija.Oznaka_1">soba 212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Joško Livaković</izvorni_sadrzaj>
    <derivirana_varijabla naziv="DomainObject.Predmet.Referada.Sudac_1">Joško Livaković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GOSPODARSTVA RAVNATELJSTVO ZA ROBNE ZALIHE zastupanog po punomoćniku ŽDO, Šibenik</izvorni_sadrzaj>
    <derivirana_varijabla naziv="DomainObject.Predmet.StrankaFormated_1">  MINISTARSTVO GOSPODARSTVA RAVNATELJSTVO ZA ROBNE ZALIHE zastupanog po punomoćniku ŽDO, Šibenik</derivirana_varijabla>
  </DomainObject.Predmet.StrankaFormated>
  <DomainObject.Predmet.StrankaFormatedOIB>
    <izvorni_sadrzaj>  MINISTARSTVO GOSPODARSTVA RAVNATELJSTVO ZA ROBNE ZALIHE zastupanog po punomoćniku ŽDO, Šibenik</izvorni_sadrzaj>
    <derivirana_varijabla naziv="DomainObject.Predmet.StrankaFormatedOIB_1">  MINISTARSTVO GOSPODARSTVA RAVNATELJSTVO ZA ROBNE ZALIHE zastupanog po punomoćniku ŽDO, Šibenik</derivirana_varijabla>
  </DomainObject.Predmet.StrankaFormatedOIB>
  <DomainObject.Predmet.StrankaFormatedWithAdress>
    <izvorni_sadrzaj> MINISTARSTVO GOSPODARSTVA RAVNATELJSTVO ZA ROBNE ZALIHE, Ul. Grada Vukovara 78, 10000 Zagreb zastupanog po punomoćniku ŽDO, Šibenik</izvorni_sadrzaj>
    <derivirana_varijabla naziv="DomainObject.Predmet.StrankaFormatedWithAdress_1"> MINISTARSTVO GOSPODARSTVA RAVNATELJSTVO ZA ROBNE ZALIHE, Ul. Grada Vukovara 78, 10000 Zagreb zastupanog po punomoćniku ŽDO, Šibenik</derivirana_varijabla>
  </DomainObject.Predmet.StrankaFormatedWithAdress>
  <DomainObject.Predmet.StrankaFormatedWithAdressOIB>
    <izvorni_sadrzaj> MINISTARSTVO GOSPODARSTVA RAVNATELJSTVO ZA ROBNE ZALIHE, Ul. Grada Vukovara 78, 10000 Zagreb zastupanog po punomoćniku ŽDO, Šibenik</izvorni_sadrzaj>
    <derivirana_varijabla naziv="DomainObject.Predmet.StrankaFormatedWithAdressOIB_1"> MINISTARSTVO GOSPODARSTVA RAVNATELJSTVO ZA ROBNE ZALIHE, Ul. Grada Vukovara 78, 10000 Zagreb zastupanog po punomoćniku ŽDO, Šibenik</derivirana_varijabla>
  </DomainObject.Predmet.StrankaFormatedWithAdressOIB>
  <DomainObject.Predmet.StrankaWithAdress>
    <izvorni_sadrzaj>MINISTARSTVO GOSPODARSTVA RAVNATELJSTVO ZA ROBNE ZALIHE Ul. Grada Vukovara 78,10000 Zagreb</izvorni_sadrzaj>
    <derivirana_varijabla naziv="DomainObject.Predmet.StrankaWithAdress_1">MINISTARSTVO GOSPODARSTVA RAVNATELJSTVO ZA ROBNE ZALIHE Ul. Grada Vukovara 78,10000 Zagreb</derivirana_varijabla>
  </DomainObject.Predmet.StrankaWithAdress>
  <DomainObject.Predmet.StrankaWithAdressOIB>
    <izvorni_sadrzaj>MINISTARSTVO GOSPODARSTVA RAVNATELJSTVO ZA ROBNE ZALIHE, Ul. Grada Vukovara 78,10000 Zagreb</izvorni_sadrzaj>
    <derivirana_varijabla naziv="DomainObject.Predmet.StrankaWithAdressOIB_1">MINISTARSTVO GOSPODARSTVA RAVNATELJSTVO ZA ROBNE ZALIHE, Ul. Grada Vukovara 78,10000 Zagreb</derivirana_varijabla>
  </DomainObject.Predmet.StrankaWithAdressOIB>
  <DomainObject.Predmet.StrankaNazivFormated>
    <izvorni_sadrzaj>MINISTARSTVO GOSPODARSTVA RAVNATELJSTVO ZA ROBNE ZALIHE</izvorni_sadrzaj>
    <derivirana_varijabla naziv="DomainObject.Predmet.StrankaNazivFormated_1">MINISTARSTVO GOSPODARSTVA RAVNATELJSTVO ZA ROBNE ZALIHE</derivirana_varijabla>
  </DomainObject.Predmet.StrankaNazivFormated>
  <DomainObject.Predmet.StrankaNazivFormatedOIB>
    <izvorni_sadrzaj>MINISTARSTVO GOSPODARSTVA RAVNATELJSTVO ZA ROBNE ZALIHE</izvorni_sadrzaj>
    <derivirana_varijabla naziv="DomainObject.Predmet.StrankaNazivFormatedOIB_1">MINISTARSTVO GOSPODARSTVA RAVNATELJSTVO ZA ROBNE ZALIHE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Katarina Benić</izvorni_sadrzaj>
    <derivirana_varijabla naziv="DomainObject.Predmet.Zapisnicar_1">Katarina Benić</derivirana_varijabla>
  </DomainObject.Predmet.Zapisnicar>
  <DomainObject.Predmet.StrankaListFormated>
    <izvorni_sadrzaj>
      <item>MINISTARSTVO GOSPODARSTVA RAVNATELJSTVO ZA ROBNE ZALIHE zastupanog po punomoćniku ŽDO, Šibenik</item>
    </izvorni_sadrzaj>
    <derivirana_varijabla naziv="DomainObject.Predmet.StrankaListFormated_1">
      <item>MINISTARSTVO GOSPODARSTVA RAVNATELJSTVO ZA ROBNE ZALIHE zastupanog po punomoćniku ŽDO, Šibenik</item>
    </derivirana_varijabla>
  </DomainObject.Predmet.StrankaListFormated>
  <DomainObject.Predmet.StrankaListFormatedOIB>
    <izvorni_sadrzaj>
      <item>MINISTARSTVO GOSPODARSTVA RAVNATELJSTVO ZA ROBNE ZALIHE zastupanog po punomoćniku ŽDO, Šibenik</item>
    </izvorni_sadrzaj>
    <derivirana_varijabla naziv="DomainObject.Predmet.StrankaListFormatedOIB_1">
      <item>MINISTARSTVO GOSPODARSTVA RAVNATELJSTVO ZA ROBNE ZALIHE zastupanog po punomoćniku ŽDO, Šibenik</item>
    </derivirana_varijabla>
  </DomainObject.Predmet.StrankaListFormatedOIB>
  <DomainObject.Predmet.StrankaListFormatedWithAdress>
    <izvorni_sadrzaj>
      <item>MINISTARSTVO GOSPODARSTVA RAVNATELJSTVO ZA ROBNE ZALIHE, Ul. Grada Vukovara 78, 10000 Zagreb zastupanog po punomoćniku ŽDO, Šibenik</item>
    </izvorni_sadrzaj>
    <derivirana_varijabla naziv="DomainObject.Predmet.StrankaListFormatedWithAdress_1">
      <item>MINISTARSTVO GOSPODARSTVA RAVNATELJSTVO ZA ROBNE ZALIHE, Ul. Grada Vukovara 78, 10000 Zagreb zastupanog po punomoćniku ŽDO, Šibenik</item>
    </derivirana_varijabla>
  </DomainObject.Predmet.StrankaListFormatedWithAdress>
  <DomainObject.Predmet.StrankaListFormatedWithAdressOIB>
    <izvorni_sadrzaj>
      <item>MINISTARSTVO GOSPODARSTVA RAVNATELJSTVO ZA ROBNE ZALIHE, Ul. Grada Vukovara 78, 10000 Zagreb zastupanog po punomoćniku ŽDO, Šibenik</item>
    </izvorni_sadrzaj>
    <derivirana_varijabla naziv="DomainObject.Predmet.StrankaListFormatedWithAdressOIB_1">
      <item>MINISTARSTVO GOSPODARSTVA RAVNATELJSTVO ZA ROBNE ZALIHE, Ul. Grada Vukovara 78, 10000 Zagreb zastupanog po punomoćniku ŽDO, Šibenik</item>
    </derivirana_varijabla>
  </DomainObject.Predmet.StrankaListFormatedWithAdressOIB>
  <DomainObject.Predmet.StrankaListNazivFormated>
    <izvorni_sadrzaj>
      <item>MINISTARSTVO GOSPODARSTVA RAVNATELJSTVO ZA ROBNE ZALIHE</item>
    </izvorni_sadrzaj>
    <derivirana_varijabla naziv="DomainObject.Predmet.StrankaListNazivFormated_1">
      <item>MINISTARSTVO GOSPODARSTVA RAVNATELJSTVO ZA ROBNE ZALIHE</item>
    </derivirana_varijabla>
  </DomainObject.Predmet.StrankaListNazivFormated>
  <DomainObject.Predmet.StrankaListNazivFormatedOIB>
    <izvorni_sadrzaj>
      <item>MINISTARSTVO GOSPODARSTVA RAVNATELJSTVO ZA ROBNE ZALIHE</item>
    </izvorni_sadrzaj>
    <derivirana_varijabla naziv="DomainObject.Predmet.StrankaListNazivFormatedOIB_1">
      <item>MINISTARSTVO GOSPODARSTVA RAVNATELJSTVO ZA ROBNE ZALIHE</item>
    </derivirana_varijabla>
  </DomainObject.Predmet.StrankaListNazivFormatedOIB>
  <DomainObject.Predmet.ProtuStrankaListFormated>
    <izvorni_sadrzaj>
      <item>POLJOPRIVREDNA ZADRUGA ĐEVRSKE, Đevrske</item>
    </izvorni_sadrzaj>
    <derivirana_varijabla naziv="DomainObject.Predmet.ProtuStrankaListFormated_1">
      <item>POLJOPRIVREDNA ZADRUGA ĐEVRSKE, Đevrske</item>
    </derivirana_varijabla>
  </DomainObject.Predmet.ProtuStrankaListFormated>
  <DomainObject.Predmet.ProtuStrankaListFormatedOIB>
    <izvorni_sadrzaj>
      <item>POLJOPRIVREDNA ZADRUGA ĐEVRSKE, Đevrske, OIB 25935710076</item>
    </izvorni_sadrzaj>
    <derivirana_varijabla naziv="DomainObject.Predmet.ProtuStrankaListFormatedOIB_1">
      <item>POLJOPRIVREDNA ZADRUGA ĐEVRSKE, Đevrske, OIB 25935710076</item>
    </derivirana_varijabla>
  </DomainObject.Predmet.ProtuStrankaListFormatedOIB>
  <DomainObject.Predmet.ProtuStrankaListFormatedWithAdress>
    <izvorni_sadrzaj>
      <item>POLJOPRIVREDNA ZADRUGA ĐEVRSKE, Đevrske, Đevrske bb, 22305 Đevrske</item>
    </izvorni_sadrzaj>
    <derivirana_varijabla naziv="DomainObject.Predmet.ProtuStrankaListFormatedWithAdress_1">
      <item>POLJOPRIVREDNA ZADRUGA ĐEVRSKE, Đevrske, Đevrske bb, 22305 Đevrske</item>
    </derivirana_varijabla>
  </DomainObject.Predmet.ProtuStrankaListFormatedWithAdress>
  <DomainObject.Predmet.ProtuStrankaListFormatedWithAdressOIB>
    <izvorni_sadrzaj>
      <item>POLJOPRIVREDNA ZADRUGA ĐEVRSKE, Đevrske, OIB 25935710076, Đevrske bb, 22305 Đevrske</item>
    </izvorni_sadrzaj>
    <derivirana_varijabla naziv="DomainObject.Predmet.ProtuStrankaListFormatedWithAdressOIB_1">
      <item>POLJOPRIVREDNA ZADRUGA ĐEVRSKE, Đevrske, OIB 25935710076, Đevrske bb, 22305 Đevrske</item>
    </derivirana_varijabla>
  </DomainObject.Predmet.ProtuStrankaListFormatedWithAdressOIB>
  <DomainObject.Predmet.ProtuStrankaListNazivFormated>
    <izvorni_sadrzaj>
      <item>POLJOPRIVREDNA ZADRUGA ĐEVRSKE, Đevrske</item>
    </izvorni_sadrzaj>
    <derivirana_varijabla naziv="DomainObject.Predmet.ProtuStrankaListNazivFormated_1">
      <item>POLJOPRIVREDNA ZADRUGA ĐEVRSKE, Đevrske</item>
    </derivirana_varijabla>
  </DomainObject.Predmet.ProtuStrankaListNazivFormated>
  <DomainObject.Predmet.ProtuStrankaListNazivFormatedOIB>
    <izvorni_sadrzaj>
      <item>POLJOPRIVREDNA ZADRUGA ĐEVRSKE, Đevrske, OIB 25935710076</item>
    </izvorni_sadrzaj>
    <derivirana_varijabla naziv="DomainObject.Predmet.ProtuStrankaListNazivFormatedOIB_1">
      <item>POLJOPRIVREDNA ZADRUGA ĐEVRSKE, Đevrske, OIB 25935710076</item>
    </derivirana_varijabla>
  </DomainObject.Predmet.ProtuStrankaListNazivFormatedOIB>
  <DomainObject.Predmet.OstaliListFormated>
    <izvorni_sadrzaj>
      <item>ŽDO, Šibenik punomoćnik sudionika u postupku MINISTARSTVO GOSPODARSTVA RAVNATELJSTVO ZA ROBNE ZALIHE</item>
      <item>Nikola Krvavica</item>
    </izvorni_sadrzaj>
    <derivirana_varijabla naziv="DomainObject.Predmet.OstaliListFormated_1">
      <item>ŽDO, Šibenik punomoćnik sudionika u postupku MINISTARSTVO GOSPODARSTVA RAVNATELJSTVO ZA ROBNE ZALIHE</item>
      <item>Nikola Krvavica</item>
    </derivirana_varijabla>
  </DomainObject.Predmet.OstaliListFormated>
  <DomainObject.Predmet.OstaliListFormatedOIB>
    <izvorni_sadrzaj>
      <item>ŽDO, Šibenik punomoćnik sudionika u postupku MINISTARSTVO GOSPODARSTVA RAVNATELJSTVO ZA ROBNE ZALIHE</item>
      <item>Nikola Krvavica, OIB 96981389223</item>
    </izvorni_sadrzaj>
    <derivirana_varijabla naziv="DomainObject.Predmet.OstaliListFormatedOIB_1">
      <item>ŽDO, Šibenik punomoćnik sudionika u postupku MINISTARSTVO GOSPODARSTVA RAVNATELJSTVO ZA ROBNE ZALIHE</item>
      <item>Nikola Krvavica, OIB 96981389223</item>
    </derivirana_varijabla>
  </DomainObject.Predmet.OstaliListFormatedOIB>
  <DomainObject.Predmet.OstaliListFormatedWithAdress>
    <izvorni_sadrzaj>
      <item>ŽDO, Šibenik, Petra Grubišića 6, 22000 Šibenik punomoćnik sudionika u postupku MINISTARSTVO GOSPODARSTVA RAVNATELJSTVO ZA ROBNE ZALIHE</item>
      <item>Nikola Krvavica, Vinogradska 15, 10380 Sveti Ivan Zelina</item>
    </izvorni_sadrzaj>
    <derivirana_varijabla naziv="DomainObject.Predmet.OstaliListFormatedWithAdress_1">
      <item>ŽDO, Šibenik, Petra Grubišića 6, 22000 Šibenik punomoćnik sudionika u postupku MINISTARSTVO GOSPODARSTVA RAVNATELJSTVO ZA ROBNE ZALIHE</item>
      <item>Nikola Krvavica, Vinogradska 15, 10380 Sveti Ivan Zelina</item>
    </derivirana_varijabla>
  </DomainObject.Predmet.OstaliListFormatedWithAdress>
  <DomainObject.Predmet.OstaliListFormatedWithAdressOIB>
    <izvorni_sadrzaj>
      <item>ŽDO, Šibenik, Petra Grubišića 6, 22000 Šibenik punomoćnik sudionika u postupku MINISTARSTVO GOSPODARSTVA RAVNATELJSTVO ZA ROBNE ZALIHE</item>
      <item>Nikola Krvavica, OIB 96981389223, Vinogradska 15, 10380 Sveti Ivan Zelina</item>
    </izvorni_sadrzaj>
    <derivirana_varijabla naziv="DomainObject.Predmet.OstaliListFormatedWithAdressOIB_1">
      <item>ŽDO, Šibenik, Petra Grubišića 6, 22000 Šibenik punomoćnik sudionika u postupku MINISTARSTVO GOSPODARSTVA RAVNATELJSTVO ZA ROBNE ZALIHE</item>
      <item>Nikola Krvavica, OIB 96981389223, Vinogradska 15, 10380 Sveti Ivan Zelina</item>
    </derivirana_varijabla>
  </DomainObject.Predmet.OstaliListFormatedWithAdressOIB>
  <DomainObject.Predmet.OstaliListNazivFormated>
    <izvorni_sadrzaj>
      <item>ŽDO, Šibenik</item>
      <item>Nikola Krvavica</item>
    </izvorni_sadrzaj>
    <derivirana_varijabla naziv="DomainObject.Predmet.OstaliListNazivFormated_1">
      <item>ŽDO, Šibenik</item>
      <item>Nikola Krvavica</item>
    </derivirana_varijabla>
  </DomainObject.Predmet.OstaliListNazivFormated>
  <DomainObject.Predmet.OstaliListNazivFormatedOIB>
    <izvorni_sadrzaj>
      <item>ŽDO, Šibenik</item>
      <item>Nikola Krvavica, OIB 96981389223</item>
    </izvorni_sadrzaj>
    <derivirana_varijabla naziv="DomainObject.Predmet.OstaliListNazivFormatedOIB_1">
      <item>ŽDO, Šibenik</item>
      <item>Nikola Krvavica, OIB 96981389223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listopada 2015.</izvorni_sadrzaj>
    <derivirana_varijabla naziv="DomainObject.Datum_1">15. listopada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MINISTARSTVO GOSPODARSTVA RAVNATELJSTVO ZA ROBNE ZALIHE</izvorni_sadrzaj>
    <derivirana_varijabla naziv="DomainObject.Predmet.StrankaIDrugi_1">MINISTARSTVO GOSPODARSTVA RAVNATELJSTVO ZA ROBNE ZALIHE</derivirana_varijabla>
  </DomainObject.Predmet.StrankaIDrugi>
  <DomainObject.Predmet.ProtustrankaIDrugi>
    <izvorni_sadrzaj>POLJOPRIVREDNA ZADRUGA ĐEVRSKE, Đevrske</izvorni_sadrzaj>
    <derivirana_varijabla naziv="DomainObject.Predmet.ProtustrankaIDrugi_1">POLJOPRIVREDNA ZADRUGA ĐEVRSKE, Đevrske</derivirana_varijabla>
  </DomainObject.Predmet.ProtustrankaIDrugi>
  <DomainObject.Predmet.StrankaIDrugiAdressOIB>
    <izvorni_sadrzaj>MINISTARSTVO GOSPODARSTVA RAVNATELJSTVO ZA ROBNE ZALIHE, Ul. Grada Vukovara 78, 10000 Zagreb</izvorni_sadrzaj>
    <derivirana_varijabla naziv="DomainObject.Predmet.StrankaIDrugiAdressOIB_1">MINISTARSTVO GOSPODARSTVA RAVNATELJSTVO ZA ROBNE ZALIHE, Ul. Grada Vukovara 78, 10000 Zagreb</derivirana_varijabla>
  </DomainObject.Predmet.StrankaIDrugiAdressOIB>
  <DomainObject.Predmet.ProtustrankaIDrugiAdressOIB>
    <izvorni_sadrzaj>POLJOPRIVREDNA ZADRUGA ĐEVRSKE, Đevrske, OIB 25935710076, Đevrske bb, 22305 Đevrske</izvorni_sadrzaj>
    <derivirana_varijabla naziv="DomainObject.Predmet.ProtustrankaIDrugiAdressOIB_1">POLJOPRIVREDNA ZADRUGA ĐEVRSKE, Đevrske, OIB 25935710076, Đevrske bb, 22305 Đevrske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POLJOPRIVREDNA ZADRUGA ĐEVRSKE, Đevrske</item>
      <item>MINISTARSTVO GOSPODARSTVA RAVNATELJSTVO ZA ROBNE ZALIHE</item>
      <item>ŽDO, Šibenik</item>
      <item>Nikola Krvavica</item>
    </izvorni_sadrzaj>
    <derivirana_varijabla naziv="DomainObject.Predmet.SudioniciListNaziv_1">
      <item>POLJOPRIVREDNA ZADRUGA ĐEVRSKE, Đevrske</item>
      <item>MINISTARSTVO GOSPODARSTVA RAVNATELJSTVO ZA ROBNE ZALIHE</item>
      <item>ŽDO, Šibenik</item>
      <item>Nikola Krvavica</item>
    </derivirana_varijabla>
  </DomainObject.Predmet.SudioniciListNaziv>
  <DomainObject.Predmet.SudioniciListAdressOIB>
    <izvorni_sadrzaj>
      <item>POLJOPRIVREDNA ZADRUGA ĐEVRSKE, Đevrske, OIB 25935710076, Đevrske bb,22305 Đevrske</item>
      <item>MINISTARSTVO GOSPODARSTVA RAVNATELJSTVO ZA ROBNE ZALIHE, Ul. Grada Vukovara 78,10000 Zagreb</item>
      <item>ŽDO, Šibenik, Petra Grubišića 6,22000 Šibenik</item>
      <item>Nikola Krvavica, OIB 96981389223, Vinogradska 15,10380 Sveti Ivan Zelina</item>
    </izvorni_sadrzaj>
    <derivirana_varijabla naziv="DomainObject.Predmet.SudioniciListAdressOIB_1">
      <item>POLJOPRIVREDNA ZADRUGA ĐEVRSKE, Đevrske, OIB 25935710076, Đevrske bb,22305 Đevrske</item>
      <item>MINISTARSTVO GOSPODARSTVA RAVNATELJSTVO ZA ROBNE ZALIHE, Ul. Grada Vukovara 78,10000 Zagreb</item>
      <item>ŽDO, Šibenik, Petra Grubišića 6,22000 Šibenik</item>
      <item>Nikola Krvavica, OIB 96981389223, Vinogradska 15,10380 Sveti Ivan Zelina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25935710076</item>
      <item>, OIB null</item>
      <item>, OIB null</item>
      <item>, OIB 96981389223</item>
    </izvorni_sadrzaj>
    <derivirana_varijabla naziv="DomainObject.Predmet.SudioniciListNazivOIB_1">
      <item>, OIB 25935710076</item>
      <item>, OIB null</item>
      <item>, OIB null</item>
      <item>, OIB 96981389223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207</properties:Words>
  <properties:Characters>1137</properties:Characters>
  <properties:Lines>53</properties:Lines>
  <properties:Paragraphs>16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1703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2015-10-15T08:11:00Z</dcterms:created>
  <dc:creator>Joško Livaković</dc:creator>
  <cp:lastModifiedBy>Joško Livaković</cp:lastModifiedBy>
  <cp:lastPrinted>2015-10-15T08:11:00Z</cp:lastPrinted>
  <dcterms:modified xmlns:xsi="http://www.w3.org/2001/XMLSchema-instance" xsi:type="dcterms:W3CDTF">2015-10-15T08:12:00Z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