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ddfb" w14:paraId="d34ddfb" w:rsidRDefault="00F561B6" w:rsidP="006670A4" w:rsidR="006670A4" w:rsidRPr="006248AB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6248AB">
        <w:rPr>
          <w:noProof/>
          <w:color w:val="000000"/>
          <w:lang w:val="hr-HR"/>
        </w:rPr>
        <w:t xml:space="preserve">                 </w:t>
      </w:r>
      <w:r w:rsidRPr="006248AB">
        <w:rPr>
          <w:noProof/>
          <w:color w:val="000000"/>
          <w:lang w:val="hr-HR"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0A4" w:rsidP="00F561B6" w:rsidR="006670A4" w:rsidRPr="006248AB">
      <w:pPr>
        <w:rPr>
          <w:rFonts w:hAnsi="Times New Roman" w:ascii="Times New Roman"/>
          <w:b/>
          <w:color w:val="000000"/>
          <w:szCs w:val="24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6248AB">
        <w:rPr>
          <w:rFonts w:hAnsi="Times New Roman" w:ascii="Times New Roman"/>
          <w:color w:val="000000"/>
          <w:szCs w:val="24"/>
        </w:rPr>
        <w:t xml:space="preserve">          Republika Hrvatska</w:t>
      </w:r>
    </w:p>
    <w:p w:rsidRDefault="006670A4" w:rsidP="006670A4" w:rsidR="006670A4" w:rsidRPr="006248AB">
      <w:pPr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6670A4" w:rsidP="006670A4" w:rsidR="006670A4" w:rsidRPr="006248AB">
      <w:pPr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 xml:space="preserve">        Zagreb, 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Amruševa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 xml:space="preserve"> 2/II</w:t>
      </w:r>
    </w:p>
    <w:p w:rsidRDefault="006670A4" w:rsidP="006670A4" w:rsidR="006670A4" w:rsidRPr="006248AB">
      <w:pPr>
        <w:jc w:val="right"/>
        <w:rPr>
          <w:rFonts w:hAnsi="Times New Roman" w:ascii="Times New Roman"/>
          <w:color w:val="000000"/>
          <w:szCs w:val="24"/>
          <w:lang w:val="hr-HR"/>
        </w:rPr>
      </w:pP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20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>. St-</w:t>
      </w:r>
      <w:proofErr w:type="spellStart"/>
      <w:r w:rsidR="00D57F70" w:rsidRPr="006248AB">
        <w:rPr>
          <w:rFonts w:hAnsi="Times New Roman" w:ascii="Times New Roman"/>
          <w:color w:val="000000"/>
          <w:szCs w:val="24"/>
          <w:lang w:val="hr-HR"/>
        </w:rPr>
        <w:t>302</w:t>
      </w:r>
      <w:proofErr w:type="spellEnd"/>
      <w:r w:rsidR="00D57F70" w:rsidRPr="006248AB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D57F70" w:rsidRPr="006248AB">
        <w:rPr>
          <w:rFonts w:hAnsi="Times New Roman" w:ascii="Times New Roman"/>
          <w:color w:val="000000"/>
          <w:szCs w:val="24"/>
          <w:lang w:val="hr-HR"/>
        </w:rPr>
        <w:t>2015</w:t>
      </w:r>
      <w:proofErr w:type="spellEnd"/>
      <w:r w:rsidR="006248AB" w:rsidRPr="006248AB">
        <w:rPr>
          <w:rFonts w:hAnsi="Times New Roman" w:ascii="Times New Roman"/>
          <w:color w:val="000000"/>
          <w:szCs w:val="24"/>
          <w:lang w:val="hr-HR"/>
        </w:rPr>
        <w:t>-</w:t>
      </w:r>
      <w:proofErr w:type="spellStart"/>
      <w:r w:rsidR="006248AB" w:rsidRPr="006248AB">
        <w:rPr>
          <w:rFonts w:hAnsi="Times New Roman" w:ascii="Times New Roman"/>
          <w:color w:val="000000"/>
          <w:szCs w:val="24"/>
          <w:lang w:val="hr-HR"/>
        </w:rPr>
        <w:t>10</w:t>
      </w:r>
      <w:proofErr w:type="spellEnd"/>
    </w:p>
    <w:p w:rsidRDefault="006670A4" w:rsidP="006670A4" w:rsidR="006670A4" w:rsidRPr="006248AB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>U  I M E   R E P U B L I K E  H R V A T S K E</w:t>
      </w:r>
    </w:p>
    <w:p w:rsidRDefault="00D57F70" w:rsidP="006670A4" w:rsidR="00D57F70" w:rsidRPr="006248AB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670A4" w:rsidP="006670A4" w:rsidR="006670A4" w:rsidRPr="006248AB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6670A4" w:rsidP="006670A4" w:rsidR="006670A4" w:rsidRPr="006248A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670A4" w:rsidP="00B71EF9" w:rsidR="00B71EF9" w:rsidRPr="006248A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="00B71EF9" w:rsidRPr="006248AB">
        <w:rPr>
          <w:rFonts w:hAnsi="Times New Roman" w:ascii="Times New Roman"/>
          <w:color w:val="000000"/>
          <w:szCs w:val="24"/>
          <w:lang w:val="hr-HR"/>
        </w:rPr>
        <w:t xml:space="preserve">TRGOVAČKI SUD U ZAGREBU, po sucu pojedincu Luciji Butigan, u skraćenom stečajnom postupku povodom zahtjeva RH Ministarstvo financija, Porezna uprava, područni ured Središnja Hrvatska nad trgovačkim društvom </w:t>
      </w:r>
      <w:proofErr w:type="spellStart"/>
      <w:r w:rsidR="00B71EF9" w:rsidRPr="006248AB">
        <w:rPr>
          <w:rFonts w:hAnsi="Times New Roman" w:ascii="Times New Roman"/>
          <w:color w:val="000000"/>
          <w:szCs w:val="24"/>
          <w:lang w:val="hr-HR"/>
        </w:rPr>
        <w:t>KETI</w:t>
      </w:r>
      <w:proofErr w:type="spellEnd"/>
      <w:r w:rsidR="00B71EF9" w:rsidRPr="006248AB">
        <w:rPr>
          <w:rFonts w:hAnsi="Times New Roman" w:ascii="Times New Roman"/>
          <w:color w:val="000000"/>
          <w:szCs w:val="24"/>
          <w:lang w:val="hr-HR"/>
        </w:rPr>
        <w:t xml:space="preserve"> d.o.o., Karlovac, Trogirska </w:t>
      </w:r>
      <w:proofErr w:type="spellStart"/>
      <w:r w:rsidR="00B71EF9" w:rsidRPr="006248AB">
        <w:rPr>
          <w:rFonts w:hAnsi="Times New Roman" w:ascii="Times New Roman"/>
          <w:color w:val="000000"/>
          <w:szCs w:val="24"/>
          <w:lang w:val="hr-HR"/>
        </w:rPr>
        <w:t>20</w:t>
      </w:r>
      <w:proofErr w:type="spellEnd"/>
      <w:r w:rsidR="00B71EF9" w:rsidRPr="006248AB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B71EF9" w:rsidRPr="006248AB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B71EF9" w:rsidRPr="006248AB">
        <w:rPr>
          <w:rFonts w:hAnsi="Times New Roman" w:ascii="Times New Roman"/>
          <w:color w:val="000000"/>
          <w:szCs w:val="24"/>
          <w:lang w:val="hr-HR"/>
        </w:rPr>
        <w:t>:</w:t>
      </w:r>
      <w:proofErr w:type="spellStart"/>
      <w:r w:rsidR="00B71EF9" w:rsidRPr="006248AB">
        <w:rPr>
          <w:rFonts w:hAnsi="Times New Roman" w:ascii="Times New Roman"/>
          <w:color w:val="000000"/>
          <w:szCs w:val="24"/>
          <w:lang w:val="hr-HR"/>
        </w:rPr>
        <w:t>68000823215</w:t>
      </w:r>
      <w:proofErr w:type="spellEnd"/>
      <w:r w:rsidR="00B71EF9" w:rsidRPr="006248AB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proofErr w:type="spellStart"/>
      <w:r w:rsidR="00B71EF9" w:rsidRPr="006248AB">
        <w:rPr>
          <w:rFonts w:hAnsi="Times New Roman" w:ascii="Times New Roman"/>
          <w:color w:val="000000"/>
          <w:szCs w:val="24"/>
          <w:lang w:val="hr-HR"/>
        </w:rPr>
        <w:t>12</w:t>
      </w:r>
      <w:proofErr w:type="spellEnd"/>
      <w:r w:rsidR="00B71EF9" w:rsidRPr="006248AB">
        <w:rPr>
          <w:rFonts w:hAnsi="Times New Roman" w:ascii="Times New Roman"/>
          <w:color w:val="000000"/>
          <w:szCs w:val="24"/>
          <w:lang w:val="hr-HR"/>
        </w:rPr>
        <w:t xml:space="preserve">. listopada </w:t>
      </w:r>
      <w:proofErr w:type="spellStart"/>
      <w:r w:rsidR="00B71EF9" w:rsidRPr="006248AB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="00B71EF9" w:rsidRPr="006248AB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917B9" w:rsidP="006670A4" w:rsidR="009917B9" w:rsidRPr="006248A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670A4" w:rsidP="006670A4" w:rsidR="006670A4" w:rsidRPr="006248AB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>r i j e š i o</w:t>
      </w:r>
      <w:r w:rsidR="009917B9" w:rsidRPr="006248AB">
        <w:rPr>
          <w:rFonts w:hAnsi="Times New Roman" w:ascii="Times New Roman"/>
          <w:color w:val="000000"/>
          <w:szCs w:val="24"/>
          <w:lang w:val="hr-HR"/>
        </w:rPr>
        <w:t xml:space="preserve">  </w:t>
      </w:r>
      <w:r w:rsidRPr="006248AB">
        <w:rPr>
          <w:rFonts w:hAnsi="Times New Roman" w:ascii="Times New Roman"/>
          <w:color w:val="000000"/>
          <w:szCs w:val="24"/>
          <w:lang w:val="hr-HR"/>
        </w:rPr>
        <w:t xml:space="preserve">  j e </w:t>
      </w:r>
    </w:p>
    <w:p w:rsidRDefault="006670A4" w:rsidP="006670A4" w:rsidR="006670A4" w:rsidRPr="006248AB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670A4" w:rsidP="006670A4" w:rsidR="006670A4" w:rsidRPr="006248A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ab/>
        <w:t>U stečajnom predmetu St-</w:t>
      </w:r>
      <w:proofErr w:type="spellStart"/>
      <w:r w:rsidR="00D57F70" w:rsidRPr="006248AB">
        <w:rPr>
          <w:rFonts w:hAnsi="Times New Roman" w:ascii="Times New Roman"/>
          <w:color w:val="000000"/>
          <w:szCs w:val="24"/>
          <w:lang w:val="hr-HR"/>
        </w:rPr>
        <w:t>302</w:t>
      </w:r>
      <w:proofErr w:type="spellEnd"/>
      <w:r w:rsidR="00D57F70" w:rsidRPr="006248AB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D57F70" w:rsidRPr="006248AB">
        <w:rPr>
          <w:rFonts w:hAnsi="Times New Roman" w:ascii="Times New Roman"/>
          <w:color w:val="000000"/>
          <w:szCs w:val="24"/>
          <w:lang w:val="hr-HR"/>
        </w:rPr>
        <w:t>2015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57F70" w:rsidRPr="006248AB">
        <w:rPr>
          <w:rFonts w:hAnsi="Times New Roman" w:ascii="Times New Roman"/>
          <w:color w:val="000000"/>
          <w:szCs w:val="24"/>
          <w:lang w:val="hr-HR"/>
        </w:rPr>
        <w:t>zahtjev</w:t>
      </w:r>
      <w:r w:rsidRPr="006248AB">
        <w:rPr>
          <w:rFonts w:hAnsi="Times New Roman" w:ascii="Times New Roman"/>
          <w:color w:val="000000"/>
          <w:szCs w:val="24"/>
          <w:lang w:val="hr-HR"/>
        </w:rPr>
        <w:t xml:space="preserve"> za </w:t>
      </w:r>
      <w:r w:rsidR="00D57F70" w:rsidRPr="006248AB">
        <w:rPr>
          <w:rFonts w:hAnsi="Times New Roman" w:ascii="Times New Roman"/>
          <w:color w:val="000000"/>
          <w:szCs w:val="24"/>
          <w:lang w:val="hr-HR"/>
        </w:rPr>
        <w:t>pokretanje</w:t>
      </w:r>
      <w:r w:rsidRPr="006248A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57F70" w:rsidRPr="006248AB">
        <w:rPr>
          <w:rFonts w:hAnsi="Times New Roman" w:ascii="Times New Roman"/>
          <w:color w:val="000000"/>
          <w:szCs w:val="24"/>
          <w:lang w:val="hr-HR"/>
        </w:rPr>
        <w:t xml:space="preserve">skraćenog stečajnog postupka </w:t>
      </w:r>
      <w:r w:rsidRPr="006248AB">
        <w:rPr>
          <w:rFonts w:hAnsi="Times New Roman" w:ascii="Times New Roman"/>
          <w:color w:val="000000"/>
          <w:szCs w:val="24"/>
          <w:lang w:val="hr-HR"/>
        </w:rPr>
        <w:t xml:space="preserve">nad </w:t>
      </w:r>
      <w:r w:rsidR="009917B9" w:rsidRPr="006248AB">
        <w:rPr>
          <w:rFonts w:hAnsi="Times New Roman" w:ascii="Times New Roman"/>
          <w:color w:val="000000"/>
          <w:szCs w:val="24"/>
          <w:lang w:val="hr-HR"/>
        </w:rPr>
        <w:t xml:space="preserve">dužnikom </w:t>
      </w:r>
      <w:proofErr w:type="spellStart"/>
      <w:r w:rsidR="00D57F70" w:rsidRPr="006248AB">
        <w:rPr>
          <w:rFonts w:hAnsi="Times New Roman" w:ascii="Times New Roman"/>
          <w:color w:val="000000"/>
          <w:szCs w:val="24"/>
          <w:lang w:val="hr-HR"/>
        </w:rPr>
        <w:t>KETI</w:t>
      </w:r>
      <w:proofErr w:type="spellEnd"/>
      <w:r w:rsidR="00D57F70" w:rsidRPr="006248AB">
        <w:rPr>
          <w:rFonts w:hAnsi="Times New Roman" w:ascii="Times New Roman"/>
          <w:color w:val="000000"/>
          <w:szCs w:val="24"/>
          <w:lang w:val="hr-HR"/>
        </w:rPr>
        <w:t xml:space="preserve"> d.o.o., Karlovac, Trogirska </w:t>
      </w:r>
      <w:proofErr w:type="spellStart"/>
      <w:r w:rsidR="00D57F70" w:rsidRPr="006248AB">
        <w:rPr>
          <w:rFonts w:hAnsi="Times New Roman" w:ascii="Times New Roman"/>
          <w:color w:val="000000"/>
          <w:szCs w:val="24"/>
          <w:lang w:val="hr-HR"/>
        </w:rPr>
        <w:t>20</w:t>
      </w:r>
      <w:proofErr w:type="spellEnd"/>
      <w:r w:rsidR="00D57F70" w:rsidRPr="006248AB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D57F70" w:rsidRPr="006248AB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D57F70" w:rsidRPr="006248AB">
        <w:rPr>
          <w:rFonts w:hAnsi="Times New Roman" w:ascii="Times New Roman"/>
          <w:color w:val="000000"/>
          <w:szCs w:val="24"/>
          <w:lang w:val="hr-HR"/>
        </w:rPr>
        <w:t>:</w:t>
      </w:r>
      <w:r w:rsidR="00D57F70" w:rsidRPr="006248AB">
        <w:rPr>
          <w:color w:val="000000"/>
        </w:rPr>
        <w:t xml:space="preserve"> </w:t>
      </w:r>
      <w:proofErr w:type="spellStart"/>
      <w:r w:rsidR="00D57F70" w:rsidRPr="006248AB">
        <w:rPr>
          <w:rFonts w:hAnsi="Times New Roman" w:ascii="Times New Roman"/>
          <w:color w:val="000000"/>
          <w:szCs w:val="24"/>
          <w:lang w:val="hr-HR"/>
        </w:rPr>
        <w:t>68000823215</w:t>
      </w:r>
      <w:proofErr w:type="spellEnd"/>
      <w:r w:rsidR="009917B9" w:rsidRPr="006248AB">
        <w:rPr>
          <w:rFonts w:hAnsi="Times New Roman" w:ascii="Times New Roman"/>
          <w:color w:val="000000"/>
          <w:szCs w:val="24"/>
          <w:lang w:val="hr-HR"/>
        </w:rPr>
        <w:t xml:space="preserve"> se odbacuje.</w:t>
      </w:r>
    </w:p>
    <w:p w:rsidRDefault="006670A4" w:rsidP="006670A4" w:rsidR="006670A4" w:rsidRPr="006248A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670A4" w:rsidP="006670A4" w:rsidR="006670A4" w:rsidRPr="006248AB">
      <w:pPr>
        <w:pStyle w:val="Naslov1"/>
        <w:rPr>
          <w:b w:val="false"/>
          <w:color w:val="000000"/>
          <w:szCs w:val="24"/>
          <w:lang w:val="hr-HR"/>
        </w:rPr>
      </w:pPr>
      <w:r w:rsidRPr="006248AB">
        <w:rPr>
          <w:b w:val="false"/>
          <w:color w:val="000000"/>
          <w:szCs w:val="24"/>
          <w:lang w:val="hr-HR"/>
        </w:rPr>
        <w:t>Obrazloženje</w:t>
      </w:r>
    </w:p>
    <w:p w:rsidRDefault="006670A4" w:rsidP="006670A4" w:rsidR="006670A4" w:rsidRPr="006248A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57F70" w:rsidP="006670A4" w:rsidR="00D57F70" w:rsidRPr="006248AB">
      <w:pPr>
        <w:ind w:firstLine="709"/>
        <w:jc w:val="both"/>
        <w:rPr>
          <w:rFonts w:hAnsi="Times New Roman" w:ascii="Times New Roman"/>
          <w:bCs/>
          <w:color w:val="000000"/>
          <w:szCs w:val="24"/>
          <w:lang w:val="hr-HR"/>
        </w:rPr>
      </w:pPr>
      <w:r w:rsidRPr="006248AB">
        <w:rPr>
          <w:rFonts w:hAnsi="Times New Roman" w:ascii="Times New Roman"/>
          <w:bCs/>
          <w:color w:val="000000"/>
          <w:szCs w:val="24"/>
          <w:lang w:val="hr-HR"/>
        </w:rPr>
        <w:t xml:space="preserve">Gore navedeni predlagatelj podnio je zahtjev za pokretanje skraćenog stečajnog postupka nad dužnikom 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KETI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 xml:space="preserve"> d.o.o., Karlovac, Trogirska 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20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>:</w:t>
      </w:r>
      <w:r w:rsidRPr="006248AB">
        <w:rPr>
          <w:color w:val="000000"/>
        </w:rPr>
        <w:t xml:space="preserve"> 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68000823215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917B9" w:rsidP="006670A4" w:rsidR="009917B9" w:rsidRPr="006248AB">
      <w:pPr>
        <w:ind w:firstLine="709"/>
        <w:jc w:val="both"/>
        <w:rPr>
          <w:rFonts w:hAnsi="Times New Roman" w:ascii="Times New Roman"/>
          <w:color w:val="000000"/>
          <w:lang w:val="hr-HR"/>
        </w:rPr>
      </w:pPr>
    </w:p>
    <w:p w:rsidRDefault="009917B9" w:rsidP="009917B9" w:rsidR="009917B9" w:rsidRPr="006248A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 xml:space="preserve">Izvršenim uvidom u podneseni </w:t>
      </w:r>
      <w:r w:rsidR="00D57F70" w:rsidRPr="006248AB">
        <w:rPr>
          <w:rFonts w:hAnsi="Times New Roman" w:ascii="Times New Roman"/>
          <w:color w:val="000000"/>
          <w:szCs w:val="24"/>
          <w:lang w:val="hr-HR"/>
        </w:rPr>
        <w:t>zahtjev</w:t>
      </w:r>
      <w:r w:rsidRPr="006248AB">
        <w:rPr>
          <w:rFonts w:hAnsi="Times New Roman" w:ascii="Times New Roman"/>
          <w:color w:val="000000"/>
          <w:szCs w:val="24"/>
          <w:lang w:val="hr-HR"/>
        </w:rPr>
        <w:t xml:space="preserve">, odnosno u registar ovog suda utvrđeno je, da je navedeni subjekt kao pravna osoba, Rješenjem ovog suda br. 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Tt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>-</w:t>
      </w:r>
      <w:proofErr w:type="spellStart"/>
      <w:r w:rsidR="00D57F70" w:rsidRPr="006248AB">
        <w:rPr>
          <w:rFonts w:hAnsi="Times New Roman" w:ascii="Times New Roman"/>
          <w:color w:val="000000"/>
          <w:szCs w:val="24"/>
          <w:lang w:val="hr-HR"/>
        </w:rPr>
        <w:t>16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D57F70" w:rsidRPr="006248AB">
        <w:rPr>
          <w:rFonts w:hAnsi="Times New Roman" w:ascii="Times New Roman"/>
          <w:color w:val="000000"/>
          <w:szCs w:val="24"/>
          <w:lang w:val="hr-HR"/>
        </w:rPr>
        <w:t>5467</w:t>
      </w:r>
      <w:proofErr w:type="spellEnd"/>
      <w:r w:rsidR="00D57F70" w:rsidRPr="006248AB">
        <w:rPr>
          <w:rFonts w:hAnsi="Times New Roman" w:ascii="Times New Roman"/>
          <w:color w:val="000000"/>
          <w:szCs w:val="24"/>
          <w:lang w:val="hr-HR"/>
        </w:rPr>
        <w:t xml:space="preserve">-1 od </w:t>
      </w:r>
      <w:proofErr w:type="spellStart"/>
      <w:r w:rsidR="00D57F70" w:rsidRPr="006248AB">
        <w:rPr>
          <w:rFonts w:hAnsi="Times New Roman" w:ascii="Times New Roman"/>
          <w:color w:val="000000"/>
          <w:szCs w:val="24"/>
          <w:lang w:val="hr-HR"/>
        </w:rPr>
        <w:t>29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D57F70" w:rsidRPr="006248AB">
        <w:rPr>
          <w:rFonts w:hAnsi="Times New Roman" w:ascii="Times New Roman"/>
          <w:color w:val="000000"/>
          <w:szCs w:val="24"/>
          <w:lang w:val="hr-HR"/>
        </w:rPr>
        <w:t xml:space="preserve">veljače  </w:t>
      </w:r>
      <w:proofErr w:type="spellStart"/>
      <w:r w:rsidR="00D57F70" w:rsidRPr="006248AB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 xml:space="preserve">. brisan iz sudskog registra, odnosno da isti prestaje postojati kao pravna osoba. </w:t>
      </w:r>
    </w:p>
    <w:p w:rsidRDefault="009917B9" w:rsidP="009917B9" w:rsidR="009917B9" w:rsidRPr="006248A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917B9" w:rsidP="009917B9" w:rsidR="001B7CDD" w:rsidRPr="006248A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 xml:space="preserve">Člankom 3. stavak 1. Stečajnog zakona (Narodne novine br. 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44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96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161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98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29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99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129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00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123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03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197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03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187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04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82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06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116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10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125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12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133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6248AB">
        <w:rPr>
          <w:rFonts w:hAnsi="Times New Roman" w:ascii="Times New Roman"/>
          <w:color w:val="000000"/>
          <w:szCs w:val="24"/>
          <w:lang w:val="hr-HR"/>
        </w:rPr>
        <w:t>12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 xml:space="preserve">) propisano je da se stečaj može provesti nad pravnom osobom </w:t>
      </w:r>
      <w:r w:rsidR="001B7CDD" w:rsidRPr="006248AB">
        <w:rPr>
          <w:rFonts w:hAnsi="Times New Roman" w:ascii="Times New Roman"/>
          <w:color w:val="000000"/>
          <w:szCs w:val="24"/>
          <w:lang w:val="hr-HR"/>
        </w:rPr>
        <w:t xml:space="preserve">te nad imovinom dužnika pojedinca. </w:t>
      </w:r>
    </w:p>
    <w:p w:rsidRDefault="001B7CDD" w:rsidP="009917B9" w:rsidR="001B7CDD" w:rsidRPr="006248A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1B7CDD" w:rsidP="009917B9" w:rsidR="001B7CDD" w:rsidRPr="006248A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>Kako je predmetni dužnik kao pravna osoba prestao postojati, riješeno je kao u izreci.</w:t>
      </w:r>
    </w:p>
    <w:p w:rsidRDefault="001B7CDD" w:rsidP="009917B9" w:rsidR="001B7CDD" w:rsidRPr="006248A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670A4" w:rsidP="006670A4" w:rsidR="006670A4" w:rsidRPr="006248AB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 xml:space="preserve">U Zagrebu </w:t>
      </w:r>
      <w:proofErr w:type="spellStart"/>
      <w:r w:rsidR="00D57F70" w:rsidRPr="006248AB">
        <w:rPr>
          <w:rFonts w:hAnsi="Times New Roman" w:ascii="Times New Roman"/>
          <w:color w:val="000000"/>
          <w:szCs w:val="24"/>
          <w:lang w:val="hr-HR"/>
        </w:rPr>
        <w:t>12</w:t>
      </w:r>
      <w:proofErr w:type="spellEnd"/>
      <w:r w:rsidR="001B7CDD" w:rsidRPr="006248AB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D57F70" w:rsidRPr="006248AB">
        <w:rPr>
          <w:rFonts w:hAnsi="Times New Roman" w:ascii="Times New Roman"/>
          <w:color w:val="000000"/>
          <w:szCs w:val="24"/>
          <w:lang w:val="hr-HR"/>
        </w:rPr>
        <w:t>listopada</w:t>
      </w:r>
      <w:r w:rsidR="001B7CDD" w:rsidRPr="006248AB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D57F70" w:rsidRPr="006248AB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Pr="006248AB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6670A4" w:rsidP="006670A4" w:rsidR="006670A4" w:rsidRPr="006248AB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670A4" w:rsidP="006670A4" w:rsidR="006670A4" w:rsidRPr="006248AB">
      <w:pPr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  <w:t xml:space="preserve">               </w:t>
      </w:r>
      <w:r w:rsidRPr="006248AB">
        <w:rPr>
          <w:rFonts w:hAnsi="Times New Roman" w:ascii="Times New Roman"/>
          <w:color w:val="000000"/>
          <w:szCs w:val="24"/>
          <w:lang w:val="hr-HR"/>
        </w:rPr>
        <w:tab/>
        <w:t xml:space="preserve">      S U D A C:</w:t>
      </w:r>
    </w:p>
    <w:p w:rsidRDefault="006670A4" w:rsidP="006670A4" w:rsidR="006670A4" w:rsidRPr="006248AB">
      <w:pPr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</w:p>
    <w:p w:rsidRDefault="006670A4" w:rsidP="006670A4" w:rsidR="006670A4" w:rsidRPr="006248AB">
      <w:pPr>
        <w:rPr>
          <w:rFonts w:hAnsi="Times New Roman" w:ascii="Times New Roman"/>
          <w:color w:val="FFFFFF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  <w:t xml:space="preserve">   </w:t>
      </w:r>
      <w:r w:rsidRPr="006248AB">
        <w:rPr>
          <w:rFonts w:hAnsi="Times New Roman" w:ascii="Times New Roman"/>
          <w:color w:val="000000"/>
          <w:szCs w:val="24"/>
          <w:lang w:val="hr-HR"/>
        </w:rPr>
        <w:tab/>
        <w:t xml:space="preserve">  LUCIJA BUTIGAN</w:t>
      </w:r>
      <w:r w:rsidR="0015446A" w:rsidRPr="006248AB">
        <w:rPr>
          <w:rFonts w:hAnsi="Times New Roman" w:ascii="Times New Roman"/>
          <w:color w:val="FFFFFF"/>
          <w:szCs w:val="24"/>
          <w:lang w:val="hr-HR"/>
        </w:rPr>
        <w:t>, v.r.</w:t>
      </w:r>
    </w:p>
    <w:p w:rsidRDefault="0015446A" w:rsidP="006670A4" w:rsidR="0015446A" w:rsidRPr="006248AB">
      <w:pPr>
        <w:rPr>
          <w:rFonts w:hAnsi="Times New Roman" w:ascii="Times New Roman"/>
          <w:color w:val="FFFFFF"/>
          <w:szCs w:val="24"/>
          <w:lang w:val="hr-HR"/>
        </w:rPr>
      </w:pPr>
    </w:p>
    <w:p w:rsidRDefault="0015446A" w:rsidR="0015446A" w:rsidRPr="006248AB">
      <w:pPr>
        <w:ind w:left="4320"/>
        <w:rPr>
          <w:rFonts w:hAnsi="Times New Roman" w:ascii="Times New Roman"/>
          <w:color w:val="FFFFFF"/>
        </w:rPr>
      </w:pPr>
      <w:r w:rsidRPr="006248AB">
        <w:rPr>
          <w:rFonts w:hAnsi="Times New Roman" w:ascii="Times New Roman"/>
          <w:color w:val="FFFFFF"/>
        </w:rPr>
        <w:t xml:space="preserve">        </w:t>
      </w:r>
      <w:proofErr w:type="spellStart"/>
      <w:r w:rsidRPr="006248AB">
        <w:rPr>
          <w:rFonts w:hAnsi="Times New Roman" w:ascii="Times New Roman"/>
          <w:color w:val="FFFFFF"/>
        </w:rPr>
        <w:t>Za</w:t>
      </w:r>
      <w:proofErr w:type="spellEnd"/>
      <w:r w:rsidRPr="006248AB">
        <w:rPr>
          <w:rFonts w:hAnsi="Times New Roman" w:ascii="Times New Roman"/>
          <w:color w:val="FFFFFF"/>
        </w:rPr>
        <w:t xml:space="preserve"> </w:t>
      </w:r>
      <w:proofErr w:type="spellStart"/>
      <w:r w:rsidRPr="006248AB">
        <w:rPr>
          <w:rFonts w:hAnsi="Times New Roman" w:ascii="Times New Roman"/>
          <w:color w:val="FFFFFF"/>
        </w:rPr>
        <w:t>točnost</w:t>
      </w:r>
      <w:proofErr w:type="spellEnd"/>
      <w:r w:rsidRPr="006248AB">
        <w:rPr>
          <w:rFonts w:hAnsi="Times New Roman" w:ascii="Times New Roman"/>
          <w:color w:val="FFFFFF"/>
        </w:rPr>
        <w:t xml:space="preserve"> </w:t>
      </w:r>
      <w:proofErr w:type="spellStart"/>
      <w:r w:rsidRPr="006248AB">
        <w:rPr>
          <w:rFonts w:hAnsi="Times New Roman" w:ascii="Times New Roman"/>
          <w:color w:val="FFFFFF"/>
        </w:rPr>
        <w:t>otpravka-ovlašteni</w:t>
      </w:r>
      <w:proofErr w:type="spellEnd"/>
      <w:r w:rsidRPr="006248AB">
        <w:rPr>
          <w:rFonts w:hAnsi="Times New Roman" w:ascii="Times New Roman"/>
          <w:color w:val="FFFFFF"/>
        </w:rPr>
        <w:t xml:space="preserve"> </w:t>
      </w:r>
      <w:proofErr w:type="spellStart"/>
      <w:r w:rsidRPr="006248AB">
        <w:rPr>
          <w:rFonts w:hAnsi="Times New Roman" w:ascii="Times New Roman"/>
          <w:color w:val="FFFFFF"/>
        </w:rPr>
        <w:t>službenik</w:t>
      </w:r>
      <w:proofErr w:type="spellEnd"/>
      <w:r w:rsidRPr="006248AB">
        <w:rPr>
          <w:rFonts w:hAnsi="Times New Roman" w:ascii="Times New Roman"/>
          <w:color w:val="FFFFFF"/>
        </w:rPr>
        <w:t>:</w:t>
      </w:r>
    </w:p>
    <w:p w:rsidRDefault="0015446A" w:rsidR="0015446A" w:rsidRPr="006248AB">
      <w:pPr>
        <w:ind w:left="5040"/>
        <w:rPr>
          <w:rFonts w:hAnsi="Times New Roman" w:ascii="Times New Roman"/>
          <w:color w:val="FFFFFF"/>
        </w:rPr>
      </w:pPr>
      <w:r w:rsidRPr="006248AB">
        <w:rPr>
          <w:rFonts w:hAnsi="Times New Roman" w:ascii="Times New Roman"/>
          <w:color w:val="FFFFFF"/>
        </w:rPr>
        <w:t xml:space="preserve">            (</w:t>
      </w:r>
      <w:r w:rsidR="00D57F70" w:rsidRPr="006248AB">
        <w:rPr>
          <w:rFonts w:hAnsi="Times New Roman" w:ascii="Times New Roman"/>
          <w:color w:val="FFFFFF"/>
        </w:rPr>
        <w:t>Valentina</w:t>
      </w:r>
      <w:r w:rsidRPr="006248AB">
        <w:rPr>
          <w:rFonts w:hAnsi="Times New Roman" w:ascii="Times New Roman"/>
          <w:color w:val="FFFFFF"/>
        </w:rPr>
        <w:t xml:space="preserve"> </w:t>
      </w:r>
      <w:r w:rsidR="00D57F70" w:rsidRPr="006248AB">
        <w:rPr>
          <w:rFonts w:hAnsi="Times New Roman" w:ascii="Times New Roman"/>
          <w:color w:val="FFFFFF"/>
        </w:rPr>
        <w:t>Kranjčić</w:t>
      </w:r>
      <w:r w:rsidRPr="006248AB">
        <w:rPr>
          <w:rFonts w:hAnsi="Times New Roman" w:ascii="Times New Roman"/>
          <w:color w:val="FFFFFF"/>
        </w:rPr>
        <w:t>)</w:t>
      </w:r>
    </w:p>
    <w:p w:rsidRDefault="0015446A" w:rsidP="006670A4" w:rsidR="0015446A" w:rsidRPr="006248AB">
      <w:pPr>
        <w:rPr>
          <w:rFonts w:hAnsi="Times New Roman" w:ascii="Times New Roman"/>
          <w:color w:val="000000"/>
          <w:szCs w:val="24"/>
          <w:lang w:val="hr-HR"/>
        </w:rPr>
      </w:pPr>
    </w:p>
    <w:p w:rsidRDefault="006670A4" w:rsidP="006670A4" w:rsidR="006670A4" w:rsidRPr="006248AB">
      <w:pPr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6670A4" w:rsidP="006670A4" w:rsidR="006670A4" w:rsidRPr="006248A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>Protiv ovog rješenja, nezadovoljna stranka može uložiti žalbu Visokom trgovačkom sudu RH u roku od 8 dana po primitku rješenja, a ulaže se putem ovog suda u 2 primjerka.</w:t>
      </w:r>
    </w:p>
    <w:p w:rsidRDefault="006670A4" w:rsidP="006670A4" w:rsidR="006670A4" w:rsidRPr="006248AB">
      <w:pPr>
        <w:ind w:left="5040"/>
        <w:rPr>
          <w:rFonts w:hAnsi="Times New Roman" w:ascii="Times New Roman"/>
          <w:color w:val="000000"/>
          <w:szCs w:val="24"/>
          <w:lang w:val="hr-HR"/>
        </w:rPr>
      </w:pPr>
    </w:p>
    <w:p w:rsidRDefault="00B71EF9" w:rsidP="006670A4" w:rsidR="00B71EF9" w:rsidRPr="006248AB">
      <w:pPr>
        <w:rPr>
          <w:rFonts w:hAnsi="Times New Roman" w:ascii="Times New Roman"/>
          <w:color w:val="FFFFFF"/>
          <w:szCs w:val="24"/>
          <w:lang w:val="hr-HR"/>
        </w:rPr>
      </w:pPr>
    </w:p>
    <w:p w:rsidRDefault="006670A4" w:rsidP="006670A4" w:rsidR="006670A4" w:rsidRPr="006248AB">
      <w:pPr>
        <w:rPr>
          <w:rFonts w:hAnsi="Times New Roman" w:ascii="Times New Roman"/>
          <w:color w:val="FFFFFF"/>
          <w:szCs w:val="24"/>
          <w:lang w:val="hr-HR"/>
        </w:rPr>
      </w:pPr>
      <w:r w:rsidRPr="006248AB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6670A4" w:rsidP="001B7CDD" w:rsidR="006670A4" w:rsidRPr="006248AB">
      <w:pPr>
        <w:numPr>
          <w:ilvl w:val="0"/>
          <w:numId w:val="7"/>
        </w:numPr>
        <w:rPr>
          <w:rFonts w:hAnsi="Times New Roman" w:ascii="Times New Roman"/>
          <w:color w:val="FFFFFF"/>
          <w:szCs w:val="24"/>
          <w:lang w:val="hr-HR"/>
        </w:rPr>
      </w:pPr>
      <w:r w:rsidRPr="006248AB">
        <w:rPr>
          <w:rFonts w:hAnsi="Times New Roman" w:ascii="Times New Roman"/>
          <w:color w:val="FFFFFF"/>
          <w:szCs w:val="24"/>
          <w:lang w:val="hr-HR"/>
        </w:rPr>
        <w:t>predlagatelj</w:t>
      </w:r>
    </w:p>
    <w:p w:rsidRDefault="00D57F70" w:rsidP="001B7CDD" w:rsidR="00D57F70" w:rsidRPr="006248AB">
      <w:pPr>
        <w:numPr>
          <w:ilvl w:val="0"/>
          <w:numId w:val="7"/>
        </w:numPr>
        <w:rPr>
          <w:rFonts w:hAnsi="Times New Roman" w:ascii="Times New Roman"/>
          <w:color w:val="FFFFFF"/>
          <w:szCs w:val="24"/>
          <w:lang w:val="hr-HR"/>
        </w:rPr>
      </w:pPr>
      <w:r w:rsidRPr="006248AB">
        <w:rPr>
          <w:rFonts w:hAnsi="Times New Roman" w:ascii="Times New Roman"/>
          <w:color w:val="FFFFFF"/>
          <w:szCs w:val="24"/>
          <w:lang w:val="hr-HR"/>
        </w:rPr>
        <w:t>e-oglasna ploča Trgovačkog suda u Zagrebu 8 dana</w:t>
      </w:r>
    </w:p>
    <w:p w:rsidRDefault="009917B9" w:rsidR="009917B9" w:rsidRPr="006248AB">
      <w:pPr>
        <w:rPr>
          <w:rFonts w:hAnsi="Times New Roman" w:ascii="Times New Roman"/>
          <w:color w:val="FFFFFF"/>
          <w:szCs w:val="24"/>
          <w:lang w:val="hr-HR"/>
        </w:rPr>
      </w:pPr>
    </w:p>
    <w:sectPr w:rsidSect="00530CB8" w:rsidR="009917B9" w:rsidRPr="006248AB">
      <w:pgSz w:code="9" w:h="16840" w:w="11907"/>
      <w:pgMar w:gutter="0" w:footer="720" w:header="720" w:left="1418" w:bottom="1276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B25CC"/>
    <w:multiLevelType w:val="hybridMultilevel"/>
    <w:tmpl w:val="9D4CE9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A2D7F00"/>
    <w:multiLevelType w:val="hybridMultilevel"/>
    <w:tmpl w:val="974CBD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A7021BD"/>
    <w:multiLevelType w:val="hybridMultilevel"/>
    <w:tmpl w:val="C93A338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F71598"/>
    <w:multiLevelType w:val="hybridMultilevel"/>
    <w:tmpl w:val="D58604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3272BA"/>
    <w:multiLevelType w:val="hybridMultilevel"/>
    <w:tmpl w:val="384C3B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AD11F7"/>
    <w:multiLevelType w:val="hybridMultilevel"/>
    <w:tmpl w:val="1A4A0D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745664B"/>
    <w:multiLevelType w:val="hybridMultilevel"/>
    <w:tmpl w:val="AFFA77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6F48"/>
    <w:rsid w:val="0000178B"/>
    <w:rsid w:val="00142552"/>
    <w:rsid w:val="0015446A"/>
    <w:rsid w:val="001773EB"/>
    <w:rsid w:val="001A4AB1"/>
    <w:rsid w:val="001B7CDD"/>
    <w:rsid w:val="002234A3"/>
    <w:rsid w:val="002B5D7E"/>
    <w:rsid w:val="002C78B8"/>
    <w:rsid w:val="002E0448"/>
    <w:rsid w:val="002F505A"/>
    <w:rsid w:val="00315ED9"/>
    <w:rsid w:val="00351C18"/>
    <w:rsid w:val="00384041"/>
    <w:rsid w:val="003A33E7"/>
    <w:rsid w:val="003B2256"/>
    <w:rsid w:val="003F62C9"/>
    <w:rsid w:val="004B4CA3"/>
    <w:rsid w:val="004E6A70"/>
    <w:rsid w:val="0050071B"/>
    <w:rsid w:val="00503188"/>
    <w:rsid w:val="00530CB8"/>
    <w:rsid w:val="00545850"/>
    <w:rsid w:val="00557BEB"/>
    <w:rsid w:val="00573FCD"/>
    <w:rsid w:val="006248AB"/>
    <w:rsid w:val="006269F1"/>
    <w:rsid w:val="00631E7C"/>
    <w:rsid w:val="006670A4"/>
    <w:rsid w:val="0067071F"/>
    <w:rsid w:val="006738F1"/>
    <w:rsid w:val="006D6DFC"/>
    <w:rsid w:val="006E5624"/>
    <w:rsid w:val="006F51C3"/>
    <w:rsid w:val="00722231"/>
    <w:rsid w:val="007A07DE"/>
    <w:rsid w:val="007C5102"/>
    <w:rsid w:val="007D7771"/>
    <w:rsid w:val="008263B1"/>
    <w:rsid w:val="008706B4"/>
    <w:rsid w:val="00873BDA"/>
    <w:rsid w:val="00875204"/>
    <w:rsid w:val="008F014E"/>
    <w:rsid w:val="008F284D"/>
    <w:rsid w:val="008F6D22"/>
    <w:rsid w:val="009063F6"/>
    <w:rsid w:val="00934EED"/>
    <w:rsid w:val="009473FA"/>
    <w:rsid w:val="0097555E"/>
    <w:rsid w:val="009917B9"/>
    <w:rsid w:val="009B7C60"/>
    <w:rsid w:val="00A30869"/>
    <w:rsid w:val="00A30CCC"/>
    <w:rsid w:val="00A62706"/>
    <w:rsid w:val="00A742C1"/>
    <w:rsid w:val="00AA1B53"/>
    <w:rsid w:val="00AB44C2"/>
    <w:rsid w:val="00B44F72"/>
    <w:rsid w:val="00B52E5E"/>
    <w:rsid w:val="00B5417F"/>
    <w:rsid w:val="00B71EF9"/>
    <w:rsid w:val="00B97B11"/>
    <w:rsid w:val="00BB5956"/>
    <w:rsid w:val="00BD2E04"/>
    <w:rsid w:val="00C759CB"/>
    <w:rsid w:val="00C864B0"/>
    <w:rsid w:val="00CB334E"/>
    <w:rsid w:val="00CB605A"/>
    <w:rsid w:val="00D11298"/>
    <w:rsid w:val="00D36F48"/>
    <w:rsid w:val="00D43738"/>
    <w:rsid w:val="00D55E5B"/>
    <w:rsid w:val="00D57F70"/>
    <w:rsid w:val="00D64D48"/>
    <w:rsid w:val="00D81046"/>
    <w:rsid w:val="00D91233"/>
    <w:rsid w:val="00DA6F14"/>
    <w:rsid w:val="00DA7040"/>
    <w:rsid w:val="00DC2639"/>
    <w:rsid w:val="00E26153"/>
    <w:rsid w:val="00E64E1A"/>
    <w:rsid w:val="00F25B69"/>
    <w:rsid w:val="00F561B6"/>
    <w:rsid w:val="00F853D5"/>
    <w:rsid w:val="00FD3538"/>
    <w:rsid w:val="00FE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52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8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8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8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8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52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8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8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8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8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9094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67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St-302/2015-10</izvorni_sadrzaj>
    <derivirana_varijabla naziv="DomainObject.Oznaka_1">St-302/2015-10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St-302/2015</izvorni_sadrzaj>
    <derivirana_varijabla naziv="DomainObject.Predmet.OznakaBroj_1">St-302/2015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Keti d.o.o. zastupanog po punomoćniku Irena Kelava</izvorni_sadrzaj>
    <derivirana_varijabla naziv="DomainObject.Predmet.ProtustrankaFormated_1">  Keti d.o.o. zastupanog po punomoćniku Irena Kelava</derivirana_varijabla>
  </DomainObject.Predmet.ProtustrankaFormated>
  <DomainObject.Predmet.ProtustrankaFormatedOIB>
    <izvorni_sadrzaj>  Keti d.o.o., OIB 68000823215 zastupanog po punomoćniku Irena Kelava</izvorni_sadrzaj>
    <derivirana_varijabla naziv="DomainObject.Predmet.ProtustrankaFormatedOIB_1">  Keti d.o.o., OIB 68000823215 zastupanog po punomoćniku Irena Kelava</derivirana_varijabla>
  </DomainObject.Predmet.ProtustrankaFormatedOIB>
  <DomainObject.Predmet.ProtustrankaFormatedWithAdress>
    <izvorni_sadrzaj> Keti d.o.o., Trogirska 20, 47000 Karlovac zastupanog po punomoćniku Irena Kelava</izvorni_sadrzaj>
    <derivirana_varijabla naziv="DomainObject.Predmet.ProtustrankaFormatedWithAdress_1"> Keti d.o.o., Trogirska 20, 47000 Karlovac zastupanog po punomoćniku Irena Kelava</derivirana_varijabla>
  </DomainObject.Predmet.ProtustrankaFormatedWithAdress>
  <DomainObject.Predmet.ProtustrankaFormatedWithAdressOIB>
    <izvorni_sadrzaj> Keti d.o.o., OIB 68000823215, Trogirska 20, 47000 Karlovac zastupanog po punomoćniku Irena Kelava</izvorni_sadrzaj>
    <derivirana_varijabla naziv="DomainObject.Predmet.ProtustrankaFormatedWithAdressOIB_1"> Keti d.o.o., OIB 68000823215, Trogirska 20, 47000 Karlovac zastupanog po punomoćniku Irena Kelava</derivirana_varijabla>
  </DomainObject.Predmet.ProtustrankaFormatedWithAdressOIB>
  <DomainObject.Predmet.ProtustrankaWithAdress>
    <izvorni_sadrzaj>Keti d.o.o. Trogirska 20, 47000 Karlovac</izvorni_sadrzaj>
    <derivirana_varijabla naziv="DomainObject.Predmet.ProtustrankaWithAdress_1">Keti d.o.o. Trogirska 20, 47000 Karlovac</derivirana_varijabla>
  </DomainObject.Predmet.ProtustrankaWithAdress>
  <DomainObject.Predmet.ProtustrankaWithAdressOIB>
    <izvorni_sadrzaj>Keti d.o.o., OIB 68000823215, Trogirska 20, 47000 Karlovac</izvorni_sadrzaj>
    <derivirana_varijabla naziv="DomainObject.Predmet.ProtustrankaWithAdressOIB_1">Keti d.o.o., OIB 68000823215, Trogirska 20, 47000 Karlovac</derivirana_varijabla>
  </DomainObject.Predmet.ProtustrankaWithAdressOIB>
  <DomainObject.Predmet.ProtustrankaNazivFormated>
    <izvorni_sadrzaj>Keti d.o.o.</izvorni_sadrzaj>
    <derivirana_varijabla naziv="DomainObject.Predmet.ProtustrankaNazivFormated_1">Keti d.o.o.</derivirana_varijabla>
  </DomainObject.Predmet.ProtustrankaNazivFormated>
  <DomainObject.Predmet.ProtustrankaNazivFormatedOIB>
    <izvorni_sadrzaj>Keti d.o.o., OIB 68000823215</izvorni_sadrzaj>
    <derivirana_varijabla naziv="DomainObject.Predmet.ProtustrankaNazivFormatedOIB_1">Keti d.o.o., OIB 68000823215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 - Porezna uprava - područni ured Središnja Hrvatska</izvorni_sadrzaj>
    <derivirana_varijabla naziv="DomainObject.Predmet.StrankaFormated_1">  Ministarstvo financija  - Porezna uprava - područni ured Središnja Hrvatska</derivirana_varijabla>
  </DomainObject.Predmet.StrankaFormated>
  <DomainObject.Predmet.StrankaFormatedOIB>
    <izvorni_sadrzaj>  Ministarstvo financija  - Porezna uprava - područni ured Središnja Hrvatska, OIB 18683136487</izvorni_sadrzaj>
    <derivirana_varijabla naziv="DomainObject.Predmet.StrankaFormatedOIB_1">  Ministarstvo financija  - Porezna uprava - područni ured Središnja Hrvatska, OIB 18683136487</derivirana_varijabla>
  </DomainObject.Predmet.StrankaFormatedOIB>
  <DomainObject.Predmet.StrankaFormatedWithAdress>
    <izvorni_sadrzaj> Ministarstvo financija  - Porezna uprava - područni ured Središnja Hrvatska, Pavla Vitezovića 1, 47000 Karlovac</izvorni_sadrzaj>
    <derivirana_varijabla naziv="DomainObject.Predmet.StrankaFormatedWithAdress_1"> Ministarstvo financija  - Porezna uprava - područni ured Središnja Hrvatska, Pavla Vitezovića 1, 47000 Karlovac</derivirana_varijabla>
  </DomainObject.Predmet.StrankaFormatedWithAdress>
  <DomainObject.Predmet.StrankaFormatedWithAdressOIB>
    <izvorni_sadrzaj> Ministarstvo financija  - Porezna uprava - područni ured Središnja Hrvatska, OIB 18683136487, Pavla Vitezovića 1, 47000 Karlovac</izvorni_sadrzaj>
    <derivirana_varijabla naziv="DomainObject.Predmet.StrankaFormatedWithAdressOIB_1"> Ministarstvo financija  - Porezna uprava - područni ured Središnja Hrvatska, OIB 18683136487, Pavla Vitezovića 1, 47000 Karlovac</derivirana_varijabla>
  </DomainObject.Predmet.StrankaFormatedWithAdressOIB>
  <DomainObject.Predmet.StrankaWithAdress>
    <izvorni_sadrzaj>Ministarstvo financija  - Porezna uprava - područni ured Središnja Hrvatska Pavla Vitezovića 1,47000 Karlovac</izvorni_sadrzaj>
    <derivirana_varijabla naziv="DomainObject.Predmet.StrankaWithAdress_1">Ministarstvo financija  - Porezna uprava - područni ured Središnja Hrvatska Pavla Vitezovića 1,47000 Karlovac</derivirana_varijabla>
  </DomainObject.Predmet.StrankaWithAdress>
  <DomainObject.Predmet.StrankaWithAdressOIB>
    <izvorni_sadrzaj>Ministarstvo financija  - Porezna uprava - područni ured Središnja Hrvatska, OIB 18683136487, Pavla Vitezovića 1,47000 Karlovac</izvorni_sadrzaj>
    <derivirana_varijabla naziv="DomainObject.Predmet.StrankaWithAdressOIB_1">Ministarstvo financija  - Porezna uprava - područni ured Središnja Hrvatska, OIB 18683136487, Pavla Vitezovića 1,47000 Karlovac</derivirana_varijabla>
  </DomainObject.Predmet.StrankaWithAdressOIB>
  <DomainObject.Predmet.StrankaNazivFormated>
    <izvorni_sadrzaj>Ministarstvo financija  - Porezna uprava - područni ured Središnja Hrvatska</izvorni_sadrzaj>
    <derivirana_varijabla naziv="DomainObject.Predmet.StrankaNazivFormated_1">Ministarstvo financija  - Porezna uprava - područni ured Središnja Hrvatska</derivirana_varijabla>
  </DomainObject.Predmet.StrankaNazivFormated>
  <DomainObject.Predmet.StrankaNazivFormatedOIB>
    <izvorni_sadrzaj>Ministarstvo financija  - Porezna uprava - područni ured Središnja Hrvatska, OIB 18683136487</izvorni_sadrzaj>
    <derivirana_varijabla naziv="DomainObject.Predmet.StrankaNazivFormatedOIB_1">Ministarstvo financija  - Porezna uprava -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  - Porezna uprava - područni ured Središnja Hrvatska</item>
    </izvorni_sadrzaj>
    <derivirana_varijabla naziv="DomainObject.Predmet.StrankaListFormated_1">
      <item>Ministarstvo financija  - Porezna uprava - područni ured Središnja Hrvatska</item>
    </derivirana_varijabla>
  </DomainObject.Predmet.StrankaListFormated>
  <DomainObject.Predmet.StrankaListFormatedOIB>
    <izvorni_sadrzaj>
      <item>Ministarstvo financija  - Porezna uprava - područni ured Središnja Hrvatska, OIB 18683136487</item>
    </izvorni_sadrzaj>
    <derivirana_varijabla naziv="DomainObject.Predmet.StrankaListFormatedOIB_1">
      <item>Ministarstvo financija  - Porezna uprava - područni ured Središnja Hrvatska, OIB 18683136487</item>
    </derivirana_varijabla>
  </DomainObject.Predmet.StrankaListFormatedOIB>
  <DomainObject.Predmet.StrankaListFormatedWithAdress>
    <izvorni_sadrzaj>
      <item>Ministarstvo financija  - Porezna uprava - područni ured Središnja Hrvatska, Pavla Vitezovića 1, 47000 Karlovac</item>
    </izvorni_sadrzaj>
    <derivirana_varijabla naziv="DomainObject.Predmet.StrankaListFormatedWithAdress_1">
      <item>Ministarstvo financija  - Porezna uprava - područni ured Središnja Hrvatska, Pavla Vitezovića 1, 47000 Karlovac</item>
    </derivirana_varijabla>
  </DomainObject.Predmet.StrankaListFormatedWithAdress>
  <DomainObject.Predmet.StrankaListFormatedWithAdressOIB>
    <izvorni_sadrzaj>
      <item>Ministarstvo financija  - Porezna uprava - područni ured Središnja Hrvatska, OIB 18683136487, Pavla Vitezovića 1, 47000 Karlovac</item>
    </izvorni_sadrzaj>
    <derivirana_varijabla naziv="DomainObject.Predmet.StrankaListFormatedWithAdressOIB_1">
      <item>Ministarstvo financija  - Porezna uprava -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  - Porezna uprava - područni ured Središnja Hrvatska</item>
    </izvorni_sadrzaj>
    <derivirana_varijabla naziv="DomainObject.Predmet.StrankaListNazivFormated_1">
      <item>Ministarstvo financija  - Porezna uprava - područni ured Središnja Hrvatska</item>
    </derivirana_varijabla>
  </DomainObject.Predmet.StrankaListNazivFormated>
  <DomainObject.Predmet.StrankaListNazivFormatedOIB>
    <izvorni_sadrzaj>
      <item>Ministarstvo financija  - Porezna uprava - područni ured Središnja Hrvatska, OIB 18683136487</item>
    </izvorni_sadrzaj>
    <derivirana_varijabla naziv="DomainObject.Predmet.StrankaListNazivFormatedOIB_1">
      <item>Ministarstvo financija  - Porezna uprava - područni ured Središnja Hrvatska, OIB 18683136487</item>
    </derivirana_varijabla>
  </DomainObject.Predmet.StrankaListNazivFormatedOIB>
  <DomainObject.Predmet.ProtuStrankaListFormated>
    <izvorni_sadrzaj>
      <item>Keti d.o.o. zastupanog po punomoćniku Irena Kelava</item>
    </izvorni_sadrzaj>
    <derivirana_varijabla naziv="DomainObject.Predmet.ProtuStrankaListFormated_1">
      <item>Keti d.o.o. zastupanog po punomoćniku Irena Kelava</item>
    </derivirana_varijabla>
  </DomainObject.Predmet.ProtuStrankaListFormated>
  <DomainObject.Predmet.ProtuStrankaListFormatedOIB>
    <izvorni_sadrzaj>
      <item>Keti d.o.o., OIB 68000823215 zastupanog po punomoćniku Irena Kelava</item>
    </izvorni_sadrzaj>
    <derivirana_varijabla naziv="DomainObject.Predmet.ProtuStrankaListFormatedOIB_1">
      <item>Keti d.o.o., OIB 68000823215 zastupanog po punomoćniku Irena Kelava</item>
    </derivirana_varijabla>
  </DomainObject.Predmet.ProtuStrankaListFormatedOIB>
  <DomainObject.Predmet.ProtuStrankaListFormatedWithAdress>
    <izvorni_sadrzaj>
      <item>Keti d.o.o., Trogirska 20, 47000 Karlovac zastupanog po punomoćniku Irena Kelava</item>
    </izvorni_sadrzaj>
    <derivirana_varijabla naziv="DomainObject.Predmet.ProtuStrankaListFormatedWithAdress_1">
      <item>Keti d.o.o., Trogirska 20, 47000 Karlovac zastupanog po punomoćniku Irena Kelava</item>
    </derivirana_varijabla>
  </DomainObject.Predmet.ProtuStrankaListFormatedWithAdress>
  <DomainObject.Predmet.ProtuStrankaListFormatedWithAdressOIB>
    <izvorni_sadrzaj>
      <item>Keti d.o.o., OIB 68000823215, Trogirska 20, 47000 Karlovac zastupanog po punomoćniku Irena Kelava</item>
    </izvorni_sadrzaj>
    <derivirana_varijabla naziv="DomainObject.Predmet.ProtuStrankaListFormatedWithAdressOIB_1">
      <item>Keti d.o.o., OIB 68000823215, Trogirska 20, 47000 Karlovac zastupanog po punomoćniku Irena Kelava</item>
    </derivirana_varijabla>
  </DomainObject.Predmet.ProtuStrankaListFormatedWithAdressOIB>
  <DomainObject.Predmet.ProtuStrankaListNazivFormated>
    <izvorni_sadrzaj>
      <item>Keti d.o.o.</item>
    </izvorni_sadrzaj>
    <derivirana_varijabla naziv="DomainObject.Predmet.ProtuStrankaListNazivFormated_1">
      <item>Keti d.o.o.</item>
    </derivirana_varijabla>
  </DomainObject.Predmet.ProtuStrankaListNazivFormated>
  <DomainObject.Predmet.ProtuStrankaListNazivFormatedOIB>
    <izvorni_sadrzaj>
      <item>Keti d.o.o., OIB 68000823215</item>
    </izvorni_sadrzaj>
    <derivirana_varijabla naziv="DomainObject.Predmet.ProtuStrankaListNazivFormatedOIB_1">
      <item>Keti d.o.o., OIB 68000823215</item>
    </derivirana_varijabla>
  </DomainObject.Predmet.ProtuStrankaListNazivFormatedOIB>
  <DomainObject.Predmet.OstaliListFormated>
    <izvorni_sadrzaj>
      <item>Irena Kelava punomoćnik sudionika u postupku Keti d.o.o.</item>
    </izvorni_sadrzaj>
    <derivirana_varijabla naziv="DomainObject.Predmet.OstaliListFormated_1">
      <item>Irena Kelava punomoćnik sudionika u postupku Keti d.o.o.</item>
    </derivirana_varijabla>
  </DomainObject.Predmet.OstaliListFormated>
  <DomainObject.Predmet.OstaliListFormatedOIB>
    <izvorni_sadrzaj>
      <item>Irena Kelava, OIB 65378158056 punomoćnik sudionika u postupku Keti d.o.o.</item>
    </izvorni_sadrzaj>
    <derivirana_varijabla naziv="DomainObject.Predmet.OstaliListFormatedOIB_1">
      <item>Irena Kelava, OIB 65378158056 punomoćnik sudionika u postupku Keti d.o.o.</item>
    </derivirana_varijabla>
  </DomainObject.Predmet.OstaliListFormatedOIB>
  <DomainObject.Predmet.OstaliListFormatedWithAdress>
    <izvorni_sadrzaj>
      <item>Irena Kelava, Gredička 23, 10000 Zagreb punomoćnik sudionika u postupku Keti d.o.o.</item>
    </izvorni_sadrzaj>
    <derivirana_varijabla naziv="DomainObject.Predmet.OstaliListFormatedWithAdress_1">
      <item>Irena Kelava, Gredička 23, 10000 Zagreb punomoćnik sudionika u postupku Keti d.o.o.</item>
    </derivirana_varijabla>
  </DomainObject.Predmet.OstaliListFormatedWithAdress>
  <DomainObject.Predmet.OstaliListFormatedWithAdressOIB>
    <izvorni_sadrzaj>
      <item>Irena Kelava, OIB 65378158056, Gredička 23, 10000 Zagreb punomoćnik sudionika u postupku Keti d.o.o.</item>
    </izvorni_sadrzaj>
    <derivirana_varijabla naziv="DomainObject.Predmet.OstaliListFormatedWithAdressOIB_1">
      <item>Irena Kelava, OIB 65378158056, Gredička 23, 10000 Zagreb punomoćnik sudionika u postupku Keti d.o.o.</item>
    </derivirana_varijabla>
  </DomainObject.Predmet.OstaliListFormatedWithAdressOIB>
  <DomainObject.Predmet.OstaliListNazivFormated>
    <izvorni_sadrzaj>
      <item>Irena Kelava</item>
    </izvorni_sadrzaj>
    <derivirana_varijabla naziv="DomainObject.Predmet.OstaliListNazivFormated_1">
      <item>Irena Kelava</item>
    </derivirana_varijabla>
  </DomainObject.Predmet.OstaliListNazivFormated>
  <DomainObject.Predmet.OstaliListNazivFormatedOIB>
    <izvorni_sadrzaj>
      <item>Irena Kelava, OIB 65378158056</item>
    </izvorni_sadrzaj>
    <derivirana_varijabla naziv="DomainObject.Predmet.OstaliListNazivFormatedOIB_1"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St-302/2015-10</izvorni_sadrzaj>
    <derivirana_varijabla naziv="DomainObject.PoslovniBrojDokumenta_1">St-302/2015-10</derivirana_varijabla>
  </DomainObject.PoslovniBrojDokumenta>
  <DomainObject.Predmet.StrankaIDrugi>
    <izvorni_sadrzaj>Ministarstvo financija  - Porezna uprava - područni ured Središnja Hrvatska</izvorni_sadrzaj>
    <derivirana_varijabla naziv="DomainObject.Predmet.StrankaIDrugi_1">Ministarstvo financija  - Porezna uprava - područni ured Središnja Hrvatska</derivirana_varijabla>
  </DomainObject.Predmet.StrankaIDrugi>
  <DomainObject.Predmet.ProtustrankaIDrugi>
    <izvorni_sadrzaj>Keti d.o.o.</izvorni_sadrzaj>
    <derivirana_varijabla naziv="DomainObject.Predmet.ProtustrankaIDrugi_1">Keti d.o.o.</derivirana_varijabla>
  </DomainObject.Predmet.ProtustrankaIDrugi>
  <DomainObject.Predmet.StrankaIDrugiAdressOIB>
    <izvorni_sadrzaj>Ministarstvo financija  - Porezna uprava - područni ured Središnja Hrvatska, OIB 18683136487, Pavla Vitezovića 1, 47000 Karlovac</izvorni_sadrzaj>
    <derivirana_varijabla naziv="DomainObject.Predmet.StrankaIDrugiAdressOIB_1">Ministarstvo financija  - Porezna uprava - područni ured Središnja Hrvatska, OIB 18683136487, Pavla Vitezovića 1, 47000 Karlovac</derivirana_varijabla>
  </DomainObject.Predmet.StrankaIDrugiAdressOIB>
  <DomainObject.Predmet.ProtustrankaIDrugiAdressOIB>
    <izvorni_sadrzaj>Keti d.o.o., OIB 68000823215, Trogirska 20, 47000 Karlovac</izvorni_sadrzaj>
    <derivirana_varijabla naziv="DomainObject.Predmet.ProtustrankaIDrugiAdressOIB_1">Keti d.o.o., OIB 68000823215, Trogirska 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 - Porezna uprava - područni ured Središnja Hrvatska</item>
      <item>Keti d.o.o.</item>
      <item>Irena Kelava</item>
    </izvorni_sadrzaj>
    <derivirana_varijabla naziv="DomainObject.Predmet.SudioniciListNaziv_1">
      <item>Ministarstvo financija  - Porezna uprava - područni ured Središnja Hrvatska</item>
      <item>Keti d.o.o.</item>
      <item>Irena Kelava</item>
    </derivirana_varijabla>
  </DomainObject.Predmet.SudioniciListNaziv>
  <DomainObject.Predmet.SudioniciListAdressOIB>
    <izvorni_sadrzaj>
      <item>Ministarstvo financija  - Porezna uprava - područni ured Središnja Hrvatska, OIB 18683136487, Pavla Vitezovića 1,47000 Karlovac</item>
      <item>Keti d.o.o., OIB 68000823215, Trogirska 20,47000 Karlovac</item>
      <item>Irena Kelava, OIB 65378158056, Gredička 23,10000 Zagreb</item>
    </izvorni_sadrzaj>
    <derivirana_varijabla naziv="DomainObject.Predmet.SudioniciListAdressOIB_1">
      <item>Ministarstvo financija  - Porezna uprava - područni ured Središnja Hrvatska, OIB 18683136487, Pavla Vitezovića 1,47000 Karlovac</item>
      <item>Keti d.o.o., OIB 68000823215, Trogirska 20,47000 Karlovac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68000823215</item>
      <item>, OIB 65378158056</item>
    </izvorni_sadrzaj>
    <derivirana_varijabla naziv="DomainObject.Predmet.SudioniciListNazivOIB_1">
      <item>, OIB 18683136487</item>
      <item>, OIB 68000823215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281</properties:Words>
  <properties:Characters>1473</properties:Characters>
  <properties:Lines>52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2016-10-12T09:27:00Z</dcterms:created>
  <dc:creator>Sudsko vijeće</dc:creator>
  <cp:lastModifiedBy>Valentina Kranjčić</cp:lastModifiedBy>
  <cp:lastPrinted>2016-10-12T09:38:00Z</cp:lastPrinted>
  <dcterms:modified xmlns:xsi="http://www.w3.org/2001/XMLSchema-instance" xsi:type="dcterms:W3CDTF">2016-10-12T09:38:00Z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St-302/2015-10 / Odluka - Rješenje - odbijen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