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65d7" w14:paraId="3de65d7" w:rsidRDefault="00E45B0B" w:rsidP="00E45B0B" w:rsidR="00E45B0B">
      <w:pPr>
        <w:ind w:left="708"/>
        <w:jc w:val="both"/>
        <w15:collapsed w:val="false"/>
      </w:pPr>
      <w:bookmarkStart w:name="_GoBack" w:id="0"/>
      <w:bookmarkEnd w:id="0"/>
    </w:p>
    <w:p w:rsidRDefault="00E45B0B" w:rsidP="00E45B0B" w:rsidR="00E45B0B">
      <w:pPr>
        <w:ind w:firstLine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      </w:t>
      </w:r>
      <w:r>
        <w:rPr>
          <w:color w:val="222222"/>
        </w:rPr>
        <w:tab/>
        <w:t xml:space="preserve">  Broj: 3 St-385/2014-7</w:t>
      </w:r>
      <w:r w:rsidR="00CA7125">
        <w:rPr>
          <w:color w:val="222222"/>
        </w:rPr>
        <w:t>2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1A7089" w:rsidP="001A7089" w:rsidR="001A7089">
      <w:pPr>
        <w:spacing w:beforeAutospacing="true" w:before="100"/>
        <w:jc w:val="both"/>
        <w:rPr>
          <w:color w:val="222222"/>
        </w:rPr>
      </w:pPr>
    </w:p>
    <w:p w:rsidRDefault="001A7089" w:rsidP="001A7089" w:rsidR="001A708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 OSIJEKU, STALNA SLUŽBA U SLAVONSKOM BRODU, po sutkinji Danijeli Martini Maoduš, u pravnoj stvari stečajni postupak nad stečajnim dužnikom  </w:t>
      </w:r>
      <w:r>
        <w:t xml:space="preserve">GALIĆ-COMPANY d.o.o., Bektež, Bektež 20, u stečaju, OIB: 31161548390, koga zastupa </w:t>
      </w:r>
      <w:r w:rsidR="00985BF4">
        <w:t xml:space="preserve">steč.upraviteljica </w:t>
      </w:r>
      <w:r>
        <w:t>Alma Opačak iz Slavonskog Broda,</w:t>
      </w:r>
      <w:r>
        <w:rPr>
          <w:b/>
        </w:rPr>
        <w:t xml:space="preserve"> </w:t>
      </w:r>
      <w:r>
        <w:rPr>
          <w:color w:val="222222"/>
        </w:rPr>
        <w:t>11. rujna 2017.</w:t>
      </w:r>
    </w:p>
    <w:p w:rsidRDefault="001A7089" w:rsidP="001A7089" w:rsidR="001A7089">
      <w:pPr>
        <w:jc w:val="both"/>
        <w:rPr>
          <w:color w:val="222222"/>
        </w:rPr>
      </w:pPr>
    </w:p>
    <w:p w:rsidRDefault="001A7089" w:rsidP="00E45B0B" w:rsidR="00E45B0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O G L A S </w:t>
      </w:r>
    </w:p>
    <w:p w:rsidRDefault="00E45B0B" w:rsidP="00E45B0B" w:rsidR="00E45B0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</w:r>
      <w:r w:rsidR="001A7089">
        <w:rPr>
          <w:color w:val="222222"/>
        </w:rPr>
        <w:t>Pozivaju se vjerovnici stečajnog dužnika da u roku od osam dana stave primjedbe na završni diobni popis koji je objavljen na eOglasnoj ploči dana 8. rujna 2017.</w:t>
      </w:r>
    </w:p>
    <w:p w:rsidRDefault="00E45B0B" w:rsidP="00E45B0B" w:rsidR="00E45B0B">
      <w:pPr>
        <w:jc w:val="both"/>
        <w:rPr>
          <w:color w:val="222222"/>
        </w:rPr>
      </w:pPr>
    </w:p>
    <w:p w:rsidRDefault="001A7089" w:rsidP="00E45B0B" w:rsidR="001A7089">
      <w:pPr>
        <w:jc w:val="both"/>
        <w:rPr>
          <w:color w:val="222222"/>
        </w:rPr>
      </w:pPr>
    </w:p>
    <w:p w:rsidRDefault="001A7089" w:rsidP="00E45B0B" w:rsidR="001A7089">
      <w:pPr>
        <w:jc w:val="both"/>
        <w:rPr>
          <w:color w:val="222222"/>
        </w:rPr>
      </w:pPr>
    </w:p>
    <w:p w:rsidRDefault="001A7089" w:rsidP="00E45B0B" w:rsidR="001A7089">
      <w:pPr>
        <w:jc w:val="both"/>
        <w:rPr>
          <w:color w:val="222222"/>
        </w:rPr>
      </w:pPr>
    </w:p>
    <w:p w:rsidRDefault="001A7089" w:rsidP="00E45B0B" w:rsidR="001A7089">
      <w:pPr>
        <w:jc w:val="both"/>
      </w:pPr>
    </w:p>
    <w:p w:rsidRDefault="00E45B0B" w:rsidP="00E45B0B" w:rsidR="00E45B0B"/>
    <w:p w:rsidRDefault="00E45B0B" w:rsidP="00E45B0B" w:rsidR="00E45B0B">
      <w:pPr>
        <w:jc w:val="both"/>
      </w:pPr>
      <w:r>
        <w:t xml:space="preserve">                                                 U Slav. Brodu </w:t>
      </w:r>
      <w:r>
        <w:rPr>
          <w:color w:val="222222"/>
        </w:rPr>
        <w:t>11. rujna 2017.</w:t>
      </w:r>
    </w:p>
    <w:p w:rsidRDefault="00E45B0B" w:rsidP="00E45B0B" w:rsidR="00E45B0B"/>
    <w:p w:rsidRDefault="00E45B0B" w:rsidP="00E45B0B" w:rsidR="00E45B0B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E45B0B" w:rsidP="00E45B0B" w:rsidR="00E45B0B">
      <w:pPr>
        <w:tabs>
          <w:tab w:pos="6108" w:val="left"/>
        </w:tabs>
      </w:pPr>
      <w:r>
        <w:tab/>
        <w:t xml:space="preserve">   Stečajna sutkinja:</w:t>
      </w:r>
    </w:p>
    <w:p w:rsidRDefault="00E45B0B" w:rsidP="00E45B0B" w:rsidR="00E45B0B">
      <w:pPr>
        <w:tabs>
          <w:tab w:pos="6108" w:val="left"/>
        </w:tabs>
      </w:pPr>
      <w:r>
        <w:tab/>
        <w:t>Daniela Martini Maoduš</w:t>
      </w:r>
    </w:p>
    <w:p w:rsidRDefault="00E45B0B" w:rsidP="00E45B0B" w:rsidR="00E45B0B"/>
    <w:p w:rsidRDefault="00E45B0B" w:rsidP="00E45B0B" w:rsidR="00E45B0B"/>
    <w:p w:rsidRDefault="00E45B0B" w:rsidP="00E45B0B" w:rsidR="00E45B0B">
      <w:pPr>
        <w:ind w:left="540"/>
      </w:pPr>
    </w:p>
    <w:p w:rsidRDefault="00E45B0B" w:rsidP="00E45B0B" w:rsidR="001A7089">
      <w:pPr>
        <w:pStyle w:val="Odlomakpopisa"/>
        <w:numPr>
          <w:ilvl w:val="0"/>
          <w:numId w:val="1"/>
        </w:numPr>
      </w:pPr>
      <w:r>
        <w:t>Objaviti na e Oglasnoj ploči suda  </w:t>
      </w:r>
    </w:p>
    <w:p w:rsidRDefault="001A7089" w:rsidP="00E45B0B" w:rsidR="00E45B0B">
      <w:pPr>
        <w:pStyle w:val="Odlomakpopisa"/>
        <w:numPr>
          <w:ilvl w:val="0"/>
          <w:numId w:val="1"/>
        </w:numPr>
      </w:pPr>
      <w:r>
        <w:t>Kalendar: 20. rujna 2017.</w:t>
      </w:r>
      <w:r w:rsidR="00E45B0B">
        <w:t xml:space="preserve">      </w:t>
      </w:r>
    </w:p>
    <w:p w:rsidRDefault="0010490C" w:rsidR="0010490C"/>
    <w:sectPr w:rsidR="001049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10490C"/>
    <w:rsid w:val="001A7089"/>
    <w:rsid w:val="00985BF4"/>
    <w:rsid w:val="00CA7125"/>
    <w:rsid w:val="00E45B0B"/>
    <w:rsid w:val="00F5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115</properties:Words>
  <properties:Characters>613</properties:Characters>
  <properties:Lines>31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2017-09-12T11:39:00Z</dcterms:created>
  <dc:creator>wsadmin</dc:creator>
  <cp:lastModifiedBy>wsadmin</cp:lastModifiedBy>
  <cp:lastPrinted>2017-09-12T11:41:00Z</cp:lastPrinted>
  <dcterms:modified xmlns:xsi="http://www.w3.org/2001/XMLSchema-instance" xsi:type="dcterms:W3CDTF">2017-09-12T11:45:00Z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