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cb9d" w14:paraId="9dfcb9d" w:rsidRDefault="00DA4939" w:rsidP="00D55952" w:rsidR="000F4502" w:rsidRPr="00474F3D">
      <w:pPr>
        <w:spacing w:before="1440"/>
        <w:ind w:firstLine="720"/>
        <w15:collapsed w:val="false"/>
      </w:pPr>
      <w:bookmarkStart w:name="_GoBack" w:id="0"/>
      <w:bookmarkEnd w:id="0"/>
      <w:r w:rsidRPr="00474F3D">
        <w:rPr>
          <w:noProof/>
          <w:lang w:eastAsia="hr-HR"/>
        </w:rPr>
        <w:drawing>
          <wp:anchor allowOverlap="true" layoutInCell="true" locked="false" behindDoc="false" relativeHeight="251658240"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E1387A" w:rsidRPr="00474F3D">
        <w:br w:clear="all" w:type="textWrapping"/>
      </w:r>
      <w:r w:rsidR="00341B9A" w:rsidRPr="00474F3D">
        <w:t>REPUBLIKA HRVATSKA</w:t>
      </w:r>
    </w:p>
    <w:p w:rsidRDefault="00050E21" w:rsidR="00316894" w:rsidRPr="00474F3D">
      <w:r w:rsidRPr="00474F3D">
        <w:t>TRGOVAČKI SUD U SPLITU</w:t>
      </w:r>
    </w:p>
    <w:p w:rsidRDefault="00341B9A" w:rsidP="00316894" w:rsidR="0094336B" w:rsidRPr="00474F3D">
      <w:r w:rsidRPr="00474F3D">
        <w:t>Split, Sukoišanska 6</w:t>
      </w:r>
      <w:r w:rsidR="00D17587" w:rsidRPr="00474F3D">
        <w:tab/>
      </w:r>
      <w:r w:rsidR="00D17587" w:rsidRPr="00474F3D">
        <w:tab/>
      </w:r>
      <w:r w:rsidR="00D17587" w:rsidRPr="00474F3D">
        <w:tab/>
      </w:r>
      <w:r w:rsidR="00D17587" w:rsidRPr="00474F3D">
        <w:tab/>
      </w:r>
      <w:r w:rsidR="00D42569" w:rsidRPr="00474F3D">
        <w:tab/>
      </w:r>
      <w:r w:rsidR="00D42569" w:rsidRPr="00474F3D">
        <w:tab/>
      </w:r>
    </w:p>
    <w:p w:rsidRDefault="005578FE" w:rsidP="005578FE" w:rsidR="005578FE" w:rsidRPr="00474F3D">
      <w:pPr>
        <w:spacing w:after="260" w:before="260"/>
        <w:jc w:val="center"/>
        <w:rPr>
          <w:rFonts w:eastAsiaTheme="minorHAnsi"/>
          <w:spacing w:val="60"/>
        </w:rPr>
      </w:pPr>
      <w:r w:rsidRPr="00474F3D">
        <w:rPr>
          <w:rFonts w:eastAsiaTheme="minorHAnsi"/>
          <w:spacing w:val="60"/>
        </w:rPr>
        <w:t>REPUBLIKA HRVATSKA</w:t>
      </w:r>
    </w:p>
    <w:p w:rsidRDefault="005578FE" w:rsidP="005578FE" w:rsidR="005578FE" w:rsidRPr="00474F3D">
      <w:pPr>
        <w:spacing w:after="260" w:before="260"/>
        <w:jc w:val="center"/>
        <w:rPr>
          <w:rFonts w:eastAsiaTheme="minorHAnsi"/>
          <w:bCs/>
          <w:spacing w:val="60"/>
        </w:rPr>
      </w:pPr>
      <w:r w:rsidRPr="00474F3D">
        <w:rPr>
          <w:rFonts w:eastAsiaTheme="minorHAnsi"/>
          <w:bCs/>
          <w:spacing w:val="60"/>
        </w:rPr>
        <w:t>RJEŠENJE</w:t>
      </w:r>
    </w:p>
    <w:p w:rsidRDefault="00E1387A" w:rsidP="001834E5" w:rsidR="001834E5">
      <w:pPr>
        <w:jc w:val="both"/>
      </w:pPr>
      <w:r w:rsidRPr="00474F3D">
        <w:tab/>
        <w:t xml:space="preserve">Trgovački sud u Splitu, po stečajnoj sutkinji Ani Golub Gruić, u </w:t>
      </w:r>
      <w:r w:rsidR="008D7E9E">
        <w:t xml:space="preserve">stečajnom </w:t>
      </w:r>
      <w:r w:rsidRPr="00474F3D">
        <w:t xml:space="preserve">postupku </w:t>
      </w:r>
      <w:r w:rsidR="001834E5">
        <w:t xml:space="preserve">koji se vodi </w:t>
      </w:r>
      <w:r w:rsidR="008D7E9E">
        <w:t xml:space="preserve">nad dužnikom </w:t>
      </w:r>
      <w:r w:rsidR="008D7E9E" w:rsidRPr="008D7E9E">
        <w:t>DALMACIJAVINO d.d. za proizvodnju i promet alkoholnih i bezalkoholnih pića – u stečaju, Split, Obala kneza Domagoja 15, OIB: 07837847925,</w:t>
      </w:r>
      <w:r w:rsidR="002B0A55">
        <w:t xml:space="preserve"> </w:t>
      </w:r>
      <w:r w:rsidR="001834E5" w:rsidRPr="00474F3D">
        <w:t xml:space="preserve">dana </w:t>
      </w:r>
      <w:r w:rsidR="00CC7AAA">
        <w:t>11</w:t>
      </w:r>
      <w:r w:rsidR="006478FC">
        <w:t>. srpnja</w:t>
      </w:r>
      <w:r w:rsidR="008D7E9E">
        <w:t xml:space="preserve"> 2016</w:t>
      </w:r>
      <w:r w:rsidR="001834E5" w:rsidRPr="00474F3D">
        <w:t>. godine</w:t>
      </w:r>
    </w:p>
    <w:p w:rsidRDefault="00E1387A" w:rsidP="00D55952" w:rsidR="00E1387A" w:rsidRPr="00474F3D">
      <w:pPr>
        <w:spacing w:after="300" w:before="240"/>
        <w:jc w:val="center"/>
        <w:rPr>
          <w:bCs/>
        </w:rPr>
      </w:pPr>
      <w:r w:rsidRPr="00474F3D">
        <w:rPr>
          <w:bCs/>
        </w:rPr>
        <w:t>r i j e š i o      j e</w:t>
      </w:r>
    </w:p>
    <w:p w:rsidRDefault="008D7E9E" w:rsidP="00D55952" w:rsidR="008D7E9E">
      <w:pPr>
        <w:ind w:firstLine="720"/>
        <w:contextualSpacing/>
        <w:jc w:val="both"/>
        <w:rPr>
          <w:bCs/>
        </w:rPr>
      </w:pPr>
      <w:r>
        <w:t xml:space="preserve">Odbija se </w:t>
      </w:r>
      <w:r w:rsidR="00A45BC2">
        <w:t xml:space="preserve">kao neosnovan </w:t>
      </w:r>
      <w:r>
        <w:t>zahtjev s</w:t>
      </w:r>
      <w:r w:rsidR="00E1387A" w:rsidRPr="00474F3D">
        <w:t>tečajno</w:t>
      </w:r>
      <w:r>
        <w:t xml:space="preserve">g </w:t>
      </w:r>
      <w:r w:rsidR="00E1387A" w:rsidRPr="00474F3D">
        <w:t>upravitelj</w:t>
      </w:r>
      <w:r>
        <w:t>a</w:t>
      </w:r>
      <w:r w:rsidR="003323C2">
        <w:t xml:space="preserve"> </w:t>
      </w:r>
      <w:r>
        <w:rPr>
          <w:bCs/>
        </w:rPr>
        <w:t>Perice</w:t>
      </w:r>
      <w:r w:rsidRPr="008D7E9E">
        <w:rPr>
          <w:bCs/>
        </w:rPr>
        <w:t xml:space="preserve"> Mitrović</w:t>
      </w:r>
      <w:r>
        <w:rPr>
          <w:bCs/>
        </w:rPr>
        <w:t>a, dipl.iur.</w:t>
      </w:r>
      <w:r w:rsidRPr="008D7E9E">
        <w:rPr>
          <w:bCs/>
        </w:rPr>
        <w:t xml:space="preserve"> iz Osijeka, Bjelolasička 23, OIB 29538074286</w:t>
      </w:r>
      <w:r>
        <w:rPr>
          <w:bCs/>
        </w:rPr>
        <w:t xml:space="preserve">, za </w:t>
      </w:r>
      <w:r w:rsidR="00F75E45">
        <w:rPr>
          <w:bCs/>
        </w:rPr>
        <w:t>određ</w:t>
      </w:r>
      <w:r w:rsidR="00CC583A">
        <w:rPr>
          <w:bCs/>
        </w:rPr>
        <w:t>iva</w:t>
      </w:r>
      <w:r w:rsidR="00F75E45">
        <w:rPr>
          <w:bCs/>
        </w:rPr>
        <w:t>nje nagrade za izvršene poslove stečajno</w:t>
      </w:r>
      <w:r w:rsidR="00987548">
        <w:rPr>
          <w:bCs/>
        </w:rPr>
        <w:t>-</w:t>
      </w:r>
      <w:r w:rsidR="00F75E45">
        <w:rPr>
          <w:bCs/>
        </w:rPr>
        <w:t>upraviteljske službe u ovom post</w:t>
      </w:r>
      <w:r w:rsidR="006478FC">
        <w:rPr>
          <w:bCs/>
        </w:rPr>
        <w:t>u</w:t>
      </w:r>
      <w:r w:rsidR="00F75E45">
        <w:rPr>
          <w:bCs/>
        </w:rPr>
        <w:t>pku u ukupnom iznosu od 300.000,00 kn neto.</w:t>
      </w:r>
    </w:p>
    <w:p w:rsidRDefault="00733454" w:rsidP="00D55952" w:rsidR="00E1387A" w:rsidRPr="00474F3D">
      <w:pPr>
        <w:spacing w:after="160" w:before="240"/>
        <w:jc w:val="center"/>
      </w:pPr>
      <w:r w:rsidRPr="00474F3D">
        <w:t>Obrazloženje</w:t>
      </w:r>
    </w:p>
    <w:p w:rsidRDefault="008D7E9E" w:rsidP="00CC583A" w:rsidR="008D7E9E" w:rsidRPr="00D922AD">
      <w:pPr>
        <w:ind w:firstLine="720"/>
        <w:jc w:val="both"/>
        <w:rPr>
          <w:rFonts w:eastAsia="Calibri"/>
        </w:rPr>
      </w:pPr>
      <w:r w:rsidRPr="00D922AD">
        <w:rPr>
          <w:rFonts w:eastAsia="Calibri"/>
        </w:rPr>
        <w:t>Rješenjem ovog</w:t>
      </w:r>
      <w:r w:rsidRPr="00D922AD">
        <w:t>a</w:t>
      </w:r>
      <w:r w:rsidRPr="00D922AD">
        <w:rPr>
          <w:rFonts w:eastAsia="Calibri"/>
        </w:rPr>
        <w:t xml:space="preserve"> suda poslovni broj 7.St-49/2012 od 10. svibnja 2012. godine otvoren je stečajni postupak nad stečajnim dužnikom DALMACIJAVINO d.d. za proizvodnju i promet alkoholnih i bezalkoholnih pića, Split, Obala kneza Domagoja 15.</w:t>
      </w:r>
    </w:p>
    <w:p w:rsidRDefault="008D7E9E" w:rsidP="00CC583A" w:rsidR="008D7E9E" w:rsidRPr="00D922AD">
      <w:pPr>
        <w:spacing w:before="240"/>
        <w:jc w:val="both"/>
        <w:rPr>
          <w:rFonts w:eastAsia="Calibri"/>
        </w:rPr>
      </w:pPr>
      <w:r w:rsidRPr="00D922AD">
        <w:rPr>
          <w:rFonts w:eastAsia="Calibri"/>
        </w:rPr>
        <w:tab/>
        <w:t>Istim rješenjem za stečajnog upravitelja imenovan je Perica Mitrović dipl. iur., iz Osijeka, Bjelolasička 23</w:t>
      </w:r>
      <w:r w:rsidR="006B70E6">
        <w:rPr>
          <w:rFonts w:eastAsia="Calibri"/>
        </w:rPr>
        <w:t xml:space="preserve">, </w:t>
      </w:r>
      <w:r w:rsidR="006B70E6" w:rsidRPr="008D7E9E">
        <w:rPr>
          <w:bCs/>
        </w:rPr>
        <w:t>OIB 29538074286</w:t>
      </w:r>
      <w:r w:rsidRPr="00D922AD">
        <w:rPr>
          <w:rFonts w:eastAsia="Calibri"/>
        </w:rPr>
        <w:t>.</w:t>
      </w:r>
    </w:p>
    <w:p w:rsidRDefault="008107F4" w:rsidP="00CC583A" w:rsidR="008107F4">
      <w:pPr>
        <w:jc w:val="both"/>
      </w:pPr>
    </w:p>
    <w:p w:rsidRDefault="008D7E9E" w:rsidP="00CC583A" w:rsidR="008D7E9E">
      <w:pPr>
        <w:jc w:val="both"/>
      </w:pPr>
      <w:r>
        <w:tab/>
        <w:t>Rješenjem ovog suda 11.St-49/</w:t>
      </w:r>
      <w:r w:rsidR="00F75E45">
        <w:t>2012 od 18. ožujka 2016. godine</w:t>
      </w:r>
      <w:r w:rsidR="006B70E6">
        <w:t xml:space="preserve"> Perica Mitrović </w:t>
      </w:r>
      <w:r>
        <w:t>razr</w:t>
      </w:r>
      <w:r w:rsidR="00B8266D">
        <w:t>i</w:t>
      </w:r>
      <w:r>
        <w:t xml:space="preserve">ješen je dužnosti stečajnog upravitelja u </w:t>
      </w:r>
      <w:r w:rsidR="00F75E45">
        <w:t xml:space="preserve">predmetnom </w:t>
      </w:r>
      <w:r>
        <w:t xml:space="preserve">stečajnom postupku </w:t>
      </w:r>
      <w:r w:rsidR="00F75E45">
        <w:t xml:space="preserve">(točka I. izreke rješenja) zbog neurednog obavljanja svojih dužnosti, a za novu stečajnu upraviteljicu </w:t>
      </w:r>
      <w:r>
        <w:t>imenovana je Natalija Mladineo, dipl. oecc. iz Splita, Viška 24, OIB: 628756985</w:t>
      </w:r>
      <w:r w:rsidR="00F75E45">
        <w:t>28, (točka II. izreke rješenja).</w:t>
      </w:r>
    </w:p>
    <w:p w:rsidRDefault="00F75E45" w:rsidP="00CC583A" w:rsidR="00F75E45">
      <w:pPr>
        <w:jc w:val="both"/>
      </w:pPr>
    </w:p>
    <w:p w:rsidRDefault="00F75E45" w:rsidP="00CC583A" w:rsidR="00F75E45">
      <w:pPr>
        <w:jc w:val="both"/>
      </w:pPr>
      <w:r>
        <w:tab/>
        <w:t>Navedena odluka potvrđena je rješenjem Visokog trgovačko</w:t>
      </w:r>
      <w:r w:rsidR="00CC583A">
        <w:t>g</w:t>
      </w:r>
      <w:r>
        <w:t xml:space="preserve"> suda Republike Hrvatske poslovni broj 84. Pž-2376/16 od 18. svibnja 2016. godine (donesena u postupku povodom žalbe stečajnih vjerovnika Lukice</w:t>
      </w:r>
      <w:r w:rsidR="0002218E">
        <w:t xml:space="preserve"> </w:t>
      </w:r>
      <w:r>
        <w:t>Bucata i dr.</w:t>
      </w:r>
      <w:r w:rsidR="00CC583A">
        <w:t>),  zaprimljenim</w:t>
      </w:r>
      <w:r w:rsidR="00A45BC2">
        <w:t xml:space="preserve"> kod ovoga suda </w:t>
      </w:r>
      <w:r w:rsidR="00C230D8">
        <w:t>4. srpnja 2016. godine</w:t>
      </w:r>
      <w:r>
        <w:t>.</w:t>
      </w:r>
    </w:p>
    <w:p w:rsidRDefault="00F75E45" w:rsidP="00CC583A" w:rsidR="00F75E45">
      <w:pPr>
        <w:ind w:firstLine="720"/>
        <w:jc w:val="both"/>
      </w:pPr>
    </w:p>
    <w:p w:rsidRDefault="008D7E9E" w:rsidP="00CC583A" w:rsidR="00F75E45">
      <w:pPr>
        <w:ind w:firstLine="720"/>
        <w:jc w:val="both"/>
      </w:pPr>
      <w:r>
        <w:t xml:space="preserve">Dana 12. travnja 2016. godine </w:t>
      </w:r>
      <w:r w:rsidRPr="006478FC">
        <w:t>zaprimljen je zahtjev</w:t>
      </w:r>
      <w:r w:rsidR="00FA2D0A">
        <w:t xml:space="preserve"> </w:t>
      </w:r>
      <w:r w:rsidRPr="006478FC">
        <w:t xml:space="preserve">stečajnog upravitelja Perice Mitrovića za </w:t>
      </w:r>
      <w:r w:rsidR="00F75E45" w:rsidRPr="006478FC">
        <w:t>određivanje nagrade za izvršeni rad u ukupnom iznosu od 300</w:t>
      </w:r>
      <w:r w:rsidR="00581DA8">
        <w:t>.000,00 kn neto</w:t>
      </w:r>
      <w:r w:rsidR="00F75E45">
        <w:t xml:space="preserve"> </w:t>
      </w:r>
      <w:r w:rsidR="00581DA8">
        <w:t>(</w:t>
      </w:r>
      <w:r w:rsidR="00F75E45">
        <w:t>uzimajući u obzir ukupno unovčenu stečajnu masu od 62.492.928,85 kn</w:t>
      </w:r>
      <w:r w:rsidR="00581DA8">
        <w:t>)</w:t>
      </w:r>
      <w:r w:rsidR="00F75E45">
        <w:t>.</w:t>
      </w:r>
    </w:p>
    <w:p w:rsidRDefault="00F75E45" w:rsidP="008D7E9E" w:rsidR="00F75E45">
      <w:pPr>
        <w:spacing w:lineRule="atLeast" w:line="288"/>
        <w:ind w:firstLine="720"/>
        <w:jc w:val="both"/>
      </w:pPr>
    </w:p>
    <w:p w:rsidRDefault="00F75E45" w:rsidP="008D7E9E" w:rsidR="00F75E45">
      <w:pPr>
        <w:spacing w:lineRule="atLeast" w:line="288"/>
        <w:ind w:firstLine="720"/>
        <w:jc w:val="both"/>
      </w:pPr>
      <w:r>
        <w:t>Prema ocjeni ovog suda, zahtjev stečajnog upravitelja Perice Mitrovića nije osnovan.</w:t>
      </w:r>
    </w:p>
    <w:p w:rsidRDefault="00F75E45" w:rsidP="008D7E9E" w:rsidR="00F75E45">
      <w:pPr>
        <w:spacing w:lineRule="atLeast" w:line="288"/>
        <w:ind w:firstLine="720"/>
        <w:jc w:val="both"/>
      </w:pPr>
    </w:p>
    <w:p w:rsidRDefault="00F75E45" w:rsidP="00CC583A" w:rsidR="00F75E45">
      <w:pPr>
        <w:ind w:firstLine="720"/>
        <w:jc w:val="both"/>
      </w:pPr>
      <w:r>
        <w:t>Naime, odredbom čl. 29. st. 7. Steč</w:t>
      </w:r>
      <w:r w:rsidR="008D7E9E">
        <w:t>ajnog zakona</w:t>
      </w:r>
      <w:r w:rsidR="008D7E9E" w:rsidRPr="00C64D96">
        <w:t xml:space="preserve"> („Narodne novine“ 44/96, 29/99, 129/00, 123/03, 82/06, 116/10, 2</w:t>
      </w:r>
      <w:r w:rsidR="008D7E9E">
        <w:t xml:space="preserve">5/12, 133/12 i 45/13; dalje SZ) </w:t>
      </w:r>
      <w:r w:rsidR="00CC583A">
        <w:t>u vezi s odredbom čl. 441. Stečajnog zakona</w:t>
      </w:r>
      <w:r w:rsidR="00CC583A" w:rsidRPr="00C64D96">
        <w:t xml:space="preserve"> („Narodne novine“ </w:t>
      </w:r>
      <w:r w:rsidR="00CC583A">
        <w:t xml:space="preserve">71/15) </w:t>
      </w:r>
      <w:r>
        <w:t>propisano je da ako je stečajni upravitelj razriješen zbog nesavjesnog obavljanja svojih dužnosti, nema pravo na nagradu za svoj rad.</w:t>
      </w:r>
    </w:p>
    <w:p w:rsidRDefault="00F75E45" w:rsidP="00CC583A" w:rsidR="00F75E45">
      <w:pPr>
        <w:ind w:firstLine="720"/>
        <w:jc w:val="both"/>
      </w:pPr>
    </w:p>
    <w:p w:rsidRDefault="00BB56A8" w:rsidP="00CC583A" w:rsidR="00F75E45" w:rsidRPr="006478FC">
      <w:pPr>
        <w:ind w:firstLine="720"/>
        <w:jc w:val="both"/>
      </w:pPr>
      <w:r>
        <w:t>Kako je u ovom stečajnom postupku</w:t>
      </w:r>
      <w:r w:rsidR="005E6641">
        <w:t xml:space="preserve"> stečajni upravitelj Perica </w:t>
      </w:r>
      <w:r>
        <w:t xml:space="preserve">Mitrović </w:t>
      </w:r>
      <w:r w:rsidR="005E6641">
        <w:t xml:space="preserve">razriješen zbog nesavjesnog i neurednog obavljanja svojih dužnosti, to u </w:t>
      </w:r>
      <w:r w:rsidR="005E6641" w:rsidRPr="006478FC">
        <w:t>smislu naprijed citirane odredbe čl. 29. st. 7. SZ-a nema pravo na nagradu za svoj rad, radi čega je odlučeno kao u izreci ovog rješenja.</w:t>
      </w:r>
    </w:p>
    <w:p w:rsidRDefault="00DB71E4" w:rsidP="008107F4" w:rsidR="00DB71E4" w:rsidRPr="006478FC">
      <w:pPr>
        <w:spacing w:lineRule="atLeast" w:line="288"/>
        <w:jc w:val="both"/>
      </w:pPr>
    </w:p>
    <w:p w:rsidRDefault="00DB71E4" w:rsidP="00DB71E4" w:rsidR="00DB71E4">
      <w:pPr>
        <w:jc w:val="center"/>
      </w:pPr>
      <w:r w:rsidRPr="006478FC">
        <w:t xml:space="preserve">U Splitu, </w:t>
      </w:r>
      <w:r w:rsidR="00CC7AAA">
        <w:t>11</w:t>
      </w:r>
      <w:r w:rsidR="006478FC" w:rsidRPr="006478FC">
        <w:t>. srpnja 2016</w:t>
      </w:r>
      <w:r w:rsidRPr="006478FC">
        <w:t>. godine</w:t>
      </w:r>
    </w:p>
    <w:p w:rsidRDefault="00DB71E4" w:rsidP="00DB71E4" w:rsidR="00DB71E4"/>
    <w:p w:rsidRDefault="00DB71E4" w:rsidP="00DB71E4" w:rsidR="00DB71E4" w:rsidRPr="006919C1">
      <w:pPr>
        <w:ind w:left="6372"/>
        <w:jc w:val="center"/>
        <w:rPr>
          <w:lang w:eastAsia="hr-HR"/>
        </w:rPr>
      </w:pPr>
      <w:r w:rsidRPr="006919C1">
        <w:rPr>
          <w:lang w:eastAsia="hr-HR"/>
        </w:rPr>
        <w:t>SUTKINJA</w:t>
      </w:r>
    </w:p>
    <w:p w:rsidRDefault="00DB71E4" w:rsidP="00DB71E4" w:rsidR="00DB71E4" w:rsidRPr="006919C1">
      <w:pPr>
        <w:ind w:left="6372"/>
        <w:jc w:val="center"/>
        <w:rPr>
          <w:lang w:eastAsia="hr-HR"/>
        </w:rPr>
      </w:pPr>
      <w:r w:rsidRPr="006919C1">
        <w:rPr>
          <w:lang w:eastAsia="hr-HR"/>
        </w:rPr>
        <w:t>ANA GOLUB GRUIĆ</w:t>
      </w:r>
    </w:p>
    <w:p w:rsidRDefault="00DB71E4" w:rsidP="00DB71E4" w:rsidR="00DB71E4">
      <w:pPr>
        <w:jc w:val="both"/>
      </w:pPr>
    </w:p>
    <w:p w:rsidRDefault="00DB71E4" w:rsidP="00DB71E4" w:rsidR="00DB71E4">
      <w:pPr>
        <w:jc w:val="both"/>
      </w:pPr>
    </w:p>
    <w:p w:rsidRDefault="003C0A3D" w:rsidP="00DB71E4" w:rsidR="003C0A3D">
      <w:pPr>
        <w:jc w:val="both"/>
      </w:pPr>
    </w:p>
    <w:p w:rsidRDefault="00DB71E4" w:rsidP="00DB71E4" w:rsidR="00DB71E4">
      <w:pPr>
        <w:jc w:val="both"/>
      </w:pPr>
      <w:r>
        <w:t xml:space="preserve">POUKA O PRAVNOM LIJEKU: Protiv ovog rješenja može se izjaviti žalba u roku od osam (8) dana. Žalba se podnosi </w:t>
      </w:r>
      <w:r w:rsidR="00474F3D">
        <w:t>ovome sudu</w:t>
      </w:r>
      <w:r>
        <w:t xml:space="preserve"> u tri primjerka, a o žalbi u drugom stupnju odlučuje Visoki trgovački sud Republike Hrvatske.</w:t>
      </w:r>
    </w:p>
    <w:p w:rsidRDefault="00DB71E4" w:rsidP="00DB71E4" w:rsidR="00DB71E4"/>
    <w:p w:rsidRDefault="00DB71E4" w:rsidP="00DB71E4" w:rsidR="00DB71E4">
      <w:pPr>
        <w:jc w:val="both"/>
      </w:pPr>
      <w:r>
        <w:t>DNA:</w:t>
      </w:r>
    </w:p>
    <w:p w:rsidRDefault="00DB71E4" w:rsidP="00DB71E4" w:rsidR="00DB71E4">
      <w:pPr>
        <w:jc w:val="both"/>
      </w:pPr>
      <w:r>
        <w:t xml:space="preserve">    - stečajno</w:t>
      </w:r>
      <w:r w:rsidR="00706C77">
        <w:t>m upravitelju</w:t>
      </w:r>
    </w:p>
    <w:p w:rsidRDefault="00DB71E4" w:rsidP="00DB71E4" w:rsidR="00DB71E4">
      <w:pPr>
        <w:jc w:val="both"/>
      </w:pPr>
      <w:r>
        <w:t xml:space="preserve">    - mrežna stranica e-Oglasna ploča sudova </w:t>
      </w:r>
    </w:p>
    <w:p w:rsidRDefault="00DB71E4" w:rsidP="00542307" w:rsidR="008107F4">
      <w:pPr>
        <w:jc w:val="both"/>
      </w:pPr>
      <w:r>
        <w:t xml:space="preserve">    - u spi</w:t>
      </w:r>
      <w:r w:rsidR="00542307">
        <w:t>s</w:t>
      </w:r>
    </w:p>
    <w:p w:rsidRDefault="006919C1" w:rsidP="00690D78" w:rsidR="006919C1"/>
    <w:sectPr w:rsidSect="00DD2E44" w:rsidR="006919C1">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9BB" w:rsidR="001E39BB">
      <w:r>
        <w:separator/>
      </w:r>
    </w:p>
  </w:endnote>
  <w:endnote w:id="0" w:type="continuationSeparator">
    <w:p w:rsidRDefault="001E39BB" w:rsidR="001E3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9BB" w:rsidR="001E39BB">
      <w:r>
        <w:separator/>
      </w:r>
    </w:p>
  </w:footnote>
  <w:footnote w:id="0" w:type="continuationSeparator">
    <w:p w:rsidRDefault="001E39BB" w:rsidR="001E3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48C4"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A048C4" w:rsidR="00D55952">
        <w:pPr>
          <w:pStyle w:val="Zaglavlje"/>
          <w:jc w:val="center"/>
        </w:pPr>
        <w:r>
          <w:fldChar w:fldCharType="begin"/>
        </w:r>
        <w:r w:rsidR="00D55952">
          <w:instrText>PAGE   \* MERGEFORMAT</w:instrText>
        </w:r>
        <w:r>
          <w:fldChar w:fldCharType="separate"/>
        </w:r>
        <w:r w:rsidR="00126F96">
          <w:rPr>
            <w:noProof/>
          </w:rPr>
          <w:t>2</w:t>
        </w:r>
        <w:r>
          <w:fldChar w:fldCharType="end"/>
        </w:r>
      </w:p>
    </w:sdtContent>
  </w:sdt>
  <w:p w:rsidRDefault="008D7E9E" w:rsidP="006919C1" w:rsidR="00B44C48" w:rsidRPr="00DB623B">
    <w:pPr>
      <w:pStyle w:val="Zaglavlje"/>
      <w:tabs>
        <w:tab w:pos="8640" w:val="clear"/>
        <w:tab w:pos="9498" w:val="right"/>
      </w:tabs>
      <w:ind w:right="-94"/>
      <w:jc w:val="right"/>
    </w:pPr>
    <w:r>
      <w:t>11. St-49/2012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E9E" w:rsidP="00E1387A" w:rsidR="00B44C48">
    <w:pPr>
      <w:pStyle w:val="Zaglavlje"/>
      <w:jc w:val="right"/>
    </w:pPr>
    <w:r>
      <w:t xml:space="preserve">11. </w:t>
    </w:r>
    <w:r w:rsidR="00B44C48">
      <w:t>St-</w:t>
    </w:r>
    <w:r>
      <w:t>49/2012</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4">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10"/>
  </w:num>
  <w:num w:numId="6">
    <w:abstractNumId w:val="12"/>
  </w:num>
  <w:num w:numId="7">
    <w:abstractNumId w:val="5"/>
  </w:num>
  <w:num w:numId="8">
    <w:abstractNumId w:val="9"/>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4"/>
  </w:num>
  <w:num w:numId="14">
    <w:abstractNumId w:val="1"/>
  </w:num>
  <w:num w:numId="15">
    <w:abstractNumId w:val="11"/>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218E"/>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5690"/>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C1BD6"/>
    <w:rsid w:val="000C1FD2"/>
    <w:rsid w:val="000C338F"/>
    <w:rsid w:val="000C378E"/>
    <w:rsid w:val="000C406B"/>
    <w:rsid w:val="000C4356"/>
    <w:rsid w:val="000C59B2"/>
    <w:rsid w:val="000C7270"/>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6F96"/>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FDD"/>
    <w:rsid w:val="00177377"/>
    <w:rsid w:val="001775F7"/>
    <w:rsid w:val="00180B57"/>
    <w:rsid w:val="001828C8"/>
    <w:rsid w:val="0018295B"/>
    <w:rsid w:val="00182D10"/>
    <w:rsid w:val="00182F07"/>
    <w:rsid w:val="001834E5"/>
    <w:rsid w:val="00184935"/>
    <w:rsid w:val="00184ED8"/>
    <w:rsid w:val="001876B8"/>
    <w:rsid w:val="001901FD"/>
    <w:rsid w:val="00192CEC"/>
    <w:rsid w:val="00194A3B"/>
    <w:rsid w:val="001952A7"/>
    <w:rsid w:val="0019797B"/>
    <w:rsid w:val="001A0A31"/>
    <w:rsid w:val="001A3163"/>
    <w:rsid w:val="001A5F3C"/>
    <w:rsid w:val="001A7D13"/>
    <w:rsid w:val="001B172F"/>
    <w:rsid w:val="001B1C8A"/>
    <w:rsid w:val="001B2DEA"/>
    <w:rsid w:val="001B32F4"/>
    <w:rsid w:val="001B37C9"/>
    <w:rsid w:val="001B385B"/>
    <w:rsid w:val="001B505A"/>
    <w:rsid w:val="001B6FD9"/>
    <w:rsid w:val="001C0FB8"/>
    <w:rsid w:val="001C6455"/>
    <w:rsid w:val="001C760D"/>
    <w:rsid w:val="001C7FFE"/>
    <w:rsid w:val="001D2912"/>
    <w:rsid w:val="001D2CA5"/>
    <w:rsid w:val="001D312D"/>
    <w:rsid w:val="001D4D88"/>
    <w:rsid w:val="001D501C"/>
    <w:rsid w:val="001D64C7"/>
    <w:rsid w:val="001E0E55"/>
    <w:rsid w:val="001E1A15"/>
    <w:rsid w:val="001E26CE"/>
    <w:rsid w:val="001E39BB"/>
    <w:rsid w:val="001E43BB"/>
    <w:rsid w:val="001E5A64"/>
    <w:rsid w:val="001E6D00"/>
    <w:rsid w:val="001E7290"/>
    <w:rsid w:val="001F1622"/>
    <w:rsid w:val="001F1A56"/>
    <w:rsid w:val="001F40F8"/>
    <w:rsid w:val="001F5DB6"/>
    <w:rsid w:val="001F65A5"/>
    <w:rsid w:val="0020127D"/>
    <w:rsid w:val="00201842"/>
    <w:rsid w:val="00204FBE"/>
    <w:rsid w:val="002077D0"/>
    <w:rsid w:val="002103DD"/>
    <w:rsid w:val="00212E17"/>
    <w:rsid w:val="00216932"/>
    <w:rsid w:val="00222BF8"/>
    <w:rsid w:val="00223B0C"/>
    <w:rsid w:val="0022533C"/>
    <w:rsid w:val="00226039"/>
    <w:rsid w:val="0023048E"/>
    <w:rsid w:val="0023485E"/>
    <w:rsid w:val="00234C39"/>
    <w:rsid w:val="00235B11"/>
    <w:rsid w:val="00236834"/>
    <w:rsid w:val="00236B2F"/>
    <w:rsid w:val="0024092C"/>
    <w:rsid w:val="0024219A"/>
    <w:rsid w:val="00243834"/>
    <w:rsid w:val="00244CDA"/>
    <w:rsid w:val="00244E21"/>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8766F"/>
    <w:rsid w:val="002932F2"/>
    <w:rsid w:val="002946FA"/>
    <w:rsid w:val="00295286"/>
    <w:rsid w:val="00297403"/>
    <w:rsid w:val="002A1917"/>
    <w:rsid w:val="002A4D29"/>
    <w:rsid w:val="002A76DF"/>
    <w:rsid w:val="002A7B77"/>
    <w:rsid w:val="002B0A55"/>
    <w:rsid w:val="002B4D76"/>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64C9"/>
    <w:rsid w:val="003270E2"/>
    <w:rsid w:val="0032767A"/>
    <w:rsid w:val="0033056D"/>
    <w:rsid w:val="003323C2"/>
    <w:rsid w:val="00332C3E"/>
    <w:rsid w:val="0033627C"/>
    <w:rsid w:val="003408AC"/>
    <w:rsid w:val="00341B9A"/>
    <w:rsid w:val="003435DD"/>
    <w:rsid w:val="003465CF"/>
    <w:rsid w:val="00354F3B"/>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0A3D"/>
    <w:rsid w:val="003C33C4"/>
    <w:rsid w:val="003C442D"/>
    <w:rsid w:val="003C44AF"/>
    <w:rsid w:val="003C4B48"/>
    <w:rsid w:val="003C57A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3218"/>
    <w:rsid w:val="00413314"/>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4CDC"/>
    <w:rsid w:val="00474F3D"/>
    <w:rsid w:val="0047589D"/>
    <w:rsid w:val="00475F13"/>
    <w:rsid w:val="00480D40"/>
    <w:rsid w:val="004855E2"/>
    <w:rsid w:val="00487283"/>
    <w:rsid w:val="00487784"/>
    <w:rsid w:val="004934BF"/>
    <w:rsid w:val="004952B7"/>
    <w:rsid w:val="00496EDF"/>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2086"/>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1DA8"/>
    <w:rsid w:val="00582B26"/>
    <w:rsid w:val="00583755"/>
    <w:rsid w:val="00584431"/>
    <w:rsid w:val="00584C9C"/>
    <w:rsid w:val="00585C92"/>
    <w:rsid w:val="00585E8A"/>
    <w:rsid w:val="00587B80"/>
    <w:rsid w:val="00587D74"/>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5129"/>
    <w:rsid w:val="005E6165"/>
    <w:rsid w:val="005E6641"/>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5FCB"/>
    <w:rsid w:val="0063619F"/>
    <w:rsid w:val="00636639"/>
    <w:rsid w:val="00637881"/>
    <w:rsid w:val="00637C2E"/>
    <w:rsid w:val="00643543"/>
    <w:rsid w:val="00644419"/>
    <w:rsid w:val="00645A0F"/>
    <w:rsid w:val="00646FB1"/>
    <w:rsid w:val="0064707E"/>
    <w:rsid w:val="006478FC"/>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55EC"/>
    <w:rsid w:val="006B0B2F"/>
    <w:rsid w:val="006B0F55"/>
    <w:rsid w:val="006B1A4C"/>
    <w:rsid w:val="006B70E6"/>
    <w:rsid w:val="006C1ED1"/>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06C77"/>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3C52"/>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3A4C"/>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6CBB"/>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D7E9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8B7"/>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3006"/>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5DC2"/>
    <w:rsid w:val="009872A7"/>
    <w:rsid w:val="00987548"/>
    <w:rsid w:val="00990446"/>
    <w:rsid w:val="00992707"/>
    <w:rsid w:val="009930BC"/>
    <w:rsid w:val="0099444B"/>
    <w:rsid w:val="0099676F"/>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0780"/>
    <w:rsid w:val="009D5064"/>
    <w:rsid w:val="009D6141"/>
    <w:rsid w:val="009D6B33"/>
    <w:rsid w:val="009E0933"/>
    <w:rsid w:val="009E09BF"/>
    <w:rsid w:val="009E17EE"/>
    <w:rsid w:val="009E1E5A"/>
    <w:rsid w:val="009E494C"/>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48C4"/>
    <w:rsid w:val="00A06FB8"/>
    <w:rsid w:val="00A11837"/>
    <w:rsid w:val="00A14A3E"/>
    <w:rsid w:val="00A173C9"/>
    <w:rsid w:val="00A17973"/>
    <w:rsid w:val="00A208FA"/>
    <w:rsid w:val="00A236E6"/>
    <w:rsid w:val="00A248E2"/>
    <w:rsid w:val="00A27357"/>
    <w:rsid w:val="00A31120"/>
    <w:rsid w:val="00A315ED"/>
    <w:rsid w:val="00A33007"/>
    <w:rsid w:val="00A36DA9"/>
    <w:rsid w:val="00A40AB5"/>
    <w:rsid w:val="00A415D3"/>
    <w:rsid w:val="00A4416C"/>
    <w:rsid w:val="00A45BC2"/>
    <w:rsid w:val="00A50F18"/>
    <w:rsid w:val="00A52236"/>
    <w:rsid w:val="00A528F6"/>
    <w:rsid w:val="00A5339A"/>
    <w:rsid w:val="00A54D6C"/>
    <w:rsid w:val="00A5517E"/>
    <w:rsid w:val="00A62805"/>
    <w:rsid w:val="00A634D6"/>
    <w:rsid w:val="00A642C4"/>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0B4D"/>
    <w:rsid w:val="00AD170E"/>
    <w:rsid w:val="00AD1B24"/>
    <w:rsid w:val="00AD2AC9"/>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71242"/>
    <w:rsid w:val="00B73204"/>
    <w:rsid w:val="00B7581F"/>
    <w:rsid w:val="00B821B0"/>
    <w:rsid w:val="00B8266D"/>
    <w:rsid w:val="00B83209"/>
    <w:rsid w:val="00B8385E"/>
    <w:rsid w:val="00B83CCE"/>
    <w:rsid w:val="00B83FC5"/>
    <w:rsid w:val="00B841B9"/>
    <w:rsid w:val="00B8548E"/>
    <w:rsid w:val="00B92BE6"/>
    <w:rsid w:val="00B94915"/>
    <w:rsid w:val="00B96869"/>
    <w:rsid w:val="00B96CA7"/>
    <w:rsid w:val="00BA34C9"/>
    <w:rsid w:val="00BA3692"/>
    <w:rsid w:val="00BA496A"/>
    <w:rsid w:val="00BA7660"/>
    <w:rsid w:val="00BB2056"/>
    <w:rsid w:val="00BB2C21"/>
    <w:rsid w:val="00BB56A8"/>
    <w:rsid w:val="00BB666F"/>
    <w:rsid w:val="00BC108C"/>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01C"/>
    <w:rsid w:val="00C05BE2"/>
    <w:rsid w:val="00C10C06"/>
    <w:rsid w:val="00C124AF"/>
    <w:rsid w:val="00C1586D"/>
    <w:rsid w:val="00C1725B"/>
    <w:rsid w:val="00C17919"/>
    <w:rsid w:val="00C230D8"/>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2FF"/>
    <w:rsid w:val="00C70AC0"/>
    <w:rsid w:val="00C7391E"/>
    <w:rsid w:val="00C75CB2"/>
    <w:rsid w:val="00C76293"/>
    <w:rsid w:val="00C7654A"/>
    <w:rsid w:val="00C76891"/>
    <w:rsid w:val="00C76C1C"/>
    <w:rsid w:val="00C82277"/>
    <w:rsid w:val="00C82ABA"/>
    <w:rsid w:val="00C85B9E"/>
    <w:rsid w:val="00C87B6D"/>
    <w:rsid w:val="00C919E0"/>
    <w:rsid w:val="00C94999"/>
    <w:rsid w:val="00C957AC"/>
    <w:rsid w:val="00C96C06"/>
    <w:rsid w:val="00C973C4"/>
    <w:rsid w:val="00C97D2A"/>
    <w:rsid w:val="00CA04E0"/>
    <w:rsid w:val="00CA1975"/>
    <w:rsid w:val="00CA49AE"/>
    <w:rsid w:val="00CA4ADF"/>
    <w:rsid w:val="00CA500F"/>
    <w:rsid w:val="00CA5BED"/>
    <w:rsid w:val="00CB0CBF"/>
    <w:rsid w:val="00CB527D"/>
    <w:rsid w:val="00CB63FC"/>
    <w:rsid w:val="00CC310E"/>
    <w:rsid w:val="00CC368A"/>
    <w:rsid w:val="00CC3B7E"/>
    <w:rsid w:val="00CC4711"/>
    <w:rsid w:val="00CC583A"/>
    <w:rsid w:val="00CC6542"/>
    <w:rsid w:val="00CC6FA5"/>
    <w:rsid w:val="00CC7AAA"/>
    <w:rsid w:val="00CD46CF"/>
    <w:rsid w:val="00CD4CF6"/>
    <w:rsid w:val="00CE0AA6"/>
    <w:rsid w:val="00CE299D"/>
    <w:rsid w:val="00CE36BA"/>
    <w:rsid w:val="00CE7168"/>
    <w:rsid w:val="00CF2B09"/>
    <w:rsid w:val="00CF3046"/>
    <w:rsid w:val="00CF5885"/>
    <w:rsid w:val="00D0187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66E"/>
    <w:rsid w:val="00D46D70"/>
    <w:rsid w:val="00D50B69"/>
    <w:rsid w:val="00D553A7"/>
    <w:rsid w:val="00D55952"/>
    <w:rsid w:val="00D55E17"/>
    <w:rsid w:val="00D561C6"/>
    <w:rsid w:val="00D563CF"/>
    <w:rsid w:val="00D565AB"/>
    <w:rsid w:val="00D566E7"/>
    <w:rsid w:val="00D57B89"/>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9F6"/>
    <w:rsid w:val="00D92C84"/>
    <w:rsid w:val="00D92DCF"/>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1E4"/>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A7E"/>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2910"/>
    <w:rsid w:val="00EE29E3"/>
    <w:rsid w:val="00EE4810"/>
    <w:rsid w:val="00EE4836"/>
    <w:rsid w:val="00EE61D3"/>
    <w:rsid w:val="00EE78EB"/>
    <w:rsid w:val="00EF0550"/>
    <w:rsid w:val="00EF16D0"/>
    <w:rsid w:val="00EF18E1"/>
    <w:rsid w:val="00EF4898"/>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12F"/>
    <w:rsid w:val="00F25000"/>
    <w:rsid w:val="00F25338"/>
    <w:rsid w:val="00F256FE"/>
    <w:rsid w:val="00F2618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75E45"/>
    <w:rsid w:val="00F8137A"/>
    <w:rsid w:val="00F81B12"/>
    <w:rsid w:val="00F8302B"/>
    <w:rsid w:val="00F84103"/>
    <w:rsid w:val="00F84796"/>
    <w:rsid w:val="00F85B21"/>
    <w:rsid w:val="00F9181A"/>
    <w:rsid w:val="00F9292C"/>
    <w:rsid w:val="00F94FF4"/>
    <w:rsid w:val="00F9726A"/>
    <w:rsid w:val="00FA09D8"/>
    <w:rsid w:val="00FA23F4"/>
    <w:rsid w:val="00FA2D0A"/>
    <w:rsid w:val="00FA43A7"/>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126F96"/>
    <w:rPr>
      <w:color w:val="808080"/>
      <w:bdr w:space="0" w:sz="0" w:color="auto" w:val="none"/>
      <w:shd w:fill="auto" w:color="auto" w:val="clear"/>
    </w:rPr>
  </w:style>
  <w:style w:customStyle="true" w:styleId="eSPISCCParagraphDefaultFont" w:type="character">
    <w:name w:val="eSPIS_CC_Paragraph Default Font"/>
    <w:basedOn w:val="Zadanifontodlomka"/>
    <w:rsid w:val="00126F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F96"/>
    <w:rPr>
      <w:bdr w:space="0" w:sz="0" w:color="auto" w:val="none"/>
      <w:shd w:fill="FFFFCC" w:color="auto" w:val="clear"/>
      <w:lang w:val="hr-HR"/>
    </w:rPr>
  </w:style>
  <w:style w:customStyle="true" w:styleId="PozadinaSvijetloCrvena" w:type="character">
    <w:name w:val="Pozadina_SvijetloCrvena"/>
    <w:basedOn w:val="eSPISCCParagraphDefaultFont"/>
    <w:rsid w:val="00126F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F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126F96"/>
    <w:rPr>
      <w:color w:val="808080"/>
      <w:bdr w:color="auto" w:space="0" w:sz="0" w:val="none"/>
      <w:shd w:color="auto" w:fill="auto" w:val="clear"/>
    </w:rPr>
  </w:style>
  <w:style w:customStyle="1" w:styleId="eSPISCCParagraphDefaultFont" w:type="character">
    <w:name w:val="eSPIS_CC_Paragraph Default Font"/>
    <w:basedOn w:val="Zadanifontodlomka"/>
    <w:rsid w:val="00126F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F96"/>
    <w:rPr>
      <w:bdr w:color="auto" w:space="0" w:sz="0" w:val="none"/>
      <w:shd w:color="auto" w:fill="FFFFCC" w:val="clear"/>
      <w:lang w:val="hr-HR"/>
    </w:rPr>
  </w:style>
  <w:style w:customStyle="1" w:styleId="PozadinaSvijetloCrvena" w:type="character">
    <w:name w:val="Pozadina_SvijetloCrvena"/>
    <w:basedOn w:val="eSPISCCParagraphDefaultFont"/>
    <w:rsid w:val="00126F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F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1CB496-D22A-409E-AC72-6B7E087D3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440</properties:Words>
  <properties:Characters>2522</properties:Characters>
  <properties:Lines>61</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2016-07-11T05:38:00Z</dcterms:created>
  <dc:creator>basici</dc:creator>
  <cp:lastModifiedBy>Ana Golub Gruić</cp:lastModifiedBy>
  <cp:lastPrinted>2016-07-11T05:59:00Z</cp:lastPrinted>
  <dcterms:modified xmlns:xsi="http://www.w3.org/2001/XMLSchema-instance" xsi:type="dcterms:W3CDTF">2016-07-11T06:09:00Z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