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182e" w14:paraId="b73182e" w:rsidRDefault="00BE5A29" w:rsidP="005D7BF8" w:rsidR="00BE5A2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A29" w:rsidP="005D7BF8" w:rsidR="00BE5A2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E5A29" w:rsidP="005D7BF8" w:rsidR="00BE5A2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E5A29" w:rsidP="005D7BF8" w:rsidR="00BE5A2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E5A29" w:rsidR="00BE5A29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8F77B9" w:rsidRPr="008F77B9">
        <w:rPr>
          <w:rFonts w:hAnsi="Times New Roman" w:ascii="Times New Roman"/>
        </w:rPr>
        <w:t>T. P. G. trgovina, prijevoz i graditeljstvo d.o.o. Lovran, Cesta Lovranska Draga 32, OIB 25746354837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2318DC">
        <w:rPr>
          <w:rFonts w:hAnsi="Times New Roman" w:ascii="Times New Roman"/>
          <w:b w:val="false"/>
        </w:rPr>
        <w:t>17</w:t>
      </w:r>
      <w:r w:rsidR="008F77B9">
        <w:rPr>
          <w:rFonts w:hAnsi="Times New Roman" w:ascii="Times New Roman"/>
          <w:b w:val="false"/>
        </w:rPr>
        <w:t>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F77B9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2318DC" w:rsidRPr="002318DC">
        <w:rPr>
          <w:rFonts w:hAnsi="Times New Roman" w:ascii="Times New Roman"/>
          <w:b w:val="false"/>
        </w:rPr>
        <w:t>Ana Glavan Dukić iz Rijeke, Brca 18, OIB 32609326349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F77B9" w:rsidRPr="008F77B9">
        <w:rPr>
          <w:rFonts w:hAnsi="Times New Roman" w:ascii="Times New Roman"/>
        </w:rPr>
        <w:t>T. P. G. trgovina, prijevoz i graditeljstvo d.o.o. Lovran, Cesta Lovranska Draga 32, OIB 25746354837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8F77B9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F77B9" w:rsidRPr="008F77B9">
        <w:rPr>
          <w:rFonts w:hAnsi="Times New Roman" w:ascii="Times New Roman"/>
        </w:rPr>
        <w:t>T. P. G. trgovina, prijevoz i graditeljstvo d.o.o. Lovran, Cesta Lovranska Draga 32, OIB 25746354837</w:t>
      </w:r>
      <w:r w:rsidR="008F77B9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2318DC">
        <w:rPr>
          <w:rFonts w:hAnsi="Times New Roman" w:ascii="Times New Roman"/>
          <w:b w:val="false"/>
        </w:rPr>
        <w:t xml:space="preserve"> Kristijan Mijandrušić, Pula, Kaštanjer 23, OIB 96007816779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4B673C">
        <w:rPr>
          <w:rFonts w:hAnsi="Times New Roman" w:ascii="Times New Roman"/>
          <w:b w:val="false"/>
        </w:rPr>
        <w:t>683</w:t>
      </w:r>
      <w:r w:rsidR="00570761">
        <w:rPr>
          <w:rFonts w:hAnsi="Times New Roman" w:ascii="Times New Roman"/>
          <w:b w:val="false"/>
        </w:rPr>
        <w:t>/16-</w:t>
      </w:r>
      <w:r w:rsidR="002318DC">
        <w:rPr>
          <w:rFonts w:hAnsi="Times New Roman" w:ascii="Times New Roman"/>
          <w:b w:val="false"/>
        </w:rPr>
        <w:t>18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2318DC">
        <w:rPr>
          <w:rFonts w:hAnsi="Times New Roman" w:ascii="Times New Roman"/>
          <w:b w:val="false"/>
        </w:rPr>
        <w:t>13</w:t>
      </w:r>
      <w:r w:rsidR="004B673C">
        <w:rPr>
          <w:rFonts w:hAnsi="Times New Roman" w:ascii="Times New Roman"/>
          <w:b w:val="false"/>
        </w:rPr>
        <w:t>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4B673C" w:rsidRPr="0058786E">
        <w:rPr>
          <w:rFonts w:hAnsi="Times New Roman" w:ascii="Times New Roman"/>
          <w:b w:val="false"/>
        </w:rPr>
        <w:t xml:space="preserve">u </w:t>
      </w:r>
      <w:r w:rsidR="004B673C">
        <w:rPr>
          <w:rFonts w:hAnsi="Times New Roman" w:ascii="Times New Roman"/>
          <w:b w:val="false"/>
        </w:rPr>
        <w:t xml:space="preserve">prethodnom </w:t>
      </w:r>
      <w:r w:rsidR="004B673C" w:rsidRPr="0058786E">
        <w:rPr>
          <w:rFonts w:hAnsi="Times New Roman" w:ascii="Times New Roman"/>
          <w:b w:val="false"/>
        </w:rPr>
        <w:t>postupku</w:t>
      </w:r>
      <w:r w:rsidR="004B673C" w:rsidRPr="00145E98">
        <w:t xml:space="preserve"> </w:t>
      </w:r>
      <w:r w:rsidR="004B673C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4B673C" w:rsidRPr="008F77B9">
        <w:rPr>
          <w:rFonts w:hAnsi="Times New Roman" w:ascii="Times New Roman"/>
        </w:rPr>
        <w:t>T. P. G. trgovina, prijevoz i graditeljstvo d.o.o. Lovran, Cesta Lovranska Draga 32</w:t>
      </w:r>
      <w:r w:rsidR="004B673C" w:rsidRPr="004B673C">
        <w:rPr>
          <w:rFonts w:hAnsi="Times New Roman" w:ascii="Times New Roman"/>
          <w:b w:val="false"/>
          <w:bCs/>
        </w:rPr>
        <w:t xml:space="preserve"> </w:t>
      </w:r>
      <w:r w:rsidR="004B673C">
        <w:rPr>
          <w:rFonts w:hAnsi="Times New Roman" w:ascii="Times New Roman"/>
          <w:b w:val="false"/>
          <w:bCs/>
        </w:rPr>
        <w:t xml:space="preserve">imenovan je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2318DC" w:rsidRPr="002318DC">
        <w:rPr>
          <w:rFonts w:hAnsi="Times New Roman" w:ascii="Times New Roman"/>
          <w:b w:val="false"/>
        </w:rPr>
        <w:t xml:space="preserve">Ana </w:t>
      </w:r>
      <w:r w:rsidR="002318DC">
        <w:rPr>
          <w:rFonts w:hAnsi="Times New Roman" w:ascii="Times New Roman"/>
          <w:b w:val="false"/>
        </w:rPr>
        <w:t>Glavan Dukić iz Rijeke, Brca 18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2318DC">
        <w:rPr>
          <w:rFonts w:hAnsi="Times New Roman" w:ascii="Times New Roman"/>
          <w:b w:val="false"/>
        </w:rPr>
        <w:t>15</w:t>
      </w:r>
      <w:r w:rsidR="004B673C">
        <w:rPr>
          <w:rFonts w:hAnsi="Times New Roman" w:ascii="Times New Roman"/>
          <w:b w:val="false"/>
        </w:rPr>
        <w:t>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2318DC">
        <w:rPr>
          <w:rFonts w:hAnsi="Times New Roman" w:ascii="Times New Roman"/>
          <w:b w:val="false"/>
        </w:rPr>
        <w:t xml:space="preserve">se do 06. svibnja 2017. godine nalazi na roditeljskom dopustu. Uz zahtjev privremeni stečajni upravitelj priložio je rješenje Hrvatskog zdravstvenog osiguranja od 14. listopada 2016. godine.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2318DC">
        <w:rPr>
          <w:rFonts w:hAnsi="Times New Roman" w:ascii="Times New Roman"/>
          <w:b w:val="false"/>
        </w:rPr>
        <w:t>17</w:t>
      </w:r>
      <w:r w:rsidR="008F77B9">
        <w:rPr>
          <w:rFonts w:hAnsi="Times New Roman" w:ascii="Times New Roman"/>
          <w:b w:val="false"/>
        </w:rPr>
        <w:t>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D7DA9"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2318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2318DC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2318DC" w:rsidRPr="002318DC">
        <w:rPr>
          <w:rFonts w:hAnsi="Times New Roman" w:ascii="Times New Roman"/>
          <w:b w:val="false"/>
          <w:sz w:val="20"/>
          <w:szCs w:val="20"/>
        </w:rPr>
        <w:t xml:space="preserve">Ani Glavan Dukić </w:t>
      </w:r>
    </w:p>
    <w:p w:rsidRDefault="00F03C50" w:rsidP="00A02ED2" w:rsidR="00F03C50" w:rsidRPr="002318D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2318DC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2318DC">
        <w:rPr>
          <w:rFonts w:hAnsi="Times New Roman" w:ascii="Times New Roman"/>
          <w:b w:val="false"/>
          <w:sz w:val="20"/>
          <w:szCs w:val="20"/>
        </w:rPr>
        <w:t xml:space="preserve">Kristijanu Mijandrušić </w:t>
      </w:r>
      <w:r w:rsidRPr="002318DC">
        <w:rPr>
          <w:rFonts w:hAnsi="Times New Roman" w:ascii="Times New Roman"/>
          <w:b w:val="false"/>
          <w:sz w:val="20"/>
          <w:szCs w:val="20"/>
        </w:rPr>
        <w:t xml:space="preserve">uz rješenje 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2318DC">
        <w:rPr>
          <w:rFonts w:hAnsi="Times New Roman" w:ascii="Times New Roman"/>
          <w:b w:val="false"/>
          <w:sz w:val="20"/>
          <w:szCs w:val="20"/>
        </w:rPr>
        <w:t>od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 14.7.2016. </w:t>
      </w:r>
      <w:r w:rsidRPr="002318DC">
        <w:rPr>
          <w:rFonts w:hAnsi="Times New Roman" w:ascii="Times New Roman"/>
          <w:b w:val="false"/>
          <w:sz w:val="20"/>
          <w:szCs w:val="20"/>
        </w:rPr>
        <w:t>g.</w:t>
      </w:r>
      <w:r w:rsidR="004B673C" w:rsidRPr="002318DC">
        <w:rPr>
          <w:rFonts w:hAnsi="Times New Roman" w:ascii="Times New Roman"/>
          <w:b w:val="false"/>
          <w:sz w:val="20"/>
          <w:szCs w:val="20"/>
        </w:rPr>
        <w:t xml:space="preserve"> i rješenje od 11.01.2017.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318DC">
        <w:rPr>
          <w:rFonts w:hAnsi="Times New Roman" w:ascii="Times New Roman"/>
          <w:b w:val="false"/>
          <w:sz w:val="20"/>
          <w:szCs w:val="20"/>
        </w:rPr>
        <w:t>17</w:t>
      </w:r>
      <w:r w:rsidR="008F77B9">
        <w:rPr>
          <w:rFonts w:hAnsi="Times New Roman" w:ascii="Times New Roman"/>
          <w:b w:val="false"/>
          <w:sz w:val="20"/>
          <w:szCs w:val="20"/>
        </w:rPr>
        <w:t>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A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F77B9">
      <w:rPr>
        <w:rFonts w:hAnsi="Times New Roman" w:ascii="Times New Roman"/>
        <w:b w:val="false"/>
      </w:rPr>
      <w:t>683</w:t>
    </w:r>
    <w:r w:rsidR="00570761">
      <w:rPr>
        <w:rFonts w:hAnsi="Times New Roman" w:ascii="Times New Roman"/>
        <w:b w:val="false"/>
      </w:rPr>
      <w:t>/16-</w:t>
    </w:r>
    <w:r w:rsidR="002318DC">
      <w:rPr>
        <w:rFonts w:hAnsi="Times New Roman" w:ascii="Times New Roman"/>
        <w:b w:val="false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18DC"/>
    <w:rsid w:val="00233870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BE5A29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A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E5A2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A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E5A2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Cesta Lovranska Draga 32, 51415 Lovran</izvorni_sadrzaj>
    <derivirana_varijabla naziv="DomainObject.Predmet.ProtustrankaFormatedWithAdress_1"> T. P. G. d.o.o., Cesta Lovranska Draga 32, 51415 Lovran</derivirana_varijabla>
  </DomainObject.Predmet.ProtustrankaFormatedWithAdress>
  <DomainObject.Predmet.ProtustrankaFormatedWithAdressOIB>
    <izvorni_sadrzaj> T. P. G. d.o.o., OIB 25746354837, Cesta Lovranska Draga 32, 51415 Lovran</izvorni_sadrzaj>
    <derivirana_varijabla naziv="DomainObject.Predmet.ProtustrankaFormatedWithAdressOIB_1"> T. P. G. d.o.o., OIB 25746354837, Cesta Lovranska Draga 32, 51415 Lovran</derivirana_varijabla>
  </DomainObject.Predmet.ProtustrankaFormatedWithAdressOIB>
  <DomainObject.Predmet.ProtustrankaWithAdress>
    <izvorni_sadrzaj>T. P. G. d.o.o. Cesta Lovranska Draga 32, 51415 Lovran</izvorni_sadrzaj>
    <derivirana_varijabla naziv="DomainObject.Predmet.ProtustrankaWithAdress_1">T. P. G. d.o.o. Cesta Lovranska Draga 32, 51415 Lovran</derivirana_varijabla>
  </DomainObject.Predmet.ProtustrankaWithAdress>
  <DomainObject.Predmet.ProtustrankaWithAdressOIB>
    <izvorni_sadrzaj>T. P. G. d.o.o., OIB 25746354837, Cesta Lovranska Draga 32, 51415 Lovran</izvorni_sadrzaj>
    <derivirana_varijabla naziv="DomainObject.Predmet.ProtustrankaWithAdressOIB_1">T. P. G. d.o.o., OIB 25746354837, Cesta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Cesta Lovranska Draga 32, 51415 Lovran</item>
    </izvorni_sadrzaj>
    <derivirana_varijabla naziv="DomainObject.Predmet.ProtuStrankaListFormatedWithAdress_1">
      <item>T. P. G. d.o.o., Cesta Lovranska Draga 32, 51415 Lovran</item>
    </derivirana_varijabla>
  </DomainObject.Predmet.ProtuStrankaListFormatedWithAdress>
  <DomainObject.Predmet.ProtuStrankaListFormatedWithAdressOIB>
    <izvorni_sadrzaj>
      <item>T. P. G. d.o.o., OIB 25746354837, Cesta Lovranska Draga 32, 51415 Lovran</item>
    </izvorni_sadrzaj>
    <derivirana_varijabla naziv="DomainObject.Predmet.ProtuStrankaListFormatedWithAdressOIB_1">
      <item>T. P. G. d.o.o., OIB 25746354837, Cesta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</izvorni_sadrzaj>
    <derivirana_varijabla naziv="DomainObject.Predmet.OstaliListFormated_1">
      <item>Branko Piglić</item>
    </derivirana_varijabla>
  </DomainObject.Predmet.OstaliListFormated>
  <DomainObject.Predmet.OstaliListFormatedOIB>
    <izvorni_sadrzaj>
      <item>Branko Piglić, OIB 23780404433</item>
    </izvorni_sadrzaj>
    <derivirana_varijabla naziv="DomainObject.Predmet.OstaliListFormatedOIB_1">
      <item>Branko Piglić, OIB 23780404433</item>
    </derivirana_varijabla>
  </DomainObject.Predmet.OstaliListFormatedOIB>
  <DomainObject.Predmet.OstaliListFormatedWithAdress>
    <izvorni_sadrzaj>
      <item>Branko Piglić, Cesta Lovranska Draga 32, 51415 Lovran</item>
    </izvorni_sadrzaj>
    <derivirana_varijabla naziv="DomainObject.Predmet.OstaliListFormatedWithAdress_1">
      <item>Branko Piglić, Cesta Lovranska Draga 32, 51415 Lovran</item>
    </derivirana_varijabla>
  </DomainObject.Predmet.OstaliListFormatedWithAdress>
  <DomainObject.Predmet.OstaliListFormatedWithAdressOIB>
    <izvorni_sadrzaj>
      <item>Branko Piglić, OIB 23780404433, Cesta Lovranska Draga 32, 51415 Lovran</item>
    </izvorni_sadrzaj>
    <derivirana_varijabla naziv="DomainObject.Predmet.OstaliListFormatedWithAdressOIB_1">
      <item>Branko Piglić, OIB 23780404433, Cesta Lovranska Draga 32, 51415 Lovran</item>
    </derivirana_varijabla>
  </DomainObject.Predmet.OstaliListFormatedWithAdressOIB>
  <DomainObject.Predmet.OstaliListNazivFormated>
    <izvorni_sadrzaj>
      <item>Branko Piglić</item>
    </izvorni_sadrzaj>
    <derivirana_varijabla naziv="DomainObject.Predmet.OstaliListNazivFormated_1">
      <item>Branko Piglić</item>
    </derivirana_varijabla>
  </DomainObject.Predmet.OstaliListNazivFormated>
  <DomainObject.Predmet.OstaliListNazivFormatedOIB>
    <izvorni_sadrzaj>
      <item>Branko Piglić, OIB 23780404433</item>
    </izvorni_sadrzaj>
    <derivirana_varijabla naziv="DomainObject.Predmet.OstaliListNazivFormatedOIB_1">
      <item>Branko Piglić, OIB 23780404433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Cesta Lovranska Draga 32, 51415 Lovran</izvorni_sadrzaj>
    <derivirana_varijabla naziv="DomainObject.Predmet.ProtustrankaIDrugiAdressOIB_1">T. P. G. d.o.o., OIB 25746354837, Cesta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</izvorni_sadrzaj>
    <derivirana_varijabla naziv="DomainObject.Predmet.SudioniciListNaziv_1">
      <item>FINA Rijeka</item>
      <item>T. P. G. d.o.o.</item>
      <item>Branko Piglić</item>
    </derivirana_varijabla>
  </DomainObject.Predmet.SudioniciListNaziv>
  <DomainObject.Predmet.SudioniciListAdressOIB>
    <izvorni_sadrzaj>
      <item>FINA Rijeka, OIB 85821130368, Frana Kurelca 8,51000 Rijeka</item>
      <item>T. P. G. d.o.o., OIB 25746354837, Cesta Lovranska Draga 32,51415 Lovran</item>
      <item>Branko Piglić, OIB 23780404433, Cesta Lovranska Draga 32,51415 Lovran</item>
    </izvorni_sadrzaj>
    <derivirana_varijabla naziv="DomainObject.Predmet.SudioniciListAdressOIB_1">
      <item>FINA Rijeka, OIB 85821130368, Frana Kurelca 8,51000 Rijeka</item>
      <item>T. P. G. d.o.o., OIB 25746354837, Cesta Lovranska Draga 32,51415 Lovran</item>
      <item>Branko Piglić, OIB 23780404433, Cesta Lovranska Draga 32,51415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</izvorni_sadrzaj>
    <derivirana_varijabla naziv="DomainObject.Predmet.SudioniciListNazivOIB_1">
      <item>, OIB 85821130368</item>
      <item>, OIB 25746354837</item>
      <item>, OIB 23780404433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EB493-633D-40CC-AFC5-239B3CC16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3058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2017-02-17T14:16:00Z</dcterms:created>
  <dc:creator>rcerneka</dc:creator>
  <cp:lastModifiedBy>Jasna Radulović</cp:lastModifiedBy>
  <cp:lastPrinted>2017-02-13T10:22:00Z</cp:lastPrinted>
  <dcterms:modified xmlns:xsi="http://www.w3.org/2001/XMLSchema-instance" xsi:type="dcterms:W3CDTF">2017-02-17T14:17:00Z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