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479b" w14:paraId="8cc479b" w:rsidRDefault="00D146C8" w:rsidP="00D146C8" w:rsidR="00D146C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46C8" w:rsidP="00D146C8" w:rsidR="00D146C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146C8" w:rsidP="00D146C8" w:rsidR="00D146C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146C8" w:rsidP="00D146C8" w:rsidR="00D146C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146C8" w:rsidP="00D146C8" w:rsidR="00D146C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146C8" w:rsidP="00D146C8" w:rsidR="00D146C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146C8" w:rsidP="00D146C8" w:rsidR="00D146C8" w:rsidRPr="005D578C">
      <w:pPr>
        <w:jc w:val="center"/>
        <w:rPr>
          <w:rFonts w:cs="Times New Roman" w:eastAsia="Times New Roman"/>
          <w:szCs w:val="24"/>
        </w:rPr>
      </w:pPr>
    </w:p>
    <w:p w:rsidRDefault="00D146C8" w:rsidP="00D146C8" w:rsidR="00D146C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146C8" w:rsidP="00D146C8" w:rsidR="00D146C8" w:rsidRPr="005D578C">
      <w:pPr>
        <w:rPr>
          <w:rFonts w:cs="Times New Roman" w:eastAsia="Times New Roman"/>
          <w:szCs w:val="24"/>
        </w:rPr>
      </w:pPr>
    </w:p>
    <w:p w:rsidRDefault="00D146C8" w:rsidP="00D146C8" w:rsidR="00D146C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CRNI &amp; COMP d. o. o. Vinkuran, Debeli Vrv 15, OIB 12636455917, MBS 040041313,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24. veljače 2016.</w:t>
      </w:r>
    </w:p>
    <w:p w:rsidRDefault="00D146C8" w:rsidP="00D146C8" w:rsidR="00D146C8" w:rsidRPr="005D578C">
      <w:pPr>
        <w:rPr>
          <w:rFonts w:cs="Times New Roman" w:eastAsia="Times New Roman"/>
          <w:szCs w:val="24"/>
        </w:rPr>
      </w:pPr>
    </w:p>
    <w:p w:rsidRDefault="00D146C8" w:rsidP="00D146C8" w:rsidR="00D146C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146C8" w:rsidP="00D146C8" w:rsidR="00D146C8" w:rsidRPr="005D578C">
      <w:pPr>
        <w:rPr>
          <w:rFonts w:cs="Times New Roman" w:eastAsia="Times New Roman"/>
          <w:szCs w:val="24"/>
        </w:rPr>
      </w:pPr>
    </w:p>
    <w:p w:rsidRDefault="00D146C8" w:rsidP="00D146C8" w:rsidR="00D146C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CRNI &amp; COMP d. o. o. Vinkuran, Debeli Vrv 15, OIB 12636455917, MBS 040041313,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24.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D146C8" w:rsidP="00D146C8" w:rsidR="00D146C8" w:rsidRPr="005D578C">
      <w:pPr>
        <w:rPr>
          <w:rFonts w:cs="Times New Roman" w:eastAsia="Times New Roman"/>
          <w:szCs w:val="24"/>
        </w:rPr>
      </w:pPr>
    </w:p>
    <w:p w:rsidRDefault="00D146C8" w:rsidP="00D146C8" w:rsidR="00D146C8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D146C8" w:rsidP="00D146C8" w:rsidR="00D146C8">
      <w:pPr>
        <w:ind w:firstLine="708"/>
        <w:rPr>
          <w:rFonts w:cs="Times New Roman" w:eastAsia="Times New Roman"/>
          <w:szCs w:val="20"/>
        </w:rPr>
      </w:pPr>
    </w:p>
    <w:p w:rsidRDefault="00D146C8" w:rsidP="00D146C8" w:rsidR="00D146C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CRNI &amp; COMP d. o. o. Vinkuran, Debeli Vrv 15, OIB 12636455917, MBS 040041313.</w:t>
      </w:r>
    </w:p>
    <w:p w:rsidRDefault="00D146C8" w:rsidP="00D146C8" w:rsidR="00D146C8">
      <w:pPr>
        <w:rPr>
          <w:rFonts w:cs="Times New Roman" w:eastAsia="Times New Roman"/>
          <w:szCs w:val="24"/>
        </w:rPr>
      </w:pPr>
    </w:p>
    <w:p w:rsidRDefault="00D146C8" w:rsidP="00D146C8" w:rsidR="00D146C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CRNI &amp; COMP d. o. o. Vinkuran, Debeli Vrv 15, OIB 12636455917, MBS 040041313.</w:t>
      </w:r>
    </w:p>
    <w:p w:rsidRDefault="00D146C8" w:rsidP="00D146C8" w:rsidR="00D146C8">
      <w:pPr>
        <w:rPr>
          <w:rFonts w:cs="Times New Roman" w:eastAsia="Times New Roman"/>
          <w:szCs w:val="24"/>
        </w:rPr>
      </w:pPr>
    </w:p>
    <w:p w:rsidRDefault="00D146C8" w:rsidP="00D146C8" w:rsidR="00D146C8" w:rsidRPr="005D578C">
      <w:pPr>
        <w:rPr>
          <w:rFonts w:cs="Times New Roman" w:eastAsia="Times New Roman"/>
          <w:szCs w:val="24"/>
        </w:rPr>
      </w:pPr>
    </w:p>
    <w:p w:rsidRDefault="00D146C8" w:rsidP="00D146C8" w:rsidR="00D146C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146C8" w:rsidP="00D146C8" w:rsidR="00D146C8">
      <w:pPr>
        <w:ind w:firstLine="708"/>
        <w:rPr>
          <w:rFonts w:cs="Times New Roman" w:eastAsia="Times New Roman"/>
          <w:szCs w:val="24"/>
        </w:rPr>
      </w:pPr>
    </w:p>
    <w:p w:rsidRDefault="00D146C8" w:rsidP="00D146C8" w:rsidR="00D146C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CRNI &amp; COMP d. o. o. Vinkuran.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St-554/2015-3 od 9. prosinca 2015. pokrenuo skraćeni stečajni postupak nad dužnikom,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St-554/2015-4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146C8" w:rsidP="00D146C8" w:rsidR="00D146C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146C8" w:rsidP="00D146C8" w:rsidR="00D146C8" w:rsidRPr="005D578C">
      <w:pPr>
        <w:rPr>
          <w:rFonts w:cs="Times New Roman" w:eastAsia="Times New Roman"/>
          <w:szCs w:val="24"/>
        </w:rPr>
      </w:pPr>
    </w:p>
    <w:p w:rsidRDefault="00D146C8" w:rsidP="00D146C8" w:rsidR="00D146C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24.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146C8" w:rsidP="00D146C8" w:rsidR="00D146C8" w:rsidRPr="005D578C">
      <w:pPr>
        <w:jc w:val="center"/>
        <w:rPr>
          <w:rFonts w:cs="Times New Roman" w:eastAsia="Times New Roman"/>
          <w:szCs w:val="24"/>
        </w:rPr>
      </w:pPr>
    </w:p>
    <w:p w:rsidRDefault="00D146C8" w:rsidP="00D146C8" w:rsidR="00D146C8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D146C8" w:rsidP="00D146C8" w:rsidR="00D146C8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5402E1">
        <w:rPr>
          <w:rFonts w:cs="Times New Roman" w:eastAsia="Times New Roman"/>
          <w:szCs w:val="24"/>
        </w:rPr>
        <w:t xml:space="preserve">, v. r. </w:t>
      </w:r>
    </w:p>
    <w:p w:rsidRDefault="00D146C8" w:rsidP="00D146C8" w:rsidR="00D146C8">
      <w:pPr>
        <w:jc w:val="left"/>
        <w:rPr>
          <w:rFonts w:cs="Times New Roman" w:eastAsia="Times New Roman"/>
          <w:szCs w:val="24"/>
        </w:rPr>
      </w:pPr>
    </w:p>
    <w:p w:rsidRDefault="00D146C8" w:rsidP="00D146C8" w:rsidR="00D146C8" w:rsidRPr="005D578C">
      <w:pPr>
        <w:jc w:val="left"/>
        <w:rPr>
          <w:rFonts w:cs="Times New Roman" w:eastAsia="Times New Roman"/>
          <w:szCs w:val="24"/>
        </w:rPr>
      </w:pPr>
    </w:p>
    <w:p w:rsidRDefault="00D146C8" w:rsidP="00D146C8" w:rsidR="00D146C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146C8" w:rsidP="00D146C8" w:rsidR="00D146C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D146C8" w:rsidP="00D146C8" w:rsidR="00D146C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146C8" w:rsidP="00D146C8" w:rsidR="00D146C8">
      <w:pPr>
        <w:rPr>
          <w:rFonts w:cs="Times New Roman" w:eastAsia="Times New Roman"/>
          <w:szCs w:val="24"/>
        </w:rPr>
      </w:pPr>
    </w:p>
    <w:p w:rsidRDefault="00D146C8" w:rsidP="00D146C8" w:rsidR="00D146C8" w:rsidRPr="005D578C">
      <w:pPr>
        <w:rPr>
          <w:rFonts w:cs="Times New Roman" w:eastAsia="Times New Roman"/>
          <w:szCs w:val="24"/>
        </w:rPr>
      </w:pPr>
    </w:p>
    <w:p w:rsidRDefault="00D146C8" w:rsidP="00D146C8" w:rsidR="00D146C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146C8" w:rsidP="00D146C8" w:rsidR="00D146C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146C8" w:rsidP="00D146C8" w:rsidR="00D146C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CRNI &amp; COMP d. o. o. Vinkuran, Debeli Vrv 15, </w:t>
      </w:r>
    </w:p>
    <w:p w:rsidRDefault="00D146C8" w:rsidP="00D146C8" w:rsidR="00D146C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szCs w:val="20"/>
        </w:rPr>
        <w:t xml:space="preserve"> Vladimir Jeličić, Vinkuran, Debeli Vrv 15, </w:t>
      </w:r>
    </w:p>
    <w:p w:rsidRDefault="00D146C8" w:rsidP="00D146C8" w:rsidR="00D146C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146C8" w:rsidP="00D146C8" w:rsidR="00D146C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146C8" w:rsidP="00D146C8" w:rsidR="00D146C8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D146C8" w:rsidP="00D146C8" w:rsidR="00D146C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146C8" w:rsidP="00D146C8" w:rsidR="00D146C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146C8" w:rsidP="00D146C8" w:rsidR="00D146C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146C8" w:rsidP="00D146C8" w:rsidR="00D146C8"/>
    <w:p w:rsidRDefault="00D146C8" w:rsidP="00D146C8" w:rsidR="00D146C8"/>
    <w:p w:rsidRDefault="00D146C8" w:rsidP="00D146C8" w:rsidR="00D146C8"/>
    <w:p w:rsidRDefault="00ED39BC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6C8" w:rsidP="00D146C8" w:rsidR="00D146C8">
      <w:r>
        <w:separator/>
      </w:r>
    </w:p>
  </w:endnote>
  <w:endnote w:id="0" w:type="continuationSeparator">
    <w:p w:rsidRDefault="00D146C8" w:rsidP="00D146C8" w:rsidR="00D14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6C8" w:rsidP="00D146C8" w:rsidR="00D146C8">
      <w:r>
        <w:separator/>
      </w:r>
    </w:p>
  </w:footnote>
  <w:footnote w:id="0" w:type="continuationSeparator">
    <w:p w:rsidRDefault="00D146C8" w:rsidP="00D146C8" w:rsidR="00D14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6C8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D39B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St-554/2015-5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6C8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St-554/2015-5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1854"/>
    <w:rsid w:val="005402E1"/>
    <w:rsid w:val="0075528E"/>
    <w:rsid w:val="0079403F"/>
    <w:rsid w:val="00A61854"/>
    <w:rsid w:val="00D146C8"/>
    <w:rsid w:val="00E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6C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46C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146C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46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46C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146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46C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3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9B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D39B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D39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D39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6C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46C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146C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46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46C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146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46C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3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9B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D39B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D39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D39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St-554/2015</izvorni_sadrzaj>
    <derivirana_varijabla naziv="DomainObject.Predmet.OznakaBroj_1">St-554/2015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CRNI &amp; COMP d.o.o. VINKURAN</izvorni_sadrzaj>
    <derivirana_varijabla naziv="DomainObject.Predmet.ProtustrankaFormated_1">  CRNI &amp; COMP d.o.o. VINKURAN</derivirana_varijabla>
  </DomainObject.Predmet.ProtustrankaFormated>
  <DomainObject.Predmet.ProtustrankaFormatedOIB>
    <izvorni_sadrzaj>  CRNI &amp; COMP d.o.o. VINKURAN, OIB 12636455917</izvorni_sadrzaj>
    <derivirana_varijabla naziv="DomainObject.Predmet.ProtustrankaFormatedOIB_1">  CRNI &amp; COMP d.o.o. VINKURAN, OIB 12636455917</derivirana_varijabla>
  </DomainObject.Predmet.ProtustrankaFormatedOIB>
  <DomainObject.Predmet.ProtustrankaFormatedWithAdress>
    <izvorni_sadrzaj> CRNI &amp; COMP d.o.o. VINKURAN, Debeli Vrv 15, 52100 Vinkuran</izvorni_sadrzaj>
    <derivirana_varijabla naziv="DomainObject.Predmet.ProtustrankaFormatedWithAdress_1"> CRNI &amp; COMP d.o.o. VINKURAN, Debeli Vrv 15, 52100 Vinkuran</derivirana_varijabla>
  </DomainObject.Predmet.ProtustrankaFormatedWithAdress>
  <DomainObject.Predmet.ProtustrankaFormatedWithAdressOIB>
    <izvorni_sadrzaj> CRNI &amp; COMP d.o.o. VINKURAN, OIB 12636455917, Debeli Vrv 15, 52100 Vinkuran</izvorni_sadrzaj>
    <derivirana_varijabla naziv="DomainObject.Predmet.ProtustrankaFormatedWithAdressOIB_1"> CRNI &amp; COMP d.o.o. VINKURAN, OIB 12636455917, Debeli Vrv 15, 52100 Vinkuran</derivirana_varijabla>
  </DomainObject.Predmet.ProtustrankaFormatedWithAdressOIB>
  <DomainObject.Predmet.ProtustrankaWithAdress>
    <izvorni_sadrzaj>CRNI &amp; COMP d.o.o. VINKURAN Debeli Vrv 15, 52100 Vinkuran</izvorni_sadrzaj>
    <derivirana_varijabla naziv="DomainObject.Predmet.ProtustrankaWithAdress_1">CRNI &amp; COMP d.o.o. VINKURAN Debeli Vrv 15, 52100 Vinkuran</derivirana_varijabla>
  </DomainObject.Predmet.ProtustrankaWithAdress>
  <DomainObject.Predmet.ProtustrankaWithAdressOIB>
    <izvorni_sadrzaj>CRNI &amp; COMP d.o.o. VINKURAN, OIB 12636455917, Debeli Vrv 15, 52100 Vinkuran</izvorni_sadrzaj>
    <derivirana_varijabla naziv="DomainObject.Predmet.ProtustrankaWithAdressOIB_1">CRNI &amp; COMP d.o.o. VINKURAN, OIB 12636455917, Debeli Vrv 15, 52100 Vinkuran</derivirana_varijabla>
  </DomainObject.Predmet.ProtustrankaWithAdressOIB>
  <DomainObject.Predmet.ProtustrankaNazivFormated>
    <izvorni_sadrzaj>CRNI &amp; COMP d.o.o. VINKURAN</izvorni_sadrzaj>
    <derivirana_varijabla naziv="DomainObject.Predmet.ProtustrankaNazivFormated_1">CRNI &amp; COMP d.o.o. VINKURAN</derivirana_varijabla>
  </DomainObject.Predmet.ProtustrankaNazivFormated>
  <DomainObject.Predmet.ProtustrankaNazivFormatedOIB>
    <izvorni_sadrzaj>CRNI &amp; COMP d.o.o. VINKURAN, OIB 12636455917</izvorni_sadrzaj>
    <derivirana_varijabla naziv="DomainObject.Predmet.ProtustrankaNazivFormatedOIB_1">CRNI &amp; COMP d.o.o. VINKURAN, OIB 12636455917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RIJEKA, PODRUČNICA PULA</izvorni_sadrzaj>
    <derivirana_varijabla naziv="DomainObject.Predmet.StrankaFormated_1">  FINANCIJSKA AGENCIJA RC RIJEKA, PODRUČNICA PULA</derivirana_varijabla>
  </DomainObject.Predmet.StrankaFormated>
  <DomainObject.Predmet.StrankaFormatedOIB>
    <izvorni_sadrzaj>  FINANCIJSKA AGENCIJA RC RIJEKA, PODRUČNICA PULA, OIB 85821130368</izvorni_sadrzaj>
    <derivirana_varijabla naziv="DomainObject.Predmet.StrankaFormatedOIB_1">  FINANCIJSKA AGENCIJA RC RIJEKA, PODRUČNICA PULA, OIB 85821130368</derivirana_varijabla>
  </DomainObject.Predmet.StrankaFormatedOIB>
  <DomainObject.Predmet.StrankaFormatedWithAdress>
    <izvorni_sadrzaj> FINANCIJSKA AGENCIJA RC RIJEKA, PODRUČNICA PULA, Giardini 5, 52100 Pula</izvorni_sadrzaj>
    <derivirana_varijabla naziv="DomainObject.Predmet.StrankaFormatedWithAdress_1"> FINANCIJSKA AGENCIJA RC RIJEKA, PODRUČNICA PULA, Giardini 5, 52100 Pula</derivirana_varijabla>
  </DomainObject.Predmet.StrankaFormatedWithAdress>
  <DomainObject.Predmet.StrankaFormatedWithAdressOIB>
    <izvorni_sadrzaj> FINANCIJSKA AGENCIJA RC RIJEKA, PODRUČNICA PULA, OIB 85821130368, Giardini 5, 52100 Pula</izvorni_sadrzaj>
    <derivirana_varijabla naziv="DomainObject.Predmet.StrankaFormatedWithAdressOIB_1"> FINANCIJSKA AGENCIJA RC RIJEKA, PODRUČNICA PULA, OIB 85821130368, Giardini 5, 52100 Pula</derivirana_varijabla>
  </DomainObject.Predmet.StrankaFormatedWithAdressOIB>
  <DomainObject.Predmet.StrankaWithAdress>
    <izvorni_sadrzaj>FINANCIJSKA AGENCIJA RC RIJEKA, PODRUČNICA PULA Giardini 5,52100 Pula</izvorni_sadrzaj>
    <derivirana_varijabla naziv="DomainObject.Predmet.StrankaWithAdress_1">FINANCIJSKA AGENCIJA RC RIJEKA, PODRUČNICA PULA Giardini 5,52100 Pula</derivirana_varijabla>
  </DomainObject.Predmet.StrankaWithAdress>
  <DomainObject.Predmet.StrankaWithAdressOIB>
    <izvorni_sadrzaj>FINANCIJSKA AGENCIJA RC RIJEKA, PODRUČNICA PULA, OIB 85821130368, Giardini 5,52100 Pula</izvorni_sadrzaj>
    <derivirana_varijabla naziv="DomainObject.Predmet.StrankaWithAdressOIB_1">FINANCIJSKA AGENCIJA RC RIJEKA, PODRUČNICA PULA, OIB 85821130368, Giardini 5,52100 Pula</derivirana_varijabla>
  </DomainObject.Predmet.StrankaWithAdressOIB>
  <DomainObject.Predmet.StrankaNazivFormated>
    <izvorni_sadrzaj>FINANCIJSKA AGENCIJA RC RIJEKA, PODRUČNICA PULA</izvorni_sadrzaj>
    <derivirana_varijabla naziv="DomainObject.Predmet.StrankaNazivFormated_1">FINANCIJSKA AGENCIJA RC RIJEKA, PODRUČNICA PULA</derivirana_varijabla>
  </DomainObject.Predmet.StrankaNazivFormated>
  <DomainObject.Predmet.StrankaNazivFormatedOIB>
    <izvorni_sadrzaj>FINANCIJSKA AGENCIJA RC RIJEKA, PODRUČNICA PULA, OIB 85821130368</izvorni_sadrzaj>
    <derivirana_varijabla naziv="DomainObject.Predmet.StrankaNazivFormatedOIB_1">FINANCIJSKA AGENCIJA RC RIJEKA, PODRUČNICA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59127.36</izvorni_sadrzaj>
    <derivirana_varijabla naziv="DomainObject.Predmet.TrenutnaVrijednost_1">59127.36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RC RIJEKA, PODRUČNICA PULA</item>
    </izvorni_sadrzaj>
    <derivirana_varijabla naziv="DomainObject.Predmet.StrankaListFormated_1">
      <item>FINANCIJSKA AGENCIJA RC RIJEKA, PODRUČNICA PULA</item>
    </derivirana_varijabla>
  </DomainObject.Predmet.StrankaListFormated>
  <DomainObject.Predmet.StrankaListFormatedOIB>
    <izvorni_sadrzaj>
      <item>FINANCIJSKA AGENCIJA RC RIJEKA, PODRUČNICA PULA, OIB 85821130368</item>
    </izvorni_sadrzaj>
    <derivirana_varijabla naziv="DomainObject.Predmet.StrankaListFormatedOIB_1">
      <item>FINANCIJSKA AGENCIJA RC RIJEKA, PODRUČNICA PULA, OIB 85821130368</item>
    </derivirana_varijabla>
  </DomainObject.Predmet.StrankaListFormatedOIB>
  <DomainObject.Predmet.StrankaListFormatedWithAdress>
    <izvorni_sadrzaj>
      <item>FINANCIJSKA AGENCIJA RC RIJEKA, PODRUČNICA PULA, Giardini 5, 52100 Pula</item>
    </izvorni_sadrzaj>
    <derivirana_varijabla naziv="DomainObject.Predmet.StrankaListFormatedWithAdress_1">
      <item>FINANCIJSKA AGENCIJA RC RIJEKA, PODRUČNICA PULA, Giardini 5, 52100 Pula</item>
    </derivirana_varijabla>
  </DomainObject.Predmet.StrankaListFormatedWithAdress>
  <DomainObject.Predmet.StrankaListFormatedWithAdressOIB>
    <izvorni_sadrzaj>
      <item>FINANCIJSKA AGENCIJA RC RIJEKA, PODRUČNICA PULA, OIB 85821130368, Giardini 5, 52100 Pula</item>
    </izvorni_sadrzaj>
    <derivirana_varijabla naziv="DomainObject.Predmet.StrankaListFormatedWithAdressOIB_1">
      <item>FINANCIJSKA AGENCIJA RC RIJEKA, PODRUČNICA PULA, OIB 85821130368, Giardini 5, 52100 Pula</item>
    </derivirana_varijabla>
  </DomainObject.Predmet.StrankaListFormatedWithAdressOIB>
  <DomainObject.Predmet.StrankaListNazivFormated>
    <izvorni_sadrzaj>
      <item>FINANCIJSKA AGENCIJA RC RIJEKA, PODRUČNICA PULA</item>
    </izvorni_sadrzaj>
    <derivirana_varijabla naziv="DomainObject.Predmet.StrankaListNazivFormated_1">
      <item>FINANCIJSKA AGENCIJA RC RIJEKA, PODRUČNICA PULA</item>
    </derivirana_varijabla>
  </DomainObject.Predmet.StrankaListNazivFormated>
  <DomainObject.Predmet.StrankaListNazivFormatedOIB>
    <izvorni_sadrzaj>
      <item>FINANCIJSKA AGENCIJA RC RIJEKA, PODRUČNICA PULA, OIB 85821130368</item>
    </izvorni_sadrzaj>
    <derivirana_varijabla naziv="DomainObject.Predmet.StrankaListNazivFormatedOIB_1">
      <item>FINANCIJSKA AGENCIJA RC RIJEKA, PODRUČNICA PULA, OIB 85821130368</item>
    </derivirana_varijabla>
  </DomainObject.Predmet.StrankaListNazivFormatedOIB>
  <DomainObject.Predmet.ProtuStrankaListFormated>
    <izvorni_sadrzaj>
      <item>CRNI &amp; COMP d.o.o. VINKURAN</item>
    </izvorni_sadrzaj>
    <derivirana_varijabla naziv="DomainObject.Predmet.ProtuStrankaListFormated_1">
      <item>CRNI &amp; COMP d.o.o. VINKURAN</item>
    </derivirana_varijabla>
  </DomainObject.Predmet.ProtuStrankaListFormated>
  <DomainObject.Predmet.ProtuStrankaListFormatedOIB>
    <izvorni_sadrzaj>
      <item>CRNI &amp; COMP d.o.o. VINKURAN, OIB 12636455917</item>
    </izvorni_sadrzaj>
    <derivirana_varijabla naziv="DomainObject.Predmet.ProtuStrankaListFormatedOIB_1">
      <item>CRNI &amp; COMP d.o.o. VINKURAN, OIB 12636455917</item>
    </derivirana_varijabla>
  </DomainObject.Predmet.ProtuStrankaListFormatedOIB>
  <DomainObject.Predmet.ProtuStrankaListFormatedWithAdress>
    <izvorni_sadrzaj>
      <item>CRNI &amp; COMP d.o.o. VINKURAN, Debeli Vrv 15, 52100 Vinkuran</item>
    </izvorni_sadrzaj>
    <derivirana_varijabla naziv="DomainObject.Predmet.ProtuStrankaListFormatedWithAdress_1">
      <item>CRNI &amp; COMP d.o.o. VINKURAN, Debeli Vrv 15, 52100 Vinkuran</item>
    </derivirana_varijabla>
  </DomainObject.Predmet.ProtuStrankaListFormatedWithAdress>
  <DomainObject.Predmet.ProtuStrankaListFormatedWithAdressOIB>
    <izvorni_sadrzaj>
      <item>CRNI &amp; COMP d.o.o. VINKURAN, OIB 12636455917, Debeli Vrv 15, 52100 Vinkuran</item>
    </izvorni_sadrzaj>
    <derivirana_varijabla naziv="DomainObject.Predmet.ProtuStrankaListFormatedWithAdressOIB_1">
      <item>CRNI &amp; COMP d.o.o. VINKURAN, OIB 12636455917, Debeli Vrv 15, 52100 Vinkuran</item>
    </derivirana_varijabla>
  </DomainObject.Predmet.ProtuStrankaListFormatedWithAdressOIB>
  <DomainObject.Predmet.ProtuStrankaListNazivFormated>
    <izvorni_sadrzaj>
      <item>CRNI &amp; COMP d.o.o. VINKURAN</item>
    </izvorni_sadrzaj>
    <derivirana_varijabla naziv="DomainObject.Predmet.ProtuStrankaListNazivFormated_1">
      <item>CRNI &amp; COMP d.o.o. VINKURAN</item>
    </derivirana_varijabla>
  </DomainObject.Predmet.ProtuStrankaListNazivFormated>
  <DomainObject.Predmet.ProtuStrankaListNazivFormatedOIB>
    <izvorni_sadrzaj>
      <item>CRNI &amp; COMP d.o.o. VINKURAN, OIB 12636455917</item>
    </izvorni_sadrzaj>
    <derivirana_varijabla naziv="DomainObject.Predmet.ProtuStrankaListNazivFormatedOIB_1">
      <item>CRNI &amp; COMP d.o.o. VINKURAN, OIB 12636455917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RIJEKA, PODRUČNICA PULA</izvorni_sadrzaj>
    <derivirana_varijabla naziv="DomainObject.Predmet.StrankaIDrugi_1">FINANCIJSKA AGENCIJA RC RIJEKA, PODRUČNICA PULA</derivirana_varijabla>
  </DomainObject.Predmet.StrankaIDrugi>
  <DomainObject.Predmet.ProtustrankaIDrugi>
    <izvorni_sadrzaj>CRNI &amp; COMP d.o.o. VINKURAN</izvorni_sadrzaj>
    <derivirana_varijabla naziv="DomainObject.Predmet.ProtustrankaIDrugi_1">CRNI &amp; COMP d.o.o. VINKURAN</derivirana_varijabla>
  </DomainObject.Predmet.ProtustrankaIDrugi>
  <DomainObject.Predmet.StrankaIDrugiAdressOIB>
    <izvorni_sadrzaj>FINANCIJSKA AGENCIJA RC RIJEKA, PODRUČNICA PULA, OIB 85821130368, Giardini 5, 52100 Pula</izvorni_sadrzaj>
    <derivirana_varijabla naziv="DomainObject.Predmet.StrankaIDrugiAdressOIB_1">FINANCIJSKA AGENCIJA RC RIJEKA, PODRUČNICA PULA, OIB 85821130368, Giardini 5, 52100 Pula</derivirana_varijabla>
  </DomainObject.Predmet.StrankaIDrugiAdressOIB>
  <DomainObject.Predmet.ProtustrankaIDrugiAdressOIB>
    <izvorni_sadrzaj>CRNI &amp; COMP d.o.o. VINKURAN, OIB 12636455917, Debeli Vrv 15, 52100 Vinkuran</izvorni_sadrzaj>
    <derivirana_varijabla naziv="DomainObject.Predmet.ProtustrankaIDrugiAdressOIB_1">CRNI &amp; COMP d.o.o. VINKURAN, OIB 12636455917, Debeli Vrv 15,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RIJEKA, PODRUČNICA PULA</item>
      <item>CRNI &amp; COMP d.o.o. VINKURAN</item>
    </izvorni_sadrzaj>
    <derivirana_varijabla naziv="DomainObject.Predmet.SudioniciListNaziv_1">
      <item>FINANCIJSKA AGENCIJA RC RIJEKA, PODRUČNICA PULA</item>
      <item>CRNI &amp; COMP d.o.o. VINKURAN</item>
    </derivirana_varijabla>
  </DomainObject.Predmet.SudioniciListNaziv>
  <DomainObject.Predmet.SudioniciListAdressOIB>
    <izvorni_sadrzaj>
      <item>FINANCIJSKA AGENCIJA RC RIJEKA, PODRUČNICA PULA, OIB 85821130368, Giardini 5,52100 Pula</item>
      <item>CRNI &amp; COMP d.o.o. VINKURAN, OIB 12636455917, Debeli Vrv 15,52100 Vinkuran</item>
    </izvorni_sadrzaj>
    <derivirana_varijabla naziv="DomainObject.Predmet.SudioniciListAdressOIB_1">
      <item>FINANCIJSKA AGENCIJA RC RIJEKA, PODRUČNICA PULA, OIB 85821130368, Giardini 5,52100 Pula</item>
      <item>CRNI &amp; COMP d.o.o. VINKURAN, OIB 12636455917, Debeli Vrv 15,52100 Vinkuran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12636455917</item>
    </izvorni_sadrzaj>
    <derivirana_varijabla naziv="DomainObject.Predmet.SudioniciListNazivOIB_1">
      <item>, OIB 85821130368</item>
      <item>, OIB 12636455917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3165</properties:Characters>
  <properties:Lines>81</properties:Lines>
  <properties:Paragraphs>30</properties:Paragraphs>
  <properties:TotalTime>10</properties:TotalTime>
  <properties:ScaleCrop>false</properties:ScaleCrop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2016-02-23T06:40:00Z</dcterms:created>
  <dc:creator>Mihaela Kaligari</dc:creator>
  <dc:description/>
  <cp:keywords/>
  <cp:lastModifiedBy>Mihaela Kaligari</cp:lastModifiedBy>
  <dcterms:modified xmlns:xsi="http://www.w3.org/2001/XMLSchema-instance" xsi:type="dcterms:W3CDTF">2016-02-24T07:59:00Z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