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c7f8" w14:paraId="6f2c7f8" w:rsidRDefault="002B1C7E" w:rsidP="002B1C7E" w:rsidR="002B1C7E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B1C7E" w:rsidP="002B1C7E" w:rsidR="002B1C7E">
      <w:pPr>
        <w:spacing w:after="0"/>
      </w:pPr>
    </w:p>
    <w:p w:rsidRDefault="002B1C7E" w:rsidP="002B1C7E" w:rsidR="002B1C7E">
      <w:pPr>
        <w:spacing w:after="0"/>
      </w:pPr>
    </w:p>
    <w:p w:rsidRDefault="002B1C7E" w:rsidP="002B1C7E" w:rsidR="002B1C7E">
      <w:pPr>
        <w:spacing w:after="0"/>
      </w:pPr>
      <w:r>
        <w:t xml:space="preserve">        REPUBLIKA HRVATSKA</w:t>
      </w:r>
    </w:p>
    <w:p w:rsidRDefault="002B1C7E" w:rsidP="002B1C7E" w:rsidR="002B1C7E">
      <w:pPr>
        <w:spacing w:after="0"/>
      </w:pPr>
      <w:r>
        <w:t>TRGOVAČKI SUD U VARAŽDINU</w:t>
      </w:r>
    </w:p>
    <w:p w:rsidRDefault="002B1C7E" w:rsidP="002B1C7E" w:rsidR="002B1C7E">
      <w:pPr>
        <w:spacing w:after="0"/>
      </w:pPr>
      <w:r>
        <w:t xml:space="preserve">                Braće Radić 2/II</w:t>
      </w:r>
    </w:p>
    <w:p w:rsidRDefault="002B1C7E" w:rsidP="002B1C7E" w:rsidR="002B1C7E">
      <w:pPr>
        <w:spacing w:after="0"/>
      </w:pPr>
    </w:p>
    <w:p w:rsidRDefault="002B1C7E" w:rsidP="002B1C7E" w:rsidR="002B1C7E">
      <w:pPr>
        <w:pStyle w:val="SudNaziv"/>
        <w:rPr>
          <w:b w:val="false"/>
        </w:rPr>
      </w:pPr>
    </w:p>
    <w:p w:rsidRDefault="002B1C7E" w:rsidP="002B1C7E" w:rsidR="002B1C7E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2B1C7E" w:rsidP="002B1C7E" w:rsidR="002B1C7E">
      <w:pPr>
        <w:pStyle w:val="SudNaziv"/>
        <w:rPr>
          <w:b w:val="false"/>
        </w:rPr>
      </w:pPr>
    </w:p>
    <w:p w:rsidRDefault="002B1C7E" w:rsidP="002B1C7E" w:rsidR="002B1C7E">
      <w:pPr>
        <w:spacing w:after="0"/>
        <w:jc w:val="center"/>
      </w:pPr>
      <w:r>
        <w:t>R  J  E  Š  E  NJ  E</w:t>
      </w:r>
    </w:p>
    <w:p w:rsidRDefault="002B1C7E" w:rsidP="002B1C7E" w:rsidR="002B1C7E">
      <w:pPr>
        <w:spacing w:after="0"/>
        <w:jc w:val="center"/>
      </w:pPr>
    </w:p>
    <w:p w:rsidRDefault="002B1C7E" w:rsidP="002B1C7E" w:rsidR="002B1C7E">
      <w:pPr>
        <w:spacing w:after="0"/>
        <w:jc w:val="both"/>
      </w:pPr>
    </w:p>
    <w:p w:rsidRDefault="002B1C7E" w:rsidP="002B1C7E" w:rsidR="002B1C7E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DIDO j.d.o.o., OIB: 88988947684 sa sjedištem u Bana Josipa Jelačića 147, 40000 Čakovec</w:t>
      </w:r>
      <w:r>
        <w:rPr>
          <w:rStyle w:val="Naglaeno"/>
          <w:b w:val="false"/>
        </w:rPr>
        <w:t xml:space="preserve">, </w:t>
      </w:r>
      <w:r>
        <w:t>30. svibnja 2017.,</w:t>
      </w:r>
    </w:p>
    <w:p w:rsidRDefault="002B1C7E" w:rsidP="002B1C7E" w:rsidR="002B1C7E">
      <w:pPr>
        <w:spacing w:after="0"/>
        <w:jc w:val="both"/>
      </w:pPr>
    </w:p>
    <w:p w:rsidRDefault="002B1C7E" w:rsidP="002B1C7E" w:rsidR="002B1C7E">
      <w:pPr>
        <w:spacing w:after="0"/>
        <w:jc w:val="center"/>
      </w:pPr>
      <w:r>
        <w:t>r i j e š i o     j e</w:t>
      </w:r>
    </w:p>
    <w:p w:rsidRDefault="002B1C7E" w:rsidP="002B1C7E" w:rsidR="002B1C7E">
      <w:pPr>
        <w:spacing w:after="0"/>
        <w:jc w:val="center"/>
      </w:pPr>
    </w:p>
    <w:p w:rsidRDefault="002B1C7E" w:rsidP="002B1C7E" w:rsidR="002B1C7E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DIDO j.d.o.o., OIB: 88988947684 sa sjedištem u Bana Josipa Jelačića 147, 40000 Čakovec</w:t>
      </w:r>
      <w:r>
        <w:t>, unatoč utvrđenoj nedostatnosti stečajne mase, da uplate predujam koji je dostatan za pokriće troškova kako prethodnog, tako i otvorenog stečajnog postupka.</w:t>
      </w:r>
    </w:p>
    <w:p w:rsidRDefault="002B1C7E" w:rsidP="002B1C7E" w:rsidR="002B1C7E">
      <w:pPr>
        <w:spacing w:after="0"/>
        <w:ind w:firstLine="708"/>
        <w:jc w:val="both"/>
      </w:pPr>
    </w:p>
    <w:p w:rsidRDefault="002B1C7E" w:rsidP="002B1C7E" w:rsidR="002B1C7E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St-885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2B1C7E" w:rsidP="002B1C7E" w:rsidR="002B1C7E">
      <w:pPr>
        <w:spacing w:after="0"/>
        <w:ind w:firstLine="708"/>
        <w:jc w:val="both"/>
      </w:pPr>
    </w:p>
    <w:p w:rsidRDefault="002B1C7E" w:rsidP="002B1C7E" w:rsidR="002B1C7E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DIDO j.d.o.o., OIB: 88988947684 sa sjedištem u Bana Josipa Jelačića 147, 40000 Čakovec</w:t>
      </w:r>
      <w:r>
        <w:t>.</w:t>
      </w:r>
    </w:p>
    <w:p w:rsidRDefault="002B1C7E" w:rsidP="002B1C7E" w:rsidR="002B1C7E">
      <w:pPr>
        <w:spacing w:after="0"/>
        <w:ind w:firstLine="708"/>
        <w:jc w:val="both"/>
      </w:pPr>
    </w:p>
    <w:p w:rsidRDefault="002B1C7E" w:rsidP="002B1C7E" w:rsidR="002B1C7E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DIDO j.d.o.o., OIB: 88988947684 sa sjedištem u Bana Josipa Jelačića 147, 40000 Čakovec</w:t>
      </w:r>
      <w:r>
        <w:t>.</w:t>
      </w:r>
    </w:p>
    <w:p w:rsidRDefault="002B1C7E" w:rsidP="002B1C7E" w:rsidR="002B1C7E">
      <w:pPr>
        <w:spacing w:after="0"/>
        <w:jc w:val="center"/>
      </w:pPr>
    </w:p>
    <w:p w:rsidRDefault="002B1C7E" w:rsidP="002B1C7E" w:rsidR="002B1C7E">
      <w:pPr>
        <w:spacing w:after="0"/>
        <w:jc w:val="center"/>
      </w:pPr>
      <w:r>
        <w:t>Obrazloženje</w:t>
      </w:r>
    </w:p>
    <w:p w:rsidRDefault="002B1C7E" w:rsidP="002B1C7E" w:rsidR="002B1C7E">
      <w:pPr>
        <w:spacing w:after="0"/>
        <w:jc w:val="both"/>
      </w:pPr>
    </w:p>
    <w:p w:rsidRDefault="002B1C7E" w:rsidP="002B1C7E" w:rsidR="002B1C7E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17. lipnja</w:t>
      </w:r>
      <w:r>
        <w:t xml:space="preserve"> 2016.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St-885/16-3 od 5</w:t>
      </w:r>
      <w:r>
        <w:rPr>
          <w:rStyle w:val="Naglaeno"/>
          <w:b w:val="false"/>
        </w:rPr>
        <w:t>. listopada 2016. pokrenuo prethodni postupak radi utvrđivanja uvjeta za otvaranje stečajnog postupka, te je ujedno, između ostalog, odredio i ročište radi izjašnjenja o tom prijedlogu.</w:t>
      </w:r>
    </w:p>
    <w:p w:rsidRDefault="002B1C7E" w:rsidP="002B1C7E" w:rsidR="002B1C7E">
      <w:pPr>
        <w:spacing w:after="0"/>
        <w:jc w:val="both"/>
        <w:rPr>
          <w:rStyle w:val="Naglaeno"/>
          <w:b w:val="false"/>
        </w:rPr>
      </w:pPr>
    </w:p>
    <w:p w:rsidRDefault="002B1C7E" w:rsidP="002B1C7E" w:rsidR="002B1C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ab/>
        <w:t xml:space="preserve">Na navedenom ročištu direktor društva dužnika naveo je da su točni podaci Financijske agencije iz prijedloga za otvaranje stečajnog postupka iz razloga što je žiro račun društva </w:t>
      </w:r>
      <w:r>
        <w:rPr>
          <w:rStyle w:val="Naglaeno"/>
          <w:b w:val="false"/>
        </w:rPr>
        <w:t>dužnika u neprekidnoj blokadi bio više od 120 dana u mjesecu lipnja 2016</w:t>
      </w:r>
      <w:r>
        <w:rPr>
          <w:rStyle w:val="Naglaeno"/>
          <w:b w:val="false"/>
        </w:rPr>
        <w:t xml:space="preserve">., s iznosom blokade od </w:t>
      </w:r>
      <w:r>
        <w:rPr>
          <w:rStyle w:val="Naglaeno"/>
          <w:b w:val="false"/>
        </w:rPr>
        <w:t xml:space="preserve">oko 29.000.00 </w:t>
      </w:r>
      <w:r>
        <w:rPr>
          <w:rStyle w:val="Naglaeno"/>
          <w:b w:val="false"/>
        </w:rPr>
        <w:t>kuna. Naveo je da društvo nema u vlasništvu imovine, te se nije usprotivio da se nad društvom otvori i istodobno zaključi stečaj.</w:t>
      </w:r>
    </w:p>
    <w:p w:rsidRDefault="002B1C7E" w:rsidP="002B1C7E" w:rsidR="002B1C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2B1C7E" w:rsidP="002B1C7E" w:rsidR="002B1C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2B1C7E" w:rsidP="002B1C7E" w:rsidR="002B1C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2B1C7E" w:rsidP="002B1C7E" w:rsidR="002B1C7E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2B1C7E" w:rsidP="002B1C7E" w:rsidR="002B1C7E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2B1C7E" w:rsidP="002B1C7E" w:rsidR="002B1C7E">
      <w:pPr>
        <w:spacing w:after="0"/>
        <w:jc w:val="both"/>
      </w:pPr>
      <w:r>
        <w:tab/>
      </w:r>
    </w:p>
    <w:p w:rsidRDefault="002B1C7E" w:rsidP="002B1C7E" w:rsidR="002B1C7E">
      <w:pPr>
        <w:spacing w:after="0"/>
        <w:jc w:val="both"/>
      </w:pPr>
    </w:p>
    <w:p w:rsidRDefault="002B1C7E" w:rsidP="002B1C7E" w:rsidR="002B1C7E">
      <w:pPr>
        <w:spacing w:after="0"/>
        <w:jc w:val="center"/>
      </w:pPr>
      <w:r>
        <w:t>U Varaždinu, 30. svibnja 2017.</w:t>
      </w:r>
    </w:p>
    <w:p w:rsidRDefault="002B1C7E" w:rsidP="002B1C7E" w:rsidR="002B1C7E">
      <w:pPr>
        <w:spacing w:after="0"/>
        <w:jc w:val="center"/>
      </w:pPr>
    </w:p>
    <w:p w:rsidRDefault="002B1C7E" w:rsidP="002B1C7E" w:rsidR="002B1C7E">
      <w:pPr>
        <w:spacing w:after="0"/>
        <w:jc w:val="center"/>
      </w:pPr>
    </w:p>
    <w:p w:rsidRDefault="002B1C7E" w:rsidP="002B1C7E" w:rsidR="002B1C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 xml:space="preserve"> </w:t>
      </w:r>
      <w:r w:rsidR="00A9034A">
        <w:t xml:space="preserve">   </w:t>
      </w:r>
      <w:bookmarkStart w:name="_GoBack" w:id="0"/>
      <w:bookmarkEnd w:id="0"/>
      <w:r>
        <w:t>SUDAC</w:t>
      </w:r>
    </w:p>
    <w:p w:rsidRDefault="002B1C7E" w:rsidP="002B1C7E" w:rsidR="002B1C7E">
      <w:pPr>
        <w:spacing w:after="0"/>
        <w:jc w:val="both"/>
      </w:pPr>
    </w:p>
    <w:p w:rsidRDefault="002B1C7E" w:rsidP="002B1C7E" w:rsidR="002B1C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Hugo </w:t>
      </w:r>
      <w:proofErr w:type="spellStart"/>
      <w:r>
        <w:t>Wedemeyer</w:t>
      </w:r>
      <w:proofErr w:type="spellEnd"/>
      <w:r w:rsidR="00A9034A">
        <w:t>, v.r.</w:t>
      </w:r>
    </w:p>
    <w:p w:rsidRDefault="002B1C7E" w:rsidP="002B1C7E" w:rsidR="002B1C7E">
      <w:pPr>
        <w:spacing w:after="0"/>
        <w:jc w:val="both"/>
      </w:pPr>
    </w:p>
    <w:p w:rsidRDefault="002B1C7E" w:rsidP="002B1C7E" w:rsidR="002B1C7E">
      <w:pPr>
        <w:spacing w:after="0"/>
        <w:jc w:val="both"/>
      </w:pPr>
    </w:p>
    <w:p w:rsidRDefault="002B1C7E" w:rsidP="002B1C7E" w:rsidR="002B1C7E">
      <w:pPr>
        <w:spacing w:after="0"/>
        <w:jc w:val="both"/>
      </w:pPr>
    </w:p>
    <w:p w:rsidRDefault="002B1C7E" w:rsidP="002B1C7E" w:rsidR="002B1C7E">
      <w:pPr>
        <w:spacing w:after="0"/>
        <w:jc w:val="both"/>
      </w:pPr>
      <w:r>
        <w:t>UPUTA O PRAVOM LIJEKU:</w:t>
      </w:r>
    </w:p>
    <w:p w:rsidRDefault="002B1C7E" w:rsidP="002B1C7E" w:rsidR="002B1C7E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2B1C7E" w:rsidP="002B1C7E" w:rsidR="002B1C7E">
      <w:pPr>
        <w:spacing w:after="0"/>
        <w:jc w:val="both"/>
      </w:pPr>
    </w:p>
    <w:p w:rsidRDefault="002B1C7E" w:rsidP="002B1C7E" w:rsidR="002B1C7E">
      <w:pPr>
        <w:spacing w:after="0"/>
        <w:jc w:val="both"/>
      </w:pPr>
    </w:p>
    <w:p w:rsidRDefault="002B1C7E" w:rsidP="002B1C7E" w:rsidR="002B1C7E">
      <w:pPr>
        <w:spacing w:after="0"/>
        <w:jc w:val="both"/>
      </w:pPr>
      <w:r>
        <w:t>DNA:</w:t>
      </w:r>
    </w:p>
    <w:p w:rsidRDefault="002B1C7E" w:rsidP="002B1C7E" w:rsidR="002B1C7E">
      <w:pPr>
        <w:spacing w:after="0"/>
        <w:jc w:val="both"/>
      </w:pPr>
      <w:r>
        <w:t>1. e-Oglasna ploča ovoga suda</w:t>
      </w:r>
      <w:r>
        <w:tab/>
      </w:r>
    </w:p>
    <w:p w:rsidRDefault="002B1C7E" w:rsidP="002B1C7E" w:rsidR="002B1C7E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B1C7E" w:rsidP="002B1C7E" w:rsidR="002B1C7E">
      <w:pPr>
        <w:pStyle w:val="NormaleSPIS"/>
      </w:pP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360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B1C7E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7462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910" w:rsidP="00537B78" w:rsidR="00B15910">
      <w:r>
        <w:separator/>
      </w:r>
    </w:p>
  </w:endnote>
  <w:endnote w:id="0" w:type="continuationSeparator">
    <w:p w:rsidRDefault="00B15910" w:rsidP="00537B78" w:rsidR="00B15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910" w:rsidP="00537B78" w:rsidR="00B15910">
      <w:r>
        <w:separator/>
      </w:r>
    </w:p>
  </w:footnote>
  <w:footnote w:id="0" w:type="continuationSeparator">
    <w:p w:rsidRDefault="00B15910" w:rsidP="00537B78" w:rsidR="00B15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C7E" w:rsidR="008333A9">
    <w:pPr>
      <w:pStyle w:val="Zaglavlje"/>
    </w:pPr>
    <w:r>
      <w:rPr>
        <w:rStyle w:val="PozadinaSvijetloCrvena"/>
        <w:shd w:fill="auto" w:color="auto" w:val="clear"/>
      </w:rPr>
      <w:t>Poslovni broj: 6 St-885/16-7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1C7E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34A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5910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158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St-885/2016-7</izvorni_sadrzaj>
    <derivirana_varijabla naziv="DomainObject.Oznaka_1">St-885/2016-7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DIDO jednostavno društvo s ograničenom odgovornošću za staklarstvo</izvorni_sadrzaj>
    <derivirana_varijabla naziv="DomainObject.Predmet.ProtustrankaFormated_1">  DIDO jednostavno društvo s ograničenom odgovornošću za staklarstvo</derivirana_varijabla>
  </DomainObject.Predmet.ProtustrankaFormated>
  <DomainObject.Predmet.ProtustrankaFormatedOIB>
    <izvorni_sadrzaj>  DIDO jednostavno društvo s ograničenom odgovornošću za staklarstvo, OIB 88988947684</izvorni_sadrzaj>
    <derivirana_varijabla naziv="DomainObject.Predmet.ProtustrankaFormatedOIB_1">  DIDO jednostavno društvo s ograničenom odgovornošću za staklarstvo, OIB 88988947684</derivirana_varijabla>
  </DomainObject.Predmet.ProtustrankaFormatedOIB>
  <DomainObject.Predmet.ProtustrankaFormatedWithAdress>
    <izvorni_sadrzaj> DIDO jednostavno društvo s ograničenom odgovornošću za staklarstvo, Bana Josipa Jelačića 147, 40000 Čakovec</izvorni_sadrzaj>
    <derivirana_varijabla naziv="DomainObject.Predmet.ProtustrankaFormatedWithAdress_1"> DIDO jednostavno društvo s ograničenom odgovornošću za staklarstvo, Bana Josipa Jelačića 147, 40000 Čakovec</derivirana_varijabla>
  </DomainObject.Predmet.ProtustrankaFormatedWithAdress>
  <DomainObject.Predmet.ProtustrankaFormatedWithAdressOIB>
    <izvorni_sadrzaj> DIDO jednostavno društvo s ograničenom odgovornošću za staklarstvo, OIB 88988947684, Bana Josipa Jelačića 147, 40000 Čakovec</izvorni_sadrzaj>
    <derivirana_varijabla naziv="DomainObject.Predmet.ProtustrankaFormatedWithAdressOIB_1"> DIDO jednostavno društvo s ograničenom odgovornošću za staklarstvo, OIB 88988947684, Bana Josipa Jelačića 147, 40000 Čakovec</derivirana_varijabla>
  </DomainObject.Predmet.ProtustrankaFormatedWithAdressOIB>
  <DomainObject.Predmet.ProtustrankaWithAdress>
    <izvorni_sadrzaj>DIDO jednostavno društvo s ograničenom odgovornošću za staklarstvo Bana Josipa Jelačića 147, 40000 Čakovec</izvorni_sadrzaj>
    <derivirana_varijabla naziv="DomainObject.Predmet.ProtustrankaWithAdress_1">DIDO jednostavno društvo s ograničenom odgovornošću za staklarstvo Bana Josipa Jelačića 147, 40000 Čakovec</derivirana_varijabla>
  </DomainObject.Predmet.ProtustrankaWithAdress>
  <DomainObject.Predmet.ProtustrankaWithAdressOIB>
    <izvorni_sadrzaj>DIDO jednostavno društvo s ograničenom odgovornošću za staklarstvo, OIB 88988947684, Bana Josipa Jelačića 147, 40000 Čakovec</izvorni_sadrzaj>
    <derivirana_varijabla naziv="DomainObject.Predmet.ProtustrankaWithAdressOIB_1">DIDO jednostavno društvo s ograničenom odgovornošću za staklarstvo, OIB 88988947684, Bana Josipa Jelačića 147, 40000 Čakovec</derivirana_varijabla>
  </DomainObject.Predmet.ProtustrankaWithAdressOIB>
  <DomainObject.Predmet.ProtustrankaNazivFormated>
    <izvorni_sadrzaj>DIDO jednostavno društvo s ograničenom odgovornošću za staklarstvo</izvorni_sadrzaj>
    <derivirana_varijabla naziv="DomainObject.Predmet.ProtustrankaNazivFormated_1">DIDO jednostavno društvo s ograničenom odgovornošću za staklarstvo</derivirana_varijabla>
  </DomainObject.Predmet.ProtustrankaNazivFormated>
  <DomainObject.Predmet.ProtustrankaNazivFormatedOIB>
    <izvorni_sadrzaj>DIDO jednostavno društvo s ograničenom odgovornošću za staklarstvo, OIB 88988947684</izvorni_sadrzaj>
    <derivirana_varijabla naziv="DomainObject.Predmet.ProtustrankaNazivFormatedOIB_1">DIDO jednostavno društvo s ograničenom odgovornošću za staklarstvo, OIB 88988947684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29100.83</izvorni_sadrzaj>
    <derivirana_varijabla naziv="DomainObject.Predmet.TrenutnaVrijednost_1">29100.83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DIDO jednostavno društvo s ograničenom odgovornošću za staklarstvo</item>
    </izvorni_sadrzaj>
    <derivirana_varijabla naziv="DomainObject.Predmet.ProtuStrankaListFormated_1">
      <item>DIDO jednostavno društvo s ograničenom odgovornošću za staklarstvo</item>
    </derivirana_varijabla>
  </DomainObject.Predmet.ProtuStrankaListFormated>
  <DomainObject.Predmet.ProtuStrankaListFormatedOIB>
    <izvorni_sadrzaj>
      <item>DIDO jednostavno društvo s ograničenom odgovornošću za staklarstvo, OIB 88988947684</item>
    </izvorni_sadrzaj>
    <derivirana_varijabla naziv="DomainObject.Predmet.ProtuStrankaListFormatedOIB_1">
      <item>DIDO jednostavno društvo s ograničenom odgovornošću za staklarstvo, OIB 88988947684</item>
    </derivirana_varijabla>
  </DomainObject.Predmet.ProtuStrankaListFormatedOIB>
  <DomainObject.Predmet.ProtuStrankaListFormatedWithAdress>
    <izvorni_sadrzaj>
      <item>DIDO jednostavno društvo s ograničenom odgovornošću za staklarstvo, Bana Josipa Jelačića 147, 40000 Čakovec</item>
    </izvorni_sadrzaj>
    <derivirana_varijabla naziv="DomainObject.Predmet.ProtuStrankaListFormatedWithAdress_1">
      <item>DIDO jednostavno društvo s ograničenom odgovornošću za staklarstvo, Bana Josipa Jelačića 147, 40000 Čakovec</item>
    </derivirana_varijabla>
  </DomainObject.Predmet.ProtuStrankaListFormatedWithAdress>
  <DomainObject.Predmet.ProtuStrankaListFormatedWithAdressOIB>
    <izvorni_sadrzaj>
      <item>DIDO jednostavno društvo s ograničenom odgovornošću za staklarstvo, OIB 88988947684, Bana Josipa Jelačića 147, 40000 Čakovec</item>
    </izvorni_sadrzaj>
    <derivirana_varijabla naziv="DomainObject.Predmet.ProtuStrankaListFormatedWithAdressOIB_1">
      <item>DIDO jednostavno društvo s ograničenom odgovornošću za staklarstvo, OIB 88988947684, Bana Josipa Jelačića 147, 40000 Čakovec</item>
    </derivirana_varijabla>
  </DomainObject.Predmet.ProtuStrankaListFormatedWithAdressOIB>
  <DomainObject.Predmet.ProtuStrankaListNazivFormated>
    <izvorni_sadrzaj>
      <item>DIDO jednostavno društvo s ograničenom odgovornošću za staklarstvo</item>
    </izvorni_sadrzaj>
    <derivirana_varijabla naziv="DomainObject.Predmet.ProtuStrankaListNazivFormated_1">
      <item>DIDO jednostavno društvo s ograničenom odgovornošću za staklarstvo</item>
    </derivirana_varijabla>
  </DomainObject.Predmet.ProtuStrankaListNazivFormated>
  <DomainObject.Predmet.ProtuStrankaListNazivFormatedOIB>
    <izvorni_sadrzaj>
      <item>DIDO jednostavno društvo s ograničenom odgovornošću za staklarstvo, OIB 88988947684</item>
    </izvorni_sadrzaj>
    <derivirana_varijabla naziv="DomainObject.Predmet.ProtuStrankaListNazivFormatedOIB_1">
      <item>DIDO jednostavno društvo s ograničenom odgovornošću za staklarstvo, OIB 88988947684</item>
    </derivirana_varijabla>
  </DomainObject.Predmet.ProtuStrankaListNazivFormatedOIB>
  <DomainObject.Predmet.OstaliListFormated>
    <izvorni_sadrzaj>
      <item>sudski registar</item>
      <item>Tihomir Kovač</item>
    </izvorni_sadrzaj>
    <derivirana_varijabla naziv="DomainObject.Predmet.OstaliListFormated_1">
      <item>sudski registar</item>
      <item>Tihomir Kovač</item>
    </derivirana_varijabla>
  </DomainObject.Predmet.OstaliListFormated>
  <DomainObject.Predmet.OstaliListFormatedOIB>
    <izvorni_sadrzaj>
      <item>sudski registar</item>
      <item>Tihomir Kovač, OIB 37704222076</item>
    </izvorni_sadrzaj>
    <derivirana_varijabla naziv="DomainObject.Predmet.OstaliListFormatedOIB_1">
      <item>sudski registar</item>
      <item>Tihomir Kovač, OIB 37704222076</item>
    </derivirana_varijabla>
  </DomainObject.Predmet.OstaliListFormatedOIB>
  <DomainObject.Predmet.OstaliListFormatedWithAdress>
    <izvorni_sadrzaj>
      <item>sudski registar</item>
      <item>Tihomir Kovač, Bana Josipa Jelačića 147, 40000 Čakovec</item>
    </izvorni_sadrzaj>
    <derivirana_varijabla naziv="DomainObject.Predmet.OstaliListFormatedWithAdress_1">
      <item>sudski registar</item>
      <item>Tihomir Kovač, Bana Josipa Jelačića 147, 40000 Čakovec</item>
    </derivirana_varijabla>
  </DomainObject.Predmet.OstaliListFormatedWithAdress>
  <DomainObject.Predmet.OstaliListFormatedWithAdressOIB>
    <izvorni_sadrzaj>
      <item>sudski registar</item>
      <item>Tihomir Kovač, OIB 37704222076, Bana Josipa Jelačića 147, 40000 Čakovec</item>
    </izvorni_sadrzaj>
    <derivirana_varijabla naziv="DomainObject.Predmet.OstaliListFormatedWithAdressOIB_1">
      <item>sudski registar</item>
      <item>Tihomir Kovač, OIB 37704222076, Bana Josipa Jelačića 147, 40000 Čakovec</item>
    </derivirana_varijabla>
  </DomainObject.Predmet.OstaliListFormatedWithAdressOIB>
  <DomainObject.Predmet.OstaliListNazivFormated>
    <izvorni_sadrzaj>
      <item>sudski registar</item>
      <item>Tihomir Kovač</item>
    </izvorni_sadrzaj>
    <derivirana_varijabla naziv="DomainObject.Predmet.OstaliListNazivFormated_1">
      <item>sudski registar</item>
      <item>Tihomir Kovač</item>
    </derivirana_varijabla>
  </DomainObject.Predmet.OstaliListNazivFormated>
  <DomainObject.Predmet.OstaliListNazivFormatedOIB>
    <izvorni_sadrzaj>
      <item>sudski registar</item>
      <item>Tihomir Kovač, OIB 37704222076</item>
    </izvorni_sadrzaj>
    <derivirana_varijabla naziv="DomainObject.Predmet.OstaliListNazivFormatedOIB_1">
      <item>sudski registar</item>
      <item>Tihomir Kovač, OIB 37704222076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St-885/2016-7</izvorni_sadrzaj>
    <derivirana_varijabla naziv="DomainObject.PoslovniBrojDokumenta_1">St-885/2016-7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DIDO jednostavno društvo s ograničenom odgovornošću za staklarstvo</izvorni_sadrzaj>
    <derivirana_varijabla naziv="DomainObject.Predmet.ProtustrankaIDrugi_1">DIDO jednostavno društvo s ograničenom odgovornošću za staklarstvo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DIDO jednostavno društvo s ograničenom odgovornošću za staklarstvo, OIB 88988947684, Bana Josipa Jelačića 147, 40000 Čakovec</izvorni_sadrzaj>
    <derivirana_varijabla naziv="DomainObject.Predmet.ProtustrankaIDrugiAdressOIB_1">DIDO jednostavno društvo s ograničenom odgovornošću za staklarstvo, OIB 88988947684, Bana Josipa Jelačića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DIDO jednostavno društvo s ograničenom odgovornošću za staklarstvo</item>
      <item>sudski registar</item>
      <item>Tihomir Kovač</item>
    </izvorni_sadrzaj>
    <derivirana_varijabla naziv="DomainObject.Predmet.SudioniciListNaziv_1">
      <item>Financijska agencija</item>
      <item>DIDO jednostavno društvo s ograničenom odgovornošću za staklarstvo</item>
      <item>sudski registar</item>
      <item>Tihomir Kovač</item>
    </derivirana_varijabla>
  </DomainObject.Predmet.SudioniciListNaziv>
  <DomainObject.Predmet.SudioniciListAdressOIB>
    <izvorni_sadrzaj>
      <item>Financijska agencija, OIB 85821130368</item>
      <item>DIDO jednostavno društvo s ograničenom odgovornošću za staklarstvo, OIB 88988947684, Bana Josipa Jelačića 147,40000 Čakovec</item>
      <item>sudski registar</item>
      <item>Tihomir Kovač, OIB 37704222076, Bana Josipa Jelačića 147,40000 Čakovec</item>
    </izvorni_sadrzaj>
    <derivirana_varijabla naziv="DomainObject.Predmet.SudioniciListAdressOIB_1">
      <item>Financijska agencija, OIB 85821130368</item>
      <item>DIDO jednostavno društvo s ograničenom odgovornošću za staklarstvo, OIB 88988947684, Bana Josipa Jelačića 147,40000 Čakovec</item>
      <item>sudski registar</item>
      <item>Tihomir Kovač, OIB 37704222076, Bana Josipa Jelačića 147,40000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8275C-27E3-4B4E-8C29-AA5A3D616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3564</properties:Characters>
  <properties:Lines>94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2017-05-29T08:45:00Z</cp:lastPrinted>
  <dcterms:modified xmlns:xsi="http://www.w3.org/2001/XMLSchema-instance" xsi:type="dcterms:W3CDTF">2017-05-29T08:51:00Z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St-885/2016-7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