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88f8" w14:paraId="7de88f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2</w:t>
      </w:r>
      <w:r w:rsidR="00FB45FB">
        <w:rPr>
          <w:b/>
          <w:sz w:val="22"/>
          <w:szCs w:val="22"/>
        </w:rPr>
        <w:t>8</w:t>
      </w:r>
      <w:r w:rsidR="006674DE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/201</w:t>
      </w:r>
      <w:r w:rsidR="00FB45FB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601F3E">
        <w:rPr>
          <w:b/>
          <w:sz w:val="22"/>
          <w:szCs w:val="22"/>
        </w:rPr>
        <w:t>14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 xml:space="preserve">u stečajnom postupku nad dužnikom </w:t>
      </w:r>
      <w:r w:rsidRPr="00DD002E">
        <w:rPr>
          <w:sz w:val="22"/>
          <w:szCs w:val="22"/>
        </w:rPr>
        <w:t xml:space="preserve"> </w:t>
      </w:r>
      <w:r w:rsidR="006F2D42" w:rsidRPr="006F2D42">
        <w:rPr>
          <w:sz w:val="22"/>
          <w:szCs w:val="22"/>
          <w:lang w:val="en-AU"/>
        </w:rPr>
        <w:t>WATSON d.o.o. za poslovanje nekretninama, trgovinu, turizam i usluge, Brnjine 5, Čelopeci, MBS: 090011856, OIB: 49176727320</w:t>
      </w:r>
      <w:r w:rsidRPr="00DD002E">
        <w:rPr>
          <w:sz w:val="22"/>
          <w:szCs w:val="22"/>
        </w:rPr>
        <w:t xml:space="preserve">, dana </w:t>
      </w:r>
      <w:r w:rsidR="0080694F">
        <w:rPr>
          <w:sz w:val="22"/>
          <w:szCs w:val="22"/>
        </w:rPr>
        <w:t>2</w:t>
      </w:r>
      <w:r w:rsidR="002A069D">
        <w:rPr>
          <w:sz w:val="22"/>
          <w:szCs w:val="22"/>
        </w:rPr>
        <w:t>8</w:t>
      </w:r>
      <w:r w:rsidR="0080694F">
        <w:rPr>
          <w:sz w:val="22"/>
          <w:szCs w:val="22"/>
        </w:rPr>
        <w:t xml:space="preserve">. </w:t>
      </w:r>
      <w:r w:rsidR="007D600D">
        <w:rPr>
          <w:sz w:val="22"/>
          <w:szCs w:val="22"/>
        </w:rPr>
        <w:t>siječnja</w:t>
      </w:r>
      <w:r w:rsidRPr="00DD002E">
        <w:rPr>
          <w:sz w:val="22"/>
          <w:szCs w:val="22"/>
        </w:rPr>
        <w:t xml:space="preserve"> 2015.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6F2D42" w:rsidRPr="006F2D42">
        <w:rPr>
          <w:sz w:val="22"/>
          <w:szCs w:val="22"/>
          <w:lang w:val="en-AU"/>
        </w:rPr>
        <w:t>WATSON d.o.o. za poslovanje nekretninama, trgovinu, turizam i usluge, Brnjine 5, Čelopeci, MBS: 090011856, OIB: 49176727320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394E2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394E2D" w:rsidRPr="00394E2D">
        <w:rPr>
          <w:bCs/>
          <w:sz w:val="22"/>
          <w:szCs w:val="22"/>
        </w:rPr>
        <w:t>Zdravko Tešić, Ogulin, Bukovnik 36</w:t>
      </w:r>
      <w:r w:rsidR="00F9351A" w:rsidRPr="00394E2D">
        <w:rPr>
          <w:bCs/>
          <w:sz w:val="22"/>
          <w:szCs w:val="22"/>
        </w:rPr>
        <w:t xml:space="preserve">, OIB: </w:t>
      </w:r>
      <w:r w:rsidR="00394E2D" w:rsidRPr="00394E2D">
        <w:rPr>
          <w:bCs/>
          <w:sz w:val="22"/>
          <w:szCs w:val="22"/>
        </w:rPr>
        <w:t>7</w:t>
      </w:r>
      <w:r w:rsidR="00F9351A" w:rsidRPr="00394E2D">
        <w:rPr>
          <w:bCs/>
          <w:sz w:val="22"/>
          <w:szCs w:val="22"/>
        </w:rPr>
        <w:t>0</w:t>
      </w:r>
      <w:r w:rsidR="00394E2D" w:rsidRPr="00394E2D">
        <w:rPr>
          <w:bCs/>
          <w:sz w:val="22"/>
          <w:szCs w:val="22"/>
        </w:rPr>
        <w:t>123627818</w:t>
      </w:r>
      <w:r w:rsidR="00F9351A" w:rsidRPr="00394E2D">
        <w:rPr>
          <w:bCs/>
          <w:sz w:val="22"/>
          <w:szCs w:val="22"/>
        </w:rPr>
        <w:t>.</w:t>
      </w:r>
      <w:r w:rsidRPr="00394E2D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1D709A" w:rsidRPr="008E6018">
        <w:rPr>
          <w:b/>
          <w:sz w:val="22"/>
          <w:szCs w:val="22"/>
        </w:rPr>
        <w:t>14</w:t>
      </w:r>
      <w:r w:rsidR="006B5A0E" w:rsidRPr="008E6018">
        <w:rPr>
          <w:b/>
          <w:sz w:val="22"/>
          <w:szCs w:val="22"/>
        </w:rPr>
        <w:t>.</w:t>
      </w:r>
      <w:r w:rsidR="006B5A0E" w:rsidRPr="00633692">
        <w:rPr>
          <w:b/>
          <w:sz w:val="22"/>
          <w:szCs w:val="22"/>
        </w:rPr>
        <w:t xml:space="preserve"> </w:t>
      </w:r>
      <w:r w:rsidR="00633692" w:rsidRPr="00633692">
        <w:rPr>
          <w:b/>
          <w:sz w:val="22"/>
          <w:szCs w:val="22"/>
        </w:rPr>
        <w:t>travnja</w:t>
      </w:r>
      <w:r w:rsidRPr="00633692">
        <w:rPr>
          <w:b/>
          <w:sz w:val="22"/>
          <w:szCs w:val="22"/>
        </w:rPr>
        <w:t xml:space="preserve"> 201</w:t>
      </w:r>
      <w:r w:rsidR="00622F04" w:rsidRPr="00633692">
        <w:rPr>
          <w:b/>
          <w:sz w:val="22"/>
          <w:szCs w:val="22"/>
        </w:rPr>
        <w:t>6</w:t>
      </w:r>
      <w:r w:rsidRPr="00633692">
        <w:rPr>
          <w:b/>
          <w:sz w:val="22"/>
          <w:szCs w:val="22"/>
        </w:rPr>
        <w:t xml:space="preserve">. godine u </w:t>
      </w:r>
      <w:r w:rsidR="006F2D42">
        <w:rPr>
          <w:b/>
          <w:sz w:val="22"/>
          <w:szCs w:val="22"/>
        </w:rPr>
        <w:t>10</w:t>
      </w:r>
      <w:r w:rsidRPr="00633692">
        <w:rPr>
          <w:b/>
          <w:sz w:val="22"/>
          <w:szCs w:val="22"/>
        </w:rPr>
        <w:t>,00 sati</w:t>
      </w:r>
      <w:r w:rsidRPr="00633692">
        <w:rPr>
          <w:sz w:val="22"/>
          <w:szCs w:val="22"/>
        </w:rPr>
        <w:t xml:space="preserve">, sve u zgradi ovog suda u Dubrovniku, Dr. A. Starčevića 23, sudnica </w:t>
      </w:r>
      <w:r w:rsidR="00622F04" w:rsidRPr="00633692">
        <w:rPr>
          <w:sz w:val="22"/>
          <w:szCs w:val="22"/>
        </w:rPr>
        <w:t>2</w:t>
      </w:r>
      <w:r w:rsidRPr="00633692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>Otvaranje stečajnog  postupka upisat će se u registar Trgovačkog suda u Spl</w:t>
      </w:r>
      <w:r w:rsidR="008E6018">
        <w:rPr>
          <w:sz w:val="22"/>
          <w:szCs w:val="22"/>
        </w:rPr>
        <w:t>itu, Stalna služba u Dubrovniku,</w:t>
      </w:r>
      <w:r w:rsidRPr="001F5233">
        <w:rPr>
          <w:sz w:val="22"/>
          <w:szCs w:val="22"/>
        </w:rPr>
        <w:t xml:space="preserve"> u zemljišne knjige Općinskog suda u </w:t>
      </w:r>
      <w:r w:rsidR="00BA2892">
        <w:rPr>
          <w:sz w:val="22"/>
          <w:szCs w:val="22"/>
        </w:rPr>
        <w:t>Dubrovniku</w:t>
      </w:r>
      <w:r w:rsidR="00E74805">
        <w:rPr>
          <w:sz w:val="22"/>
          <w:szCs w:val="22"/>
        </w:rPr>
        <w:t xml:space="preserve"> u z.ul. 93 K.O. Mokošica i druge u kojima je dužnik upisani nositelj prava vlasništva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A74F65">
        <w:rPr>
          <w:sz w:val="22"/>
          <w:szCs w:val="22"/>
          <w:lang w:val="en-AU"/>
        </w:rPr>
        <w:t>WATSON</w:t>
      </w:r>
      <w:r w:rsidR="00A74F65" w:rsidRPr="00363FE1">
        <w:rPr>
          <w:sz w:val="22"/>
          <w:szCs w:val="22"/>
        </w:rPr>
        <w:t xml:space="preserve"> d</w:t>
      </w:r>
      <w:r w:rsidR="00A74F65">
        <w:rPr>
          <w:sz w:val="22"/>
          <w:szCs w:val="22"/>
        </w:rPr>
        <w:t>.o.o. za poslovanje nekretninama</w:t>
      </w:r>
      <w:r w:rsidR="00A74F65" w:rsidRPr="00363FE1">
        <w:rPr>
          <w:sz w:val="22"/>
          <w:szCs w:val="22"/>
        </w:rPr>
        <w:t xml:space="preserve">, </w:t>
      </w:r>
      <w:r w:rsidR="00A74F65">
        <w:rPr>
          <w:sz w:val="22"/>
          <w:szCs w:val="22"/>
        </w:rPr>
        <w:t xml:space="preserve">trgovinu, </w:t>
      </w:r>
      <w:r w:rsidR="00A74F65" w:rsidRPr="00363FE1">
        <w:rPr>
          <w:sz w:val="22"/>
          <w:szCs w:val="22"/>
        </w:rPr>
        <w:t>turizam</w:t>
      </w:r>
      <w:r w:rsidR="00A74F65">
        <w:rPr>
          <w:sz w:val="22"/>
          <w:szCs w:val="22"/>
        </w:rPr>
        <w:t xml:space="preserve"> i usluge</w:t>
      </w:r>
      <w:r w:rsidR="00A74F65" w:rsidRPr="00363FE1">
        <w:rPr>
          <w:sz w:val="22"/>
          <w:szCs w:val="22"/>
        </w:rPr>
        <w:t xml:space="preserve">, </w:t>
      </w:r>
      <w:r w:rsidR="00A74F65">
        <w:rPr>
          <w:sz w:val="22"/>
          <w:szCs w:val="22"/>
        </w:rPr>
        <w:t>Brnjine 5, Čelopeci, MBS: 090011856</w:t>
      </w:r>
      <w:r w:rsidR="00A74F65" w:rsidRPr="007C48AB">
        <w:rPr>
          <w:sz w:val="22"/>
          <w:szCs w:val="22"/>
          <w:lang w:val="en-AU"/>
        </w:rPr>
        <w:t>, OIB:</w:t>
      </w:r>
      <w:r w:rsidR="00A74F65">
        <w:rPr>
          <w:sz w:val="22"/>
          <w:szCs w:val="22"/>
          <w:lang w:val="en-AU"/>
        </w:rPr>
        <w:t xml:space="preserve"> 49176727320</w:t>
      </w:r>
      <w:r w:rsidR="00674E71" w:rsidRPr="00DD002E">
        <w:rPr>
          <w:sz w:val="22"/>
          <w:szCs w:val="22"/>
        </w:rPr>
        <w:t>,</w:t>
      </w:r>
      <w:r>
        <w:rPr>
          <w:sz w:val="22"/>
          <w:szCs w:val="22"/>
        </w:rPr>
        <w:t xml:space="preserve"> otvara se </w:t>
      </w:r>
      <w:r w:rsidR="00BA2892">
        <w:rPr>
          <w:sz w:val="22"/>
          <w:szCs w:val="22"/>
        </w:rPr>
        <w:t>2</w:t>
      </w:r>
      <w:r w:rsidR="00601F3E">
        <w:rPr>
          <w:sz w:val="22"/>
          <w:szCs w:val="22"/>
        </w:rPr>
        <w:t>8</w:t>
      </w:r>
      <w:r w:rsidR="006B5A0E">
        <w:rPr>
          <w:sz w:val="22"/>
          <w:szCs w:val="22"/>
        </w:rPr>
        <w:t xml:space="preserve">. </w:t>
      </w:r>
      <w:r w:rsidR="005A1837">
        <w:rPr>
          <w:sz w:val="22"/>
          <w:szCs w:val="22"/>
        </w:rPr>
        <w:t>siječnja</w:t>
      </w:r>
      <w:r w:rsidRPr="00A0277E">
        <w:rPr>
          <w:sz w:val="22"/>
          <w:szCs w:val="22"/>
        </w:rPr>
        <w:t xml:space="preserve"> 201</w:t>
      </w:r>
      <w:r w:rsidR="00601F3E">
        <w:rPr>
          <w:sz w:val="22"/>
          <w:szCs w:val="22"/>
        </w:rPr>
        <w:t>6</w:t>
      </w:r>
      <w:r w:rsidRPr="00A0277E">
        <w:rPr>
          <w:sz w:val="22"/>
          <w:szCs w:val="22"/>
        </w:rPr>
        <w:t>. godine u 1</w:t>
      </w:r>
      <w:r w:rsidR="00601F3E">
        <w:rPr>
          <w:sz w:val="22"/>
          <w:szCs w:val="22"/>
        </w:rPr>
        <w:t>5</w:t>
      </w:r>
      <w:r w:rsidRPr="00A0277E">
        <w:rPr>
          <w:sz w:val="22"/>
          <w:szCs w:val="22"/>
        </w:rPr>
        <w:t>,</w:t>
      </w:r>
      <w:r w:rsidR="00601F3E">
        <w:rPr>
          <w:sz w:val="22"/>
          <w:szCs w:val="22"/>
        </w:rPr>
        <w:t>30</w:t>
      </w:r>
      <w:r w:rsidRPr="00A0277E">
        <w:rPr>
          <w:sz w:val="22"/>
          <w:szCs w:val="22"/>
        </w:rPr>
        <w:t xml:space="preserve">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BA2892">
        <w:rPr>
          <w:sz w:val="22"/>
          <w:szCs w:val="22"/>
        </w:rPr>
        <w:t>2</w:t>
      </w:r>
      <w:r w:rsidR="00A74F65">
        <w:rPr>
          <w:sz w:val="22"/>
          <w:szCs w:val="22"/>
        </w:rPr>
        <w:t>86</w:t>
      </w:r>
      <w:r w:rsidR="00C6310E" w:rsidRPr="00BA2892">
        <w:rPr>
          <w:sz w:val="22"/>
          <w:szCs w:val="22"/>
        </w:rPr>
        <w:t>-201</w:t>
      </w:r>
      <w:r w:rsidR="00BA2892" w:rsidRPr="00BA2892">
        <w:rPr>
          <w:sz w:val="22"/>
          <w:szCs w:val="22"/>
        </w:rPr>
        <w:t>5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A74F65" w:rsidP="00A74F65" w:rsidR="00A74F65">
      <w:pPr>
        <w:ind w:firstLine="720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Dubrovnik je podnijela ovom sudu </w:t>
      </w:r>
      <w:r>
        <w:rPr>
          <w:sz w:val="22"/>
          <w:szCs w:val="22"/>
        </w:rPr>
        <w:t>26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4D5719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4D5719">
        <w:rPr>
          <w:sz w:val="22"/>
          <w:szCs w:val="22"/>
        </w:rPr>
        <w:t xml:space="preserve"> stečajnog postupka nad dužnikom. U prijedlogu</w:t>
      </w:r>
      <w:r>
        <w:rPr>
          <w:sz w:val="22"/>
          <w:szCs w:val="22"/>
        </w:rPr>
        <w:t xml:space="preserve"> se u bitnome navodi da na dan 1. rujna</w:t>
      </w:r>
      <w:r w:rsidRPr="004D5719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848</w:t>
      </w:r>
      <w:r w:rsidRPr="004D5719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>31.910,60</w:t>
      </w:r>
      <w:r w:rsidRPr="004D5719">
        <w:rPr>
          <w:sz w:val="22"/>
          <w:szCs w:val="22"/>
        </w:rPr>
        <w:t xml:space="preserve"> kuna, da </w:t>
      </w:r>
      <w:r>
        <w:rPr>
          <w:sz w:val="22"/>
          <w:szCs w:val="22"/>
        </w:rPr>
        <w:t>nema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ih</w:t>
      </w:r>
      <w:r w:rsidRPr="004D5719">
        <w:rPr>
          <w:sz w:val="22"/>
          <w:szCs w:val="22"/>
        </w:rPr>
        <w:t xml:space="preserve">, da </w:t>
      </w:r>
      <w:r>
        <w:rPr>
          <w:sz w:val="22"/>
          <w:szCs w:val="22"/>
        </w:rPr>
        <w:t>nema otvorene račune</w:t>
      </w:r>
      <w:r w:rsidRPr="004D5719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kao i </w:t>
      </w:r>
      <w:r w:rsidRPr="004D5719">
        <w:rPr>
          <w:sz w:val="22"/>
          <w:szCs w:val="22"/>
        </w:rPr>
        <w:t>da nema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E64200" w:rsidP="00C45BEA" w:rsidR="00C45BEA" w:rsidRPr="006A67EE">
      <w:pPr>
        <w:ind w:firstLine="708"/>
        <w:jc w:val="both"/>
        <w:rPr>
          <w:sz w:val="22"/>
          <w:szCs w:val="22"/>
        </w:rPr>
      </w:pPr>
      <w:r w:rsidRPr="006A67EE">
        <w:rPr>
          <w:sz w:val="22"/>
          <w:szCs w:val="22"/>
        </w:rPr>
        <w:tab/>
      </w:r>
      <w:r w:rsidR="00C45BEA" w:rsidRPr="006A67EE">
        <w:rPr>
          <w:sz w:val="22"/>
          <w:szCs w:val="22"/>
        </w:rPr>
        <w:t>Rješenjem ovog suda posl.br. St. 2</w:t>
      </w:r>
      <w:r w:rsidR="00FE269C" w:rsidRPr="006A67EE">
        <w:rPr>
          <w:sz w:val="22"/>
          <w:szCs w:val="22"/>
        </w:rPr>
        <w:t>3</w:t>
      </w:r>
      <w:r w:rsidR="00A72115">
        <w:rPr>
          <w:sz w:val="22"/>
          <w:szCs w:val="22"/>
        </w:rPr>
        <w:t>33</w:t>
      </w:r>
      <w:r w:rsidR="00C45BEA" w:rsidRPr="006A67EE">
        <w:rPr>
          <w:sz w:val="22"/>
          <w:szCs w:val="22"/>
        </w:rPr>
        <w:t>/2015-</w:t>
      </w:r>
      <w:r w:rsidR="00FE269C" w:rsidRPr="006A67EE">
        <w:rPr>
          <w:sz w:val="22"/>
          <w:szCs w:val="22"/>
        </w:rPr>
        <w:t>7</w:t>
      </w:r>
      <w:r w:rsidR="00C45BEA" w:rsidRPr="006A67EE">
        <w:rPr>
          <w:sz w:val="22"/>
          <w:szCs w:val="22"/>
        </w:rPr>
        <w:t xml:space="preserve"> od </w:t>
      </w:r>
      <w:r w:rsidR="00450D16" w:rsidRPr="006A67EE">
        <w:rPr>
          <w:sz w:val="22"/>
          <w:szCs w:val="22"/>
        </w:rPr>
        <w:t>2</w:t>
      </w:r>
      <w:r w:rsidR="006A67EE" w:rsidRPr="006A67EE">
        <w:rPr>
          <w:sz w:val="22"/>
          <w:szCs w:val="22"/>
        </w:rPr>
        <w:t>8</w:t>
      </w:r>
      <w:r w:rsidR="00450D16" w:rsidRPr="006A67EE">
        <w:rPr>
          <w:sz w:val="22"/>
          <w:szCs w:val="22"/>
        </w:rPr>
        <w:t xml:space="preserve">. </w:t>
      </w:r>
      <w:r w:rsidR="006A67EE" w:rsidRPr="006A67EE">
        <w:rPr>
          <w:sz w:val="22"/>
          <w:szCs w:val="22"/>
        </w:rPr>
        <w:t>prosinca</w:t>
      </w:r>
      <w:r w:rsidR="00C45BEA" w:rsidRPr="006A67EE">
        <w:rPr>
          <w:sz w:val="22"/>
          <w:szCs w:val="22"/>
        </w:rPr>
        <w:t xml:space="preserve"> 2015. godine pokrenut je postupak radi utvrđenja uvjeta za otvaranje stečajnog postupka (prethodni postupak) nad dužnikom. </w:t>
      </w:r>
    </w:p>
    <w:p w:rsidRDefault="00B47506" w:rsidP="00C45BEA" w:rsidR="00B47506" w:rsidRPr="0059553D">
      <w:pPr>
        <w:ind w:firstLine="708"/>
        <w:jc w:val="both"/>
        <w:rPr>
          <w:sz w:val="16"/>
          <w:szCs w:val="16"/>
          <w:u w:val="single"/>
        </w:rPr>
      </w:pPr>
    </w:p>
    <w:p w:rsidRDefault="00C45BEA" w:rsidP="00E03042" w:rsidR="00C45BEA" w:rsidRPr="006A67EE">
      <w:pPr>
        <w:ind w:firstLine="708"/>
        <w:jc w:val="both"/>
        <w:rPr>
          <w:sz w:val="22"/>
          <w:szCs w:val="22"/>
        </w:rPr>
      </w:pPr>
      <w:r w:rsidRPr="006A67EE">
        <w:rPr>
          <w:sz w:val="22"/>
          <w:szCs w:val="22"/>
        </w:rPr>
        <w:t xml:space="preserve">U smislu čl. </w:t>
      </w:r>
      <w:r w:rsidR="00DD5B8F" w:rsidRPr="006A67EE">
        <w:rPr>
          <w:sz w:val="22"/>
          <w:szCs w:val="22"/>
        </w:rPr>
        <w:t>5</w:t>
      </w:r>
      <w:r w:rsidRPr="006A67EE">
        <w:rPr>
          <w:sz w:val="22"/>
          <w:szCs w:val="22"/>
        </w:rPr>
        <w:t xml:space="preserve">. Stečajnog zakona (NN </w:t>
      </w:r>
      <w:r w:rsidR="00DD5B8F" w:rsidRPr="006A67EE">
        <w:rPr>
          <w:sz w:val="22"/>
          <w:szCs w:val="22"/>
        </w:rPr>
        <w:t>71</w:t>
      </w:r>
      <w:r w:rsidRPr="006A67EE">
        <w:rPr>
          <w:sz w:val="22"/>
          <w:szCs w:val="22"/>
        </w:rPr>
        <w:t>/</w:t>
      </w:r>
      <w:r w:rsidR="00DD5B8F" w:rsidRPr="006A67EE">
        <w:rPr>
          <w:sz w:val="22"/>
          <w:szCs w:val="22"/>
        </w:rPr>
        <w:t>15</w:t>
      </w:r>
      <w:r w:rsidRPr="006A67EE">
        <w:rPr>
          <w:sz w:val="22"/>
          <w:szCs w:val="22"/>
        </w:rPr>
        <w:t>, dalje u tekstu: SZ), stečaj se može otvoriti ako s</w:t>
      </w:r>
      <w:r w:rsidR="00DD5B8F" w:rsidRPr="006A67EE">
        <w:rPr>
          <w:sz w:val="22"/>
          <w:szCs w:val="22"/>
        </w:rPr>
        <w:t>ud</w:t>
      </w:r>
      <w:r w:rsidRPr="006A67EE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6A67EE">
        <w:rPr>
          <w:sz w:val="22"/>
          <w:szCs w:val="22"/>
        </w:rPr>
        <w:t>dospjele novčane obveze. Smatra</w:t>
      </w:r>
      <w:r w:rsidRPr="006A67EE">
        <w:rPr>
          <w:sz w:val="22"/>
          <w:szCs w:val="22"/>
        </w:rPr>
        <w:t xml:space="preserve"> se da je dužnik nesposoban za plaćanje ako </w:t>
      </w:r>
      <w:r w:rsidR="00D63FED" w:rsidRPr="006A67EE">
        <w:rPr>
          <w:sz w:val="22"/>
          <w:szCs w:val="22"/>
        </w:rPr>
        <w:t xml:space="preserve">u Očevidniku redoslijeda osnova za plaćanje koje vodi financijska agencija </w:t>
      </w:r>
      <w:r w:rsidRPr="006A67EE">
        <w:rPr>
          <w:sz w:val="22"/>
          <w:szCs w:val="22"/>
        </w:rPr>
        <w:t xml:space="preserve">ima </w:t>
      </w:r>
      <w:r w:rsidR="00D63FED" w:rsidRPr="006A67EE">
        <w:rPr>
          <w:sz w:val="22"/>
          <w:szCs w:val="22"/>
        </w:rPr>
        <w:t xml:space="preserve">jednu ili više </w:t>
      </w:r>
      <w:r w:rsidRPr="006A67EE">
        <w:rPr>
          <w:sz w:val="22"/>
          <w:szCs w:val="22"/>
        </w:rPr>
        <w:t>evidentiran</w:t>
      </w:r>
      <w:r w:rsidR="00D63FED" w:rsidRPr="006A67EE">
        <w:rPr>
          <w:sz w:val="22"/>
          <w:szCs w:val="22"/>
        </w:rPr>
        <w:t>ih</w:t>
      </w:r>
      <w:r w:rsidRPr="006A67EE">
        <w:rPr>
          <w:sz w:val="22"/>
          <w:szCs w:val="22"/>
        </w:rPr>
        <w:t xml:space="preserve"> ne</w:t>
      </w:r>
      <w:r w:rsidR="00BF0BFF" w:rsidRPr="006A67EE">
        <w:rPr>
          <w:sz w:val="22"/>
          <w:szCs w:val="22"/>
        </w:rPr>
        <w:t xml:space="preserve">izvršenih osnova za plaćanje u razdoblju duljem od 60 dana </w:t>
      </w:r>
      <w:r w:rsidRPr="006A67EE">
        <w:rPr>
          <w:sz w:val="22"/>
          <w:szCs w:val="22"/>
        </w:rPr>
        <w:t xml:space="preserve">koje je trebalo na temelju valjanih osnova za </w:t>
      </w:r>
      <w:r w:rsidR="00BF0BFF" w:rsidRPr="006A67EE">
        <w:rPr>
          <w:sz w:val="22"/>
          <w:szCs w:val="22"/>
        </w:rPr>
        <w:t>plaćanje</w:t>
      </w:r>
      <w:r w:rsidRPr="006A67EE">
        <w:rPr>
          <w:sz w:val="22"/>
          <w:szCs w:val="22"/>
        </w:rPr>
        <w:t>, bez daljeg pristanka dužnika naplatiti s bilo kojeg od njegovih računa</w:t>
      </w:r>
      <w:r w:rsidR="00D7509F" w:rsidRPr="006A67EE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6A67EE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6A67EE">
        <w:rPr>
          <w:sz w:val="22"/>
          <w:szCs w:val="22"/>
        </w:rPr>
        <w:t>.</w:t>
      </w:r>
    </w:p>
    <w:p w:rsidRDefault="00C45BEA" w:rsidP="00C45BEA" w:rsidR="00C45BEA" w:rsidRPr="006A67EE">
      <w:pPr>
        <w:jc w:val="both"/>
        <w:rPr>
          <w:sz w:val="16"/>
          <w:szCs w:val="16"/>
        </w:rPr>
      </w:pPr>
      <w:r w:rsidRPr="006A67EE">
        <w:rPr>
          <w:sz w:val="16"/>
          <w:szCs w:val="16"/>
        </w:rPr>
        <w:tab/>
      </w:r>
    </w:p>
    <w:p w:rsidRDefault="00C45BEA" w:rsidP="00C45BEA" w:rsidR="00C45BEA" w:rsidRPr="000F5785">
      <w:pPr>
        <w:ind w:firstLine="708"/>
        <w:jc w:val="both"/>
        <w:rPr>
          <w:sz w:val="22"/>
          <w:szCs w:val="22"/>
        </w:rPr>
      </w:pPr>
      <w:r w:rsidRPr="009B47B1">
        <w:rPr>
          <w:sz w:val="22"/>
          <w:szCs w:val="22"/>
        </w:rPr>
        <w:t>Iz potvrde F</w:t>
      </w:r>
      <w:r w:rsidR="00105657" w:rsidRPr="009B47B1">
        <w:rPr>
          <w:sz w:val="22"/>
          <w:szCs w:val="22"/>
        </w:rPr>
        <w:t>inancijske agencije</w:t>
      </w:r>
      <w:r w:rsidRPr="009B47B1">
        <w:rPr>
          <w:sz w:val="22"/>
          <w:szCs w:val="22"/>
        </w:rPr>
        <w:t xml:space="preserve"> </w:t>
      </w:r>
      <w:r w:rsidR="00520C9D" w:rsidRPr="009B47B1">
        <w:rPr>
          <w:sz w:val="22"/>
          <w:szCs w:val="22"/>
        </w:rPr>
        <w:t xml:space="preserve">o neizvršenim osnovama za plaćanje </w:t>
      </w:r>
      <w:r w:rsidRPr="009B47B1">
        <w:rPr>
          <w:sz w:val="22"/>
          <w:szCs w:val="22"/>
        </w:rPr>
        <w:t xml:space="preserve">od </w:t>
      </w:r>
      <w:r w:rsidR="00520C9D" w:rsidRPr="000F5785">
        <w:rPr>
          <w:sz w:val="22"/>
          <w:szCs w:val="22"/>
        </w:rPr>
        <w:t>2</w:t>
      </w:r>
      <w:r w:rsidR="006A67EE" w:rsidRPr="000F5785">
        <w:rPr>
          <w:sz w:val="22"/>
          <w:szCs w:val="22"/>
        </w:rPr>
        <w:t>6</w:t>
      </w:r>
      <w:r w:rsidR="00520C9D" w:rsidRPr="000F5785">
        <w:rPr>
          <w:sz w:val="22"/>
          <w:szCs w:val="22"/>
        </w:rPr>
        <w:t xml:space="preserve">. </w:t>
      </w:r>
      <w:r w:rsidR="006A67EE" w:rsidRPr="000F5785">
        <w:rPr>
          <w:sz w:val="22"/>
          <w:szCs w:val="22"/>
        </w:rPr>
        <w:t>siječnja 2016</w:t>
      </w:r>
      <w:r w:rsidRPr="000F5785">
        <w:rPr>
          <w:sz w:val="22"/>
          <w:szCs w:val="22"/>
        </w:rPr>
        <w:t xml:space="preserve">. godine </w:t>
      </w:r>
      <w:r w:rsidR="00520C9D" w:rsidRPr="000F5785">
        <w:rPr>
          <w:sz w:val="22"/>
          <w:szCs w:val="22"/>
        </w:rPr>
        <w:t xml:space="preserve">(list spisa </w:t>
      </w:r>
      <w:r w:rsidR="000F5785" w:rsidRPr="000F5785">
        <w:rPr>
          <w:sz w:val="22"/>
          <w:szCs w:val="22"/>
        </w:rPr>
        <w:t>19</w:t>
      </w:r>
      <w:r w:rsidR="00520C9D" w:rsidRPr="000F5785">
        <w:rPr>
          <w:sz w:val="22"/>
          <w:szCs w:val="22"/>
        </w:rPr>
        <w:t xml:space="preserve">) </w:t>
      </w:r>
      <w:r w:rsidRPr="000F5785">
        <w:rPr>
          <w:sz w:val="22"/>
          <w:szCs w:val="22"/>
        </w:rPr>
        <w:t xml:space="preserve">proizlazi da </w:t>
      </w:r>
      <w:r w:rsidR="003C2CB9" w:rsidRPr="000F5785">
        <w:rPr>
          <w:sz w:val="22"/>
          <w:szCs w:val="22"/>
        </w:rPr>
        <w:t>na dan izdavanje potvrde dužnik u Očevidniku redoslijeda osnova za plaćan</w:t>
      </w:r>
      <w:r w:rsidRPr="000F5785">
        <w:rPr>
          <w:sz w:val="22"/>
          <w:szCs w:val="22"/>
        </w:rPr>
        <w:t xml:space="preserve">je </w:t>
      </w:r>
      <w:r w:rsidR="003C2CB9" w:rsidRPr="000F5785">
        <w:rPr>
          <w:sz w:val="22"/>
          <w:szCs w:val="22"/>
        </w:rPr>
        <w:t>ima evidentirane neizvršene osnove za plaćanje</w:t>
      </w:r>
      <w:r w:rsidR="003010AF" w:rsidRPr="000F5785">
        <w:rPr>
          <w:sz w:val="22"/>
          <w:szCs w:val="22"/>
        </w:rPr>
        <w:t xml:space="preserve"> u</w:t>
      </w:r>
      <w:r w:rsidR="003C2CB9" w:rsidRPr="000F5785">
        <w:rPr>
          <w:sz w:val="22"/>
          <w:szCs w:val="22"/>
        </w:rPr>
        <w:t xml:space="preserve"> </w:t>
      </w:r>
      <w:r w:rsidR="003010AF" w:rsidRPr="000F5785">
        <w:rPr>
          <w:sz w:val="22"/>
          <w:szCs w:val="22"/>
        </w:rPr>
        <w:t>neprekinutom razdoblju od</w:t>
      </w:r>
      <w:r w:rsidR="006D6884" w:rsidRPr="000F5785">
        <w:rPr>
          <w:sz w:val="22"/>
          <w:szCs w:val="22"/>
        </w:rPr>
        <w:t xml:space="preserve"> </w:t>
      </w:r>
      <w:r w:rsidR="000F5785" w:rsidRPr="000F5785">
        <w:rPr>
          <w:sz w:val="22"/>
          <w:szCs w:val="22"/>
        </w:rPr>
        <w:t>996</w:t>
      </w:r>
      <w:r w:rsidR="006D6884" w:rsidRPr="000F5785">
        <w:rPr>
          <w:sz w:val="22"/>
          <w:szCs w:val="22"/>
        </w:rPr>
        <w:t xml:space="preserve"> dana</w:t>
      </w:r>
      <w:r w:rsidRPr="000F5785">
        <w:rPr>
          <w:sz w:val="22"/>
          <w:szCs w:val="22"/>
        </w:rPr>
        <w:t>.</w:t>
      </w:r>
    </w:p>
    <w:p w:rsidRDefault="00C45BEA" w:rsidP="00C45BEA" w:rsidR="00C45BEA" w:rsidRPr="009B47B1">
      <w:pPr>
        <w:ind w:firstLine="708"/>
        <w:jc w:val="both"/>
        <w:rPr>
          <w:sz w:val="16"/>
          <w:szCs w:val="16"/>
        </w:rPr>
      </w:pPr>
    </w:p>
    <w:p w:rsidRDefault="0034176C" w:rsidP="004767D3" w:rsidR="00C45BEA" w:rsidRPr="004767D3">
      <w:pPr>
        <w:ind w:firstLine="708"/>
        <w:jc w:val="both"/>
        <w:rPr>
          <w:sz w:val="22"/>
          <w:szCs w:val="22"/>
        </w:rPr>
      </w:pPr>
      <w:r w:rsidRPr="00956C9A">
        <w:rPr>
          <w:sz w:val="22"/>
          <w:szCs w:val="22"/>
        </w:rPr>
        <w:t xml:space="preserve">Iz </w:t>
      </w:r>
      <w:r w:rsidR="00F53826" w:rsidRPr="00956C9A">
        <w:rPr>
          <w:sz w:val="22"/>
          <w:szCs w:val="22"/>
        </w:rPr>
        <w:t xml:space="preserve">podataka dostavljenih u spis (list spisa </w:t>
      </w:r>
      <w:r w:rsidR="005D56CA">
        <w:rPr>
          <w:sz w:val="22"/>
          <w:szCs w:val="22"/>
        </w:rPr>
        <w:t>6</w:t>
      </w:r>
      <w:r w:rsidR="00F53826" w:rsidRPr="00956C9A">
        <w:rPr>
          <w:sz w:val="22"/>
          <w:szCs w:val="22"/>
        </w:rPr>
        <w:t>-</w:t>
      </w:r>
      <w:r w:rsidR="005D56CA">
        <w:rPr>
          <w:sz w:val="22"/>
          <w:szCs w:val="22"/>
        </w:rPr>
        <w:t>8</w:t>
      </w:r>
      <w:r w:rsidR="00F53826" w:rsidRPr="00956C9A">
        <w:rPr>
          <w:sz w:val="22"/>
          <w:szCs w:val="22"/>
        </w:rPr>
        <w:t xml:space="preserve">) proizlazi da dužnik ima imovine i to </w:t>
      </w:r>
      <w:r w:rsidR="005D56CA">
        <w:rPr>
          <w:sz w:val="22"/>
          <w:szCs w:val="22"/>
        </w:rPr>
        <w:t>pravo vlasništva na nekretninam</w:t>
      </w:r>
      <w:r w:rsidR="00956C9A" w:rsidRPr="00956C9A">
        <w:rPr>
          <w:sz w:val="22"/>
          <w:szCs w:val="22"/>
        </w:rPr>
        <w:t>a</w:t>
      </w:r>
      <w:r w:rsidR="004767D3">
        <w:rPr>
          <w:sz w:val="22"/>
          <w:szCs w:val="22"/>
        </w:rPr>
        <w:t xml:space="preserve">, </w:t>
      </w:r>
      <w:r w:rsidR="004767D3" w:rsidRPr="004767D3">
        <w:rPr>
          <w:sz w:val="22"/>
          <w:szCs w:val="22"/>
        </w:rPr>
        <w:t xml:space="preserve">pa </w:t>
      </w:r>
      <w:r w:rsidR="003E11A3" w:rsidRPr="004767D3">
        <w:rPr>
          <w:sz w:val="22"/>
          <w:szCs w:val="22"/>
        </w:rPr>
        <w:t>proizlazi da dužnik ima imovine</w:t>
      </w:r>
      <w:r w:rsidR="00C45BEA" w:rsidRPr="004767D3">
        <w:rPr>
          <w:sz w:val="22"/>
          <w:szCs w:val="22"/>
        </w:rPr>
        <w:t xml:space="preserve"> koja je dostatna za pokriće troškova stečajnog postupka.</w:t>
      </w:r>
    </w:p>
    <w:p w:rsidRDefault="00C45BEA" w:rsidP="00C45BEA" w:rsidR="00C45BEA" w:rsidRPr="0059553D">
      <w:pPr>
        <w:ind w:firstLine="708"/>
        <w:jc w:val="both"/>
        <w:rPr>
          <w:sz w:val="16"/>
          <w:szCs w:val="16"/>
          <w:u w:val="single"/>
        </w:rPr>
      </w:pPr>
      <w:r w:rsidRPr="0059553D">
        <w:rPr>
          <w:sz w:val="22"/>
          <w:szCs w:val="22"/>
          <w:u w:val="single"/>
        </w:rPr>
        <w:t xml:space="preserve"> </w:t>
      </w:r>
    </w:p>
    <w:p w:rsidRDefault="00022EC0" w:rsidP="00C45BEA" w:rsidR="00022EC0" w:rsidRPr="004767D3">
      <w:pPr>
        <w:ind w:firstLine="708"/>
        <w:jc w:val="both"/>
        <w:rPr>
          <w:sz w:val="22"/>
          <w:szCs w:val="22"/>
        </w:rPr>
      </w:pPr>
      <w:r w:rsidRPr="004767D3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4767D3">
        <w:rPr>
          <w:sz w:val="22"/>
          <w:szCs w:val="22"/>
        </w:rPr>
        <w:t>I. izreke ovog rješenja.</w:t>
      </w:r>
    </w:p>
    <w:p w:rsidRDefault="00123462" w:rsidP="00C45BEA" w:rsidR="00123462" w:rsidRPr="004767D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4767D3">
      <w:pPr>
        <w:ind w:firstLine="708"/>
        <w:jc w:val="both"/>
        <w:rPr>
          <w:sz w:val="22"/>
          <w:szCs w:val="22"/>
        </w:rPr>
      </w:pPr>
      <w:r w:rsidRPr="004767D3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4767D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4767D3">
        <w:rPr>
          <w:sz w:val="22"/>
          <w:szCs w:val="22"/>
        </w:rPr>
        <w:t xml:space="preserve"> </w:t>
      </w:r>
      <w:r w:rsidR="000F5785" w:rsidRPr="000F5785">
        <w:rPr>
          <w:sz w:val="22"/>
          <w:szCs w:val="22"/>
        </w:rPr>
        <w:t>Zdravko Tešić</w:t>
      </w:r>
      <w:r w:rsidR="00015ADC" w:rsidRPr="004767D3">
        <w:rPr>
          <w:sz w:val="22"/>
          <w:szCs w:val="22"/>
        </w:rPr>
        <w:t xml:space="preserve">, </w:t>
      </w:r>
      <w:r w:rsidR="00307AEC" w:rsidRPr="004767D3">
        <w:rPr>
          <w:sz w:val="22"/>
          <w:szCs w:val="22"/>
        </w:rPr>
        <w:t>sud je ovim rješenjem</w:t>
      </w:r>
      <w:r w:rsidR="002A57A0" w:rsidRPr="004767D3">
        <w:rPr>
          <w:sz w:val="22"/>
          <w:szCs w:val="22"/>
        </w:rPr>
        <w:t xml:space="preserve"> </w:t>
      </w:r>
      <w:r w:rsidR="00307AEC" w:rsidRPr="004767D3">
        <w:rPr>
          <w:sz w:val="22"/>
          <w:szCs w:val="22"/>
        </w:rPr>
        <w:t>imenovao istog stečajnog upravitelja.</w:t>
      </w:r>
    </w:p>
    <w:p w:rsidRDefault="00307AEC" w:rsidP="00C45BEA" w:rsidR="00307AEC" w:rsidRPr="0059553D">
      <w:pPr>
        <w:ind w:firstLine="708"/>
        <w:jc w:val="both"/>
        <w:rPr>
          <w:rFonts w:cs="Tahoma" w:hAnsi="Tahoma" w:ascii="Tahoma"/>
          <w:sz w:val="22"/>
          <w:szCs w:val="22"/>
          <w:u w:val="single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E7D91">
        <w:rPr>
          <w:b/>
          <w:sz w:val="22"/>
          <w:szCs w:val="22"/>
        </w:rPr>
        <w:t>2</w:t>
      </w:r>
      <w:r w:rsidR="000F5785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59553D">
        <w:rPr>
          <w:b/>
          <w:sz w:val="22"/>
          <w:szCs w:val="22"/>
        </w:rPr>
        <w:t>siječnja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E7D91">
        <w:rPr>
          <w:sz w:val="22"/>
          <w:szCs w:val="22"/>
        </w:rPr>
        <w:t>2</w:t>
      </w:r>
      <w:r w:rsidR="000F5785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6E7D91">
        <w:rPr>
          <w:sz w:val="22"/>
          <w:szCs w:val="22"/>
        </w:rPr>
        <w:t>1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4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6-St.2</w:t>
    </w:r>
    <w:r w:rsidR="00FB45FB">
      <w:rPr>
        <w:b/>
        <w:sz w:val="22"/>
        <w:szCs w:val="22"/>
      </w:rPr>
      <w:t>8</w:t>
    </w:r>
    <w:r w:rsidR="006674DE">
      <w:rPr>
        <w:b/>
        <w:sz w:val="22"/>
        <w:szCs w:val="22"/>
      </w:rPr>
      <w:t>6</w:t>
    </w:r>
    <w:r w:rsidRPr="00DD002E">
      <w:rPr>
        <w:b/>
        <w:sz w:val="22"/>
        <w:szCs w:val="22"/>
      </w:rPr>
      <w:t>/201</w:t>
    </w:r>
    <w:r w:rsidR="00FB45FB">
      <w:rPr>
        <w:b/>
        <w:sz w:val="22"/>
        <w:szCs w:val="22"/>
      </w:rPr>
      <w:t>6</w:t>
    </w:r>
    <w:r w:rsidRPr="00DD002E">
      <w:rPr>
        <w:b/>
        <w:sz w:val="22"/>
        <w:szCs w:val="22"/>
      </w:rPr>
      <w:t>-</w:t>
    </w:r>
    <w:r w:rsidR="00601F3E">
      <w:rPr>
        <w:b/>
        <w:sz w:val="22"/>
        <w:szCs w:val="22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2BD6"/>
    <w:rsid w:val="00015ADC"/>
    <w:rsid w:val="00022EC0"/>
    <w:rsid w:val="00024BEB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0F5785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4101A"/>
    <w:rsid w:val="00250A12"/>
    <w:rsid w:val="00270777"/>
    <w:rsid w:val="00281CBB"/>
    <w:rsid w:val="002A069D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94E2D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A169E"/>
    <w:rsid w:val="004A43E7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601F3E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74DE"/>
    <w:rsid w:val="00673E19"/>
    <w:rsid w:val="00674E71"/>
    <w:rsid w:val="00681C2C"/>
    <w:rsid w:val="00683C30"/>
    <w:rsid w:val="006A2B1B"/>
    <w:rsid w:val="006A67EE"/>
    <w:rsid w:val="006B47E5"/>
    <w:rsid w:val="006B5A0E"/>
    <w:rsid w:val="006D6332"/>
    <w:rsid w:val="006D6884"/>
    <w:rsid w:val="006E7D91"/>
    <w:rsid w:val="006F2D4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8E6018"/>
    <w:rsid w:val="009078F6"/>
    <w:rsid w:val="00940F86"/>
    <w:rsid w:val="00956C9A"/>
    <w:rsid w:val="00972210"/>
    <w:rsid w:val="00982F35"/>
    <w:rsid w:val="009B47B1"/>
    <w:rsid w:val="009C2741"/>
    <w:rsid w:val="009D495D"/>
    <w:rsid w:val="009D4A3A"/>
    <w:rsid w:val="009D6705"/>
    <w:rsid w:val="00A448B5"/>
    <w:rsid w:val="00A53052"/>
    <w:rsid w:val="00A65E65"/>
    <w:rsid w:val="00A72115"/>
    <w:rsid w:val="00A74F65"/>
    <w:rsid w:val="00A7703B"/>
    <w:rsid w:val="00A77D18"/>
    <w:rsid w:val="00A840E0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916C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09EA"/>
    <w:rsid w:val="00CD569C"/>
    <w:rsid w:val="00CF5EE6"/>
    <w:rsid w:val="00D07681"/>
    <w:rsid w:val="00D14709"/>
    <w:rsid w:val="00D14FBF"/>
    <w:rsid w:val="00D21B96"/>
    <w:rsid w:val="00D268C0"/>
    <w:rsid w:val="00D31854"/>
    <w:rsid w:val="00D43103"/>
    <w:rsid w:val="00D63FED"/>
    <w:rsid w:val="00D7509F"/>
    <w:rsid w:val="00DA56C3"/>
    <w:rsid w:val="00DA764D"/>
    <w:rsid w:val="00DC14FF"/>
    <w:rsid w:val="00DC497F"/>
    <w:rsid w:val="00DD002E"/>
    <w:rsid w:val="00DD5B8F"/>
    <w:rsid w:val="00E03042"/>
    <w:rsid w:val="00E303E9"/>
    <w:rsid w:val="00E31C1D"/>
    <w:rsid w:val="00E409B5"/>
    <w:rsid w:val="00E40A67"/>
    <w:rsid w:val="00E64200"/>
    <w:rsid w:val="00E74805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4190E"/>
    <w:rsid w:val="00F53826"/>
    <w:rsid w:val="00F53AED"/>
    <w:rsid w:val="00F91481"/>
    <w:rsid w:val="00F924AC"/>
    <w:rsid w:val="00F9351A"/>
    <w:rsid w:val="00F954A2"/>
    <w:rsid w:val="00FB45FB"/>
    <w:rsid w:val="00FB7289"/>
    <w:rsid w:val="00FC5C20"/>
    <w:rsid w:val="00FD5DC2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5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4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4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4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4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5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4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4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4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4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68D87-E017-4486-B8FD-8C2FB6ECE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1098</properties:Words>
  <properties:Characters>6150</properties:Characters>
  <properties:Lines>145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2016-01-27T08:45:00Z</dcterms:created>
  <dc:creator>Srđan Gavranić</dc:creator>
  <cp:lastModifiedBy>Mara Marčinko</cp:lastModifiedBy>
  <cp:lastPrinted>2016-01-27T08:13:00Z</cp:lastPrinted>
  <dcterms:modified xmlns:xsi="http://www.w3.org/2001/XMLSchema-instance" xsi:type="dcterms:W3CDTF">2016-01-28T14:11:00Z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