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446e" w14:paraId="78e446e" w:rsidRDefault="00C5617A" w:rsidP="00C5617A" w:rsidR="00C5617A" w:rsidRPr="00866BD1">
      <w:pPr>
        <w:jc w:val="both"/>
        <w15:collapsed w:val="false"/>
        <w:rPr>
          <w:color w:val="000000"/>
        </w:rPr>
      </w:pPr>
      <w:r w:rsidRPr="00866BD1">
        <w:rPr>
          <w:noProof/>
          <w:color w:val="000000"/>
        </w:rPr>
        <w:t xml:space="preserve">               </w:t>
      </w:r>
      <w:r w:rsidRPr="00866BD1">
        <w:rPr>
          <w:noProof/>
          <w:color w:val="000000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 w:rsidRPr="00866BD1">
      <w:pPr>
        <w:jc w:val="both"/>
        <w:rPr>
          <w:color w:val="000000"/>
        </w:rPr>
      </w:pPr>
      <w:r w:rsidRPr="00866BD1">
        <w:rPr>
          <w:color w:val="000000"/>
        </w:rPr>
        <w:t>REPUBLIKA HRVATSKA</w:t>
      </w:r>
    </w:p>
    <w:p w:rsidRDefault="00C5617A" w:rsidP="00C5617A" w:rsidR="00C5617A" w:rsidRPr="00866BD1">
      <w:pPr>
        <w:jc w:val="both"/>
        <w:rPr>
          <w:color w:val="000000"/>
        </w:rPr>
      </w:pPr>
      <w:r w:rsidRPr="00866BD1">
        <w:rPr>
          <w:color w:val="000000"/>
        </w:rPr>
        <w:t xml:space="preserve">TRGOVAČKI SUD U ZAGREBU                            </w:t>
      </w:r>
      <w:r w:rsidR="005C4B12" w:rsidRPr="00866BD1">
        <w:rPr>
          <w:color w:val="000000"/>
        </w:rPr>
        <w:t xml:space="preserve">                                          </w:t>
      </w:r>
      <w:r w:rsidR="00303E2C" w:rsidRPr="00866BD1">
        <w:rPr>
          <w:color w:val="000000"/>
        </w:rPr>
        <w:t>St-</w:t>
      </w:r>
      <w:r w:rsidR="00356643" w:rsidRPr="00866BD1">
        <w:rPr>
          <w:color w:val="000000"/>
        </w:rPr>
        <w:t>2681</w:t>
      </w:r>
      <w:r w:rsidR="005C4B12" w:rsidRPr="00866BD1">
        <w:rPr>
          <w:color w:val="000000"/>
        </w:rPr>
        <w:t>/16-</w:t>
      </w:r>
      <w:r w:rsidR="00866BD1" w:rsidRPr="00866BD1">
        <w:rPr>
          <w:color w:val="000000"/>
        </w:rPr>
        <w:t>11</w:t>
      </w:r>
      <w:r w:rsidRPr="00866BD1">
        <w:rPr>
          <w:color w:val="000000"/>
        </w:rPr>
        <w:t xml:space="preserve">                                    </w:t>
      </w:r>
    </w:p>
    <w:p w:rsidRDefault="00C5617A" w:rsidP="00C5617A" w:rsidR="00C5617A" w:rsidRPr="00866BD1">
      <w:pPr>
        <w:jc w:val="both"/>
        <w:rPr>
          <w:color w:val="000000"/>
        </w:rPr>
      </w:pPr>
      <w:proofErr w:type="spellStart"/>
      <w:r w:rsidRPr="00866BD1">
        <w:rPr>
          <w:color w:val="000000"/>
        </w:rPr>
        <w:t>Amruševa</w:t>
      </w:r>
      <w:proofErr w:type="spellEnd"/>
      <w:r w:rsidRPr="00866BD1">
        <w:rPr>
          <w:color w:val="000000"/>
        </w:rPr>
        <w:t xml:space="preserve"> 2/II</w:t>
      </w:r>
    </w:p>
    <w:p w:rsidRDefault="00C5617A" w:rsidP="00C5617A" w:rsidR="00C5617A" w:rsidRPr="00866BD1">
      <w:pPr>
        <w:jc w:val="both"/>
        <w:rPr>
          <w:color w:val="000000"/>
        </w:rPr>
      </w:pPr>
    </w:p>
    <w:p w:rsidRDefault="00C5617A" w:rsidP="00C5617A" w:rsidR="00C5617A" w:rsidRPr="00866BD1">
      <w:pPr>
        <w:jc w:val="center"/>
        <w:rPr>
          <w:color w:val="000000"/>
        </w:rPr>
      </w:pPr>
      <w:r w:rsidRPr="00866BD1">
        <w:rPr>
          <w:color w:val="000000"/>
        </w:rPr>
        <w:t>R E P U B L I K A   H R V A T S K A</w:t>
      </w:r>
    </w:p>
    <w:p w:rsidRDefault="00C5617A" w:rsidP="00C5617A" w:rsidR="00C5617A" w:rsidRPr="00866BD1">
      <w:pPr>
        <w:jc w:val="center"/>
        <w:rPr>
          <w:color w:val="000000"/>
        </w:rPr>
      </w:pPr>
    </w:p>
    <w:p w:rsidRDefault="00C5617A" w:rsidP="00C5617A" w:rsidR="00C5617A" w:rsidRPr="00866BD1">
      <w:pPr>
        <w:jc w:val="center"/>
        <w:rPr>
          <w:color w:val="000000"/>
        </w:rPr>
      </w:pPr>
      <w:r w:rsidRPr="00866BD1">
        <w:rPr>
          <w:color w:val="000000"/>
        </w:rPr>
        <w:t>R J E Š E NJ E</w:t>
      </w:r>
    </w:p>
    <w:p w:rsidRDefault="00C5617A" w:rsidP="00C5617A" w:rsidR="00C5617A" w:rsidRPr="00866BD1">
      <w:pPr>
        <w:jc w:val="both"/>
        <w:rPr>
          <w:b/>
          <w:color w:val="000000"/>
        </w:rPr>
      </w:pPr>
    </w:p>
    <w:p w:rsidRDefault="007D65B9" w:rsidP="00DA45F8" w:rsidR="008E360F" w:rsidRPr="00866BD1">
      <w:pPr>
        <w:ind w:firstLine="708"/>
        <w:jc w:val="both"/>
        <w:rPr>
          <w:color w:val="000000"/>
          <w:sz w:val="22"/>
          <w:szCs w:val="22"/>
        </w:rPr>
      </w:pPr>
      <w:r w:rsidRPr="00866BD1">
        <w:rPr>
          <w:color w:val="000000"/>
        </w:rP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356643" w:rsidRPr="00866BD1">
        <w:rPr>
          <w:color w:val="000000"/>
        </w:rPr>
        <w:t xml:space="preserve">KOLGO – PROM društvo s ograničenom odgovornošću za trgovinu i usluge, OIB: 41846374046, Zagreb (Grad Zagreb), </w:t>
      </w:r>
      <w:proofErr w:type="spellStart"/>
      <w:r w:rsidR="00356643" w:rsidRPr="00866BD1">
        <w:rPr>
          <w:color w:val="000000"/>
        </w:rPr>
        <w:t>Mandrovićeva</w:t>
      </w:r>
      <w:proofErr w:type="spellEnd"/>
      <w:r w:rsidR="00356643" w:rsidRPr="00866BD1">
        <w:rPr>
          <w:color w:val="000000"/>
        </w:rPr>
        <w:t xml:space="preserve"> 3</w:t>
      </w:r>
      <w:r w:rsidR="001E249F" w:rsidRPr="00866BD1">
        <w:rPr>
          <w:color w:val="000000"/>
        </w:rPr>
        <w:t xml:space="preserve"> </w:t>
      </w:r>
      <w:r w:rsidR="002750A7" w:rsidRPr="00866BD1">
        <w:rPr>
          <w:color w:val="000000"/>
        </w:rPr>
        <w:t xml:space="preserve">dana </w:t>
      </w:r>
      <w:r w:rsidR="001E249F" w:rsidRPr="00866BD1">
        <w:rPr>
          <w:color w:val="000000"/>
        </w:rPr>
        <w:t>28</w:t>
      </w:r>
      <w:r w:rsidR="008E360F" w:rsidRPr="00866BD1">
        <w:rPr>
          <w:color w:val="000000"/>
        </w:rPr>
        <w:t xml:space="preserve">. </w:t>
      </w:r>
      <w:r w:rsidR="005C4B12" w:rsidRPr="00866BD1">
        <w:rPr>
          <w:color w:val="000000"/>
        </w:rPr>
        <w:t>lipnja</w:t>
      </w:r>
      <w:r w:rsidR="008E360F" w:rsidRPr="00866BD1">
        <w:rPr>
          <w:color w:val="000000"/>
        </w:rPr>
        <w:t xml:space="preserve"> 2017.</w:t>
      </w:r>
    </w:p>
    <w:p w:rsidRDefault="00C5617A" w:rsidP="00C5617A" w:rsidR="00C5617A" w:rsidRPr="00866BD1">
      <w:pPr>
        <w:jc w:val="both"/>
        <w:rPr>
          <w:color w:val="000000"/>
        </w:rPr>
      </w:pPr>
    </w:p>
    <w:p w:rsidRDefault="00C5617A" w:rsidP="00C5617A" w:rsidR="00C5617A" w:rsidRPr="00866BD1">
      <w:pPr>
        <w:jc w:val="center"/>
        <w:rPr>
          <w:color w:val="000000"/>
        </w:rPr>
      </w:pPr>
      <w:r w:rsidRPr="00866BD1">
        <w:rPr>
          <w:color w:val="000000"/>
        </w:rPr>
        <w:t>r i j e š i o     j e</w:t>
      </w:r>
    </w:p>
    <w:p w:rsidRDefault="00C5617A" w:rsidP="00C5617A" w:rsidR="00C5617A" w:rsidRPr="00866BD1">
      <w:pPr>
        <w:rPr>
          <w:color w:val="000000"/>
        </w:rPr>
      </w:pPr>
      <w:r w:rsidRPr="00866BD1">
        <w:rPr>
          <w:color w:val="000000"/>
        </w:rPr>
        <w:t xml:space="preserve"> </w:t>
      </w:r>
    </w:p>
    <w:p w:rsidRDefault="00C5617A" w:rsidP="0053224D" w:rsidR="00C5617A" w:rsidRPr="00866BD1">
      <w:pPr>
        <w:jc w:val="both"/>
        <w:rPr>
          <w:color w:val="000000"/>
          <w:sz w:val="22"/>
          <w:szCs w:val="22"/>
        </w:rPr>
      </w:pPr>
      <w:r w:rsidRPr="00866BD1">
        <w:rPr>
          <w:color w:val="000000"/>
        </w:rPr>
        <w:t xml:space="preserve">I. Pozivaju se osobe koje imaju pravni interes za provedbom stečajnoga postupaka nad  dužnikom </w:t>
      </w:r>
      <w:r w:rsidR="00356643" w:rsidRPr="00866BD1">
        <w:rPr>
          <w:color w:val="000000"/>
        </w:rPr>
        <w:t xml:space="preserve">KOLGO – PROM društvo s ograničenom odgovornošću za trgovinu i usluge, OIB: 41846374046, Zagreb (Grad Zagreb), </w:t>
      </w:r>
      <w:proofErr w:type="spellStart"/>
      <w:r w:rsidR="00356643" w:rsidRPr="00866BD1">
        <w:rPr>
          <w:color w:val="000000"/>
        </w:rPr>
        <w:t>Mandrovićeva</w:t>
      </w:r>
      <w:proofErr w:type="spellEnd"/>
      <w:r w:rsidR="00356643" w:rsidRPr="00866BD1">
        <w:rPr>
          <w:color w:val="000000"/>
        </w:rPr>
        <w:t xml:space="preserve"> 3</w:t>
      </w:r>
      <w:r w:rsidR="009D58C4" w:rsidRPr="00866BD1">
        <w:rPr>
          <w:color w:val="000000"/>
        </w:rPr>
        <w:t xml:space="preserve">, </w:t>
      </w:r>
      <w:r w:rsidRPr="00866BD1">
        <w:rPr>
          <w:color w:val="000000"/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 w:rsidRPr="00866BD1">
        <w:rPr>
          <w:color w:val="000000"/>
        </w:rP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56643" w:rsidRPr="00866BD1">
        <w:rPr>
          <w:color w:val="000000"/>
        </w:rPr>
        <w:t>2681</w:t>
      </w:r>
      <w:r w:rsidR="005C4B12" w:rsidRPr="00866BD1">
        <w:rPr>
          <w:color w:val="000000"/>
        </w:rPr>
        <w:t>16</w:t>
      </w:r>
      <w:r w:rsidRPr="00866BD1">
        <w:rPr>
          <w:color w:val="000000"/>
        </w:rPr>
        <w:t>.</w:t>
      </w:r>
    </w:p>
    <w:p w:rsidRDefault="00C5617A" w:rsidP="00C5617A" w:rsidR="00C5617A" w:rsidRPr="00866BD1">
      <w:pPr>
        <w:ind w:firstLine="708"/>
        <w:jc w:val="both"/>
        <w:rPr>
          <w:color w:val="000000"/>
        </w:rPr>
      </w:pPr>
      <w:r w:rsidRPr="00866BD1">
        <w:rPr>
          <w:color w:val="000000"/>
        </w:rPr>
        <w:t>II. Ako osobe iz točke I. ovog Rješenja ne predujme traženi iznos, sud će donijeti Rješenje o otvaranju i zaključenju stečajnog postupka.</w:t>
      </w:r>
    </w:p>
    <w:p w:rsidRDefault="00C5617A" w:rsidP="00C5617A" w:rsidR="00C5617A" w:rsidRPr="00866BD1">
      <w:pPr>
        <w:rPr>
          <w:color w:val="000000"/>
        </w:rPr>
      </w:pPr>
    </w:p>
    <w:p w:rsidRDefault="00C5617A" w:rsidP="00C5617A" w:rsidR="00C5617A" w:rsidRPr="00866BD1">
      <w:pPr>
        <w:jc w:val="center"/>
        <w:rPr>
          <w:color w:val="000000"/>
        </w:rPr>
      </w:pPr>
      <w:r w:rsidRPr="00866BD1">
        <w:rPr>
          <w:color w:val="000000"/>
        </w:rPr>
        <w:t>Obrazloženje</w:t>
      </w:r>
    </w:p>
    <w:p w:rsidRDefault="00C5617A" w:rsidP="00C5617A" w:rsidR="00C5617A" w:rsidRPr="00866BD1">
      <w:pPr>
        <w:rPr>
          <w:color w:val="000000"/>
        </w:rPr>
      </w:pPr>
      <w:r w:rsidRPr="00866BD1">
        <w:rPr>
          <w:color w:val="000000"/>
        </w:rPr>
        <w:t xml:space="preserve"> </w:t>
      </w:r>
    </w:p>
    <w:p w:rsidRDefault="00356643" w:rsidP="00356643" w:rsidR="00356643" w:rsidRPr="00866BD1">
      <w:pPr>
        <w:ind w:firstLine="709"/>
        <w:jc w:val="both"/>
        <w:rPr>
          <w:color w:val="000000"/>
        </w:rPr>
      </w:pPr>
      <w:r w:rsidRPr="00866BD1">
        <w:rPr>
          <w:color w:val="000000"/>
        </w:rPr>
        <w:t xml:space="preserve">Financijska agencija, Regionalni centar Zagreb, podnijela je ovom sudu prijedlog za otvaranje stečajnog postupka nad dužnikom ALFA-DRVO društvo s ograničenom odgovornošću za proizvodnju, trgovinu i usluge, OIB: 40580836553, </w:t>
      </w:r>
      <w:proofErr w:type="spellStart"/>
      <w:r w:rsidRPr="00866BD1">
        <w:rPr>
          <w:color w:val="000000"/>
        </w:rPr>
        <w:t>Husain</w:t>
      </w:r>
      <w:proofErr w:type="spellEnd"/>
      <w:r w:rsidRPr="00866BD1">
        <w:rPr>
          <w:color w:val="000000"/>
        </w:rPr>
        <w:t xml:space="preserve"> (Grad Kutina), Petra Zrinskog 12.</w:t>
      </w:r>
    </w:p>
    <w:p w:rsidRDefault="00356643" w:rsidP="00356643" w:rsidR="00356643" w:rsidRPr="00866BD1">
      <w:pPr>
        <w:ind w:firstLine="709"/>
        <w:jc w:val="both"/>
        <w:rPr>
          <w:color w:val="000000"/>
        </w:rPr>
      </w:pPr>
      <w:r w:rsidRPr="00866BD1">
        <w:rPr>
          <w:color w:val="000000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56643" w:rsidP="00356643" w:rsidR="00356643" w:rsidRPr="00866BD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  <w:r w:rsidRPr="00866BD1">
        <w:rPr>
          <w:color w:val="000000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56643" w:rsidP="00356643" w:rsidR="00356643" w:rsidRPr="00866BD1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  <w:r w:rsidRPr="00866BD1">
        <w:rPr>
          <w:color w:val="000000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56643" w:rsidP="00356643" w:rsidR="00356643" w:rsidRPr="00866BD1">
      <w:pPr>
        <w:ind w:firstLine="709"/>
        <w:jc w:val="both"/>
        <w:rPr>
          <w:color w:val="000000"/>
        </w:rPr>
      </w:pPr>
      <w:r w:rsidRPr="00866BD1">
        <w:rPr>
          <w:color w:val="000000"/>
        </w:rP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184 dana, u ukupnom iznosu od 327.476,90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56643" w:rsidP="00356643" w:rsidR="00356643" w:rsidRPr="00866BD1">
      <w:pPr>
        <w:ind w:firstLine="709"/>
        <w:jc w:val="both"/>
        <w:rPr>
          <w:color w:val="000000"/>
        </w:rPr>
      </w:pPr>
      <w:r w:rsidRPr="00866BD1">
        <w:rPr>
          <w:color w:val="000000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 w:rsidRPr="00866BD1">
      <w:pPr>
        <w:pStyle w:val="Tijeloteksta"/>
        <w:ind w:firstLine="708"/>
        <w:rPr>
          <w:color w:val="000000"/>
        </w:rPr>
      </w:pPr>
    </w:p>
    <w:p w:rsidRDefault="00C5617A" w:rsidP="005B63BF" w:rsidR="001E249F" w:rsidRPr="00866BD1">
      <w:pPr>
        <w:pStyle w:val="Tijeloteksta"/>
        <w:ind w:firstLine="708"/>
        <w:rPr>
          <w:color w:val="000000"/>
        </w:rPr>
      </w:pPr>
      <w:r w:rsidRPr="00866BD1">
        <w:rPr>
          <w:color w:val="000000"/>
        </w:rPr>
        <w:t xml:space="preserve">Sud je rješenjem od </w:t>
      </w:r>
      <w:r w:rsidR="00356643" w:rsidRPr="00866BD1">
        <w:rPr>
          <w:color w:val="000000"/>
        </w:rPr>
        <w:t>20</w:t>
      </w:r>
      <w:r w:rsidR="007D0292" w:rsidRPr="00866BD1">
        <w:rPr>
          <w:color w:val="000000"/>
        </w:rPr>
        <w:t>. travnja</w:t>
      </w:r>
      <w:r w:rsidRPr="00866BD1">
        <w:rPr>
          <w:color w:val="000000"/>
        </w:rPr>
        <w:t xml:space="preserve"> 201</w:t>
      </w:r>
      <w:r w:rsidR="007D0292" w:rsidRPr="00866BD1">
        <w:rPr>
          <w:color w:val="000000"/>
        </w:rPr>
        <w:t>7</w:t>
      </w:r>
      <w:r w:rsidRPr="00866BD1">
        <w:rPr>
          <w:color w:val="000000"/>
        </w:rPr>
        <w:t xml:space="preserve">. pokrenuo prethodni postupak nad dužnikom, te odredio i održao ročište radi očitovanja o prijedlogu </w:t>
      </w:r>
      <w:r w:rsidR="007D0292" w:rsidRPr="00866BD1">
        <w:rPr>
          <w:color w:val="000000"/>
        </w:rPr>
        <w:t>za otvaranje stečajnog postupka.</w:t>
      </w:r>
      <w:r w:rsidRPr="00866BD1">
        <w:rPr>
          <w:color w:val="000000"/>
        </w:rPr>
        <w:t xml:space="preserve"> Podnositelj prijedloga u ovosudni spis dostavio je pisano očitovanje za ročište u kojem navodi da u cijelosti ostaje kod navoda iz podnesenog prijedloga </w:t>
      </w:r>
      <w:r w:rsidR="000B7435" w:rsidRPr="00866BD1">
        <w:rPr>
          <w:color w:val="000000"/>
        </w:rPr>
        <w:t>za otvara</w:t>
      </w:r>
      <w:r w:rsidR="002F0131" w:rsidRPr="00866BD1">
        <w:rPr>
          <w:color w:val="000000"/>
        </w:rPr>
        <w:t xml:space="preserve">nje stečajnog postupka. </w:t>
      </w:r>
      <w:r w:rsidR="00356643" w:rsidRPr="00866BD1">
        <w:rPr>
          <w:color w:val="000000"/>
        </w:rPr>
        <w:t xml:space="preserve">Zakonska zastupnica dužnika pristupila na ročište, te se očitovala da je djelatnost dužnika bila veleprodaja kozmetičkih proizvoda i pružanja usluga </w:t>
      </w:r>
      <w:proofErr w:type="spellStart"/>
      <w:r w:rsidR="00356643" w:rsidRPr="00866BD1">
        <w:rPr>
          <w:color w:val="000000"/>
        </w:rPr>
        <w:t>beauty</w:t>
      </w:r>
      <w:proofErr w:type="spellEnd"/>
      <w:r w:rsidR="00356643" w:rsidRPr="00866BD1">
        <w:rPr>
          <w:color w:val="000000"/>
        </w:rPr>
        <w:t xml:space="preserve"> centra i frizerskog salona, ali da se djelatnost prestala obavljati još 2009., te da dužnik zaposlenika nema, a isto tako da dužnik nema nikakve imovine, kako nekretnina, tako ni pokretnina, a koje bi činile stečajnu masu. </w:t>
      </w:r>
    </w:p>
    <w:p w:rsidRDefault="00DA45F8" w:rsidP="005B63BF" w:rsidR="00DA45F8" w:rsidRPr="00866BD1">
      <w:pPr>
        <w:pStyle w:val="Tijeloteksta"/>
        <w:ind w:firstLine="708"/>
        <w:rPr>
          <w:color w:val="000000"/>
        </w:rPr>
      </w:pPr>
    </w:p>
    <w:p w:rsidRDefault="005C4B12" w:rsidP="00C5617A" w:rsidR="005C4B12" w:rsidRPr="00866BD1">
      <w:pPr>
        <w:pStyle w:val="Tijeloteksta"/>
        <w:ind w:firstLine="708"/>
        <w:rPr>
          <w:color w:val="000000"/>
        </w:rPr>
      </w:pPr>
      <w:r w:rsidRPr="00866BD1">
        <w:rPr>
          <w:color w:val="000000"/>
        </w:rPr>
        <w:t xml:space="preserve">Izvršenim elektronskim pretraživanjem, a u odnosu na popis nekretnina ovog dužnika, utvrđeno je, da isti ne raspolaže nikakvim nekretninama (list </w:t>
      </w:r>
      <w:r w:rsidR="00356643" w:rsidRPr="00866BD1">
        <w:rPr>
          <w:color w:val="000000"/>
        </w:rPr>
        <w:t>25</w:t>
      </w:r>
      <w:r w:rsidR="00243C31" w:rsidRPr="00866BD1">
        <w:rPr>
          <w:color w:val="000000"/>
        </w:rPr>
        <w:t xml:space="preserve"> spisa).</w:t>
      </w:r>
      <w:r w:rsidRPr="00866BD1">
        <w:rPr>
          <w:color w:val="000000"/>
        </w:rPr>
        <w:t xml:space="preserve"> </w:t>
      </w:r>
    </w:p>
    <w:p w:rsidRDefault="00D4179B" w:rsidP="00C5617A" w:rsidR="00D4179B" w:rsidRPr="00866BD1">
      <w:pPr>
        <w:pStyle w:val="Tijeloteksta"/>
        <w:ind w:firstLine="708"/>
        <w:rPr>
          <w:color w:val="000000"/>
        </w:rPr>
      </w:pPr>
    </w:p>
    <w:p w:rsidRDefault="00C5617A" w:rsidP="00C5617A" w:rsidR="00C5617A" w:rsidRPr="00866BD1">
      <w:pPr>
        <w:pStyle w:val="Tijeloteksta"/>
        <w:rPr>
          <w:color w:val="000000"/>
        </w:rPr>
      </w:pPr>
      <w:r w:rsidRPr="00866BD1">
        <w:rPr>
          <w:color w:val="000000"/>
        </w:rP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 w:rsidRPr="00866BD1">
      <w:pPr>
        <w:pStyle w:val="Tijeloteksta"/>
        <w:rPr>
          <w:color w:val="000000"/>
        </w:rPr>
      </w:pPr>
    </w:p>
    <w:p w:rsidRDefault="00C5617A" w:rsidP="00C5617A" w:rsidR="00C5617A" w:rsidRPr="00866BD1">
      <w:pPr>
        <w:jc w:val="both"/>
        <w:rPr>
          <w:color w:val="000000"/>
        </w:rPr>
      </w:pPr>
      <w:r w:rsidRPr="00866BD1">
        <w:rPr>
          <w:color w:val="000000"/>
        </w:rP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 w:rsidRPr="00866BD1">
        <w:rPr>
          <w:color w:val="000000"/>
        </w:rPr>
        <w:t xml:space="preserve">du stečajnom upravitelju ukupno </w:t>
      </w:r>
      <w:r w:rsidRPr="00866BD1">
        <w:rPr>
          <w:color w:val="000000"/>
        </w:rP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 w:rsidRPr="00866BD1">
      <w:pPr>
        <w:jc w:val="both"/>
        <w:rPr>
          <w:color w:val="000000"/>
        </w:rPr>
      </w:pPr>
    </w:p>
    <w:p w:rsidRDefault="00C5617A" w:rsidP="00C5617A" w:rsidR="00C5617A" w:rsidRPr="00866BD1">
      <w:pPr>
        <w:jc w:val="both"/>
        <w:rPr>
          <w:color w:val="000000"/>
        </w:rPr>
      </w:pPr>
      <w:r w:rsidRPr="00866BD1">
        <w:rPr>
          <w:color w:val="000000"/>
        </w:rP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 w:rsidRPr="00866BD1">
      <w:pPr>
        <w:jc w:val="both"/>
        <w:rPr>
          <w:color w:val="000000"/>
        </w:rPr>
      </w:pPr>
    </w:p>
    <w:p w:rsidRDefault="007D65B9" w:rsidP="00C5617A" w:rsidR="007D65B9" w:rsidRPr="00866BD1">
      <w:pPr>
        <w:jc w:val="both"/>
        <w:rPr>
          <w:color w:val="000000"/>
        </w:rPr>
      </w:pPr>
    </w:p>
    <w:p w:rsidRDefault="002F0131" w:rsidP="00C5617A" w:rsidR="002F0131" w:rsidRPr="00866BD1">
      <w:pPr>
        <w:jc w:val="both"/>
        <w:rPr>
          <w:color w:val="000000"/>
        </w:rPr>
      </w:pPr>
    </w:p>
    <w:p w:rsidRDefault="005B63BF" w:rsidP="00C5617A" w:rsidR="005B63BF" w:rsidRPr="00866BD1">
      <w:pPr>
        <w:jc w:val="both"/>
        <w:rPr>
          <w:color w:val="000000"/>
        </w:rPr>
      </w:pPr>
    </w:p>
    <w:p w:rsidRDefault="005B63BF" w:rsidP="00C5617A" w:rsidR="005B63BF" w:rsidRPr="00866BD1">
      <w:pPr>
        <w:jc w:val="both"/>
        <w:rPr>
          <w:color w:val="000000"/>
        </w:rPr>
      </w:pPr>
    </w:p>
    <w:p w:rsidRDefault="001E249F" w:rsidP="00C5617A" w:rsidR="001E249F" w:rsidRPr="00866BD1">
      <w:pPr>
        <w:jc w:val="both"/>
        <w:rPr>
          <w:color w:val="000000"/>
        </w:rPr>
      </w:pPr>
    </w:p>
    <w:p w:rsidRDefault="001E249F" w:rsidP="00C5617A" w:rsidR="001E249F" w:rsidRPr="00866BD1">
      <w:pPr>
        <w:jc w:val="both"/>
        <w:rPr>
          <w:color w:val="000000"/>
        </w:rPr>
      </w:pPr>
    </w:p>
    <w:p w:rsidRDefault="007D65B9" w:rsidP="00C5617A" w:rsidR="007D65B9" w:rsidRPr="00866BD1">
      <w:pPr>
        <w:jc w:val="both"/>
        <w:rPr>
          <w:color w:val="000000"/>
        </w:rPr>
      </w:pPr>
    </w:p>
    <w:p w:rsidRDefault="00C5617A" w:rsidP="00243C31" w:rsidR="00C5617A" w:rsidRPr="00866BD1">
      <w:pPr>
        <w:ind w:firstLine="708"/>
        <w:jc w:val="both"/>
        <w:rPr>
          <w:color w:val="000000"/>
        </w:rPr>
      </w:pPr>
      <w:r w:rsidRPr="00866BD1">
        <w:rPr>
          <w:color w:val="000000"/>
        </w:rPr>
        <w:t>Slijedom svega prethodno iznesenog, doneseno je ovo rješenje.</w:t>
      </w:r>
    </w:p>
    <w:p w:rsidRDefault="00C5617A" w:rsidP="00C5617A" w:rsidR="00C5617A" w:rsidRPr="00866BD1">
      <w:pPr>
        <w:jc w:val="both"/>
        <w:rPr>
          <w:color w:val="000000"/>
        </w:rPr>
      </w:pPr>
      <w:r w:rsidRPr="00866BD1">
        <w:rPr>
          <w:color w:val="000000"/>
        </w:rPr>
        <w:tab/>
        <w:t xml:space="preserve"> </w:t>
      </w:r>
    </w:p>
    <w:p w:rsidRDefault="00C5617A" w:rsidP="00C5617A" w:rsidR="00C5617A" w:rsidRPr="00866BD1">
      <w:pPr>
        <w:jc w:val="center"/>
        <w:rPr>
          <w:color w:val="000000"/>
        </w:rPr>
      </w:pPr>
      <w:r w:rsidRPr="00866BD1">
        <w:rPr>
          <w:color w:val="000000"/>
        </w:rPr>
        <w:t xml:space="preserve">U Zagrebu </w:t>
      </w:r>
      <w:r w:rsidR="00DA45F8" w:rsidRPr="00866BD1">
        <w:rPr>
          <w:color w:val="000000"/>
        </w:rPr>
        <w:t>28</w:t>
      </w:r>
      <w:r w:rsidR="00243C31" w:rsidRPr="00866BD1">
        <w:rPr>
          <w:color w:val="000000"/>
        </w:rPr>
        <w:t>. lipnja</w:t>
      </w:r>
      <w:r w:rsidRPr="00866BD1">
        <w:rPr>
          <w:color w:val="000000"/>
        </w:rPr>
        <w:t xml:space="preserve"> 2017.</w:t>
      </w:r>
    </w:p>
    <w:p w:rsidRDefault="00C5617A" w:rsidP="00C5617A" w:rsidR="00C5617A" w:rsidRPr="00866BD1">
      <w:pPr>
        <w:rPr>
          <w:color w:val="000000"/>
        </w:rPr>
      </w:pPr>
      <w:r w:rsidRPr="00866BD1">
        <w:rPr>
          <w:color w:val="000000"/>
        </w:rPr>
        <w:t xml:space="preserve">                     </w:t>
      </w:r>
    </w:p>
    <w:p w:rsidRDefault="00C5617A" w:rsidP="00C5617A" w:rsidR="00C5617A" w:rsidRPr="00866BD1">
      <w:pPr>
        <w:jc w:val="center"/>
        <w:rPr>
          <w:color w:val="000000"/>
        </w:rPr>
      </w:pPr>
      <w:r w:rsidRPr="00866BD1">
        <w:rPr>
          <w:color w:val="000000"/>
        </w:rPr>
        <w:t xml:space="preserve">                                                                                                             </w:t>
      </w:r>
      <w:r w:rsidR="007D0292" w:rsidRPr="00866BD1">
        <w:rPr>
          <w:color w:val="000000"/>
        </w:rPr>
        <w:t xml:space="preserve">  </w:t>
      </w:r>
      <w:r w:rsidRPr="00866BD1">
        <w:rPr>
          <w:color w:val="000000"/>
        </w:rPr>
        <w:t xml:space="preserve"> </w:t>
      </w:r>
      <w:r w:rsidR="007D0292" w:rsidRPr="00866BD1">
        <w:rPr>
          <w:color w:val="000000"/>
        </w:rPr>
        <w:t xml:space="preserve"> </w:t>
      </w:r>
      <w:r w:rsidRPr="00866BD1">
        <w:rPr>
          <w:color w:val="000000"/>
        </w:rPr>
        <w:t>Sudac:</w:t>
      </w:r>
    </w:p>
    <w:p w:rsidRDefault="00C5617A" w:rsidP="00C5617A" w:rsidR="00C5617A" w:rsidRPr="00866BD1">
      <w:pPr>
        <w:jc w:val="right"/>
        <w:rPr>
          <w:color w:val="000000"/>
        </w:rPr>
      </w:pPr>
      <w:r w:rsidRPr="00866BD1">
        <w:rPr>
          <w:color w:val="000000"/>
        </w:rPr>
        <w:t>Lucija Butigan</w:t>
      </w:r>
      <w:r w:rsidR="00866BD1" w:rsidRPr="00866BD1">
        <w:rPr>
          <w:color w:val="000000"/>
        </w:rPr>
        <w:t>, v.r.</w:t>
      </w:r>
      <w:r w:rsidRPr="00866BD1">
        <w:rPr>
          <w:color w:val="000000"/>
        </w:rPr>
        <w:t xml:space="preserve"> </w:t>
      </w:r>
    </w:p>
    <w:p w:rsidRDefault="00C5617A" w:rsidP="00C5617A" w:rsidR="00C5617A" w:rsidRPr="00866BD1">
      <w:pPr>
        <w:rPr>
          <w:color w:val="000000"/>
        </w:rPr>
      </w:pPr>
      <w:r w:rsidRPr="00866BD1">
        <w:rPr>
          <w:color w:val="000000"/>
        </w:rPr>
        <w:t>Uputa o pravnom lijeku:</w:t>
      </w:r>
    </w:p>
    <w:p w:rsidRDefault="00C5617A" w:rsidP="00C5617A" w:rsidR="00C5617A" w:rsidRPr="00866BD1">
      <w:pPr>
        <w:jc w:val="both"/>
        <w:rPr>
          <w:color w:val="000000"/>
        </w:rPr>
      </w:pPr>
      <w:r w:rsidRPr="00866BD1">
        <w:rPr>
          <w:color w:val="000000"/>
        </w:rPr>
        <w:t>Protiv ovog rješenja može se izjaviti žalba. Žalba se podnosi ovom sudu u 2 primjerka za Visoki trgovački sud RH u roku od 8 dana, od dana dostave rješenja.</w:t>
      </w:r>
    </w:p>
    <w:p w:rsidRDefault="00866BD1" w:rsidP="000D5F6E" w:rsidR="00866BD1" w:rsidRPr="00AB60C9">
      <w:pPr>
        <w:jc w:val="both"/>
      </w:pPr>
    </w:p>
    <w:p w:rsidRDefault="00866BD1" w:rsidP="00DE2D2A" w:rsidR="00866BD1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66BD1" w:rsidP="00DE2D2A" w:rsidR="00866BD1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 w:rsidRPr="00866BD1">
      <w:pPr>
        <w:rPr>
          <w:color w:val="000000"/>
        </w:rPr>
      </w:pPr>
      <w:bookmarkStart w:name="_GoBack" w:id="0"/>
      <w:bookmarkEnd w:id="0"/>
    </w:p>
    <w:p w:rsidRDefault="007D0292" w:rsidR="00E33188" w:rsidRPr="00866BD1">
      <w:pPr>
        <w:rPr>
          <w:color w:val="FFFFFF"/>
        </w:rPr>
      </w:pPr>
      <w:r w:rsidRPr="00866BD1">
        <w:rPr>
          <w:color w:val="FFFFFF"/>
        </w:rPr>
        <w:t>DNA:</w:t>
      </w:r>
    </w:p>
    <w:p w:rsidRDefault="007D0292" w:rsidR="007D0292" w:rsidRPr="00866BD1">
      <w:pPr>
        <w:rPr>
          <w:color w:val="FFFFFF"/>
        </w:rPr>
      </w:pPr>
      <w:r w:rsidRPr="00866BD1">
        <w:rPr>
          <w:color w:val="FFFFFF"/>
        </w:rPr>
        <w:t>E-oglasna ploča</w:t>
      </w:r>
    </w:p>
    <w:sectPr w:rsidSect="005C4B12" w:rsidR="007D0292" w:rsidRPr="00866BD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EF" w:rsidP="007D0292" w:rsidR="007F40EF" w:rsidRPr="00866BD1">
      <w:pPr>
        <w:rPr>
          <w:color w:val="000000"/>
        </w:rPr>
      </w:pPr>
      <w:r w:rsidRPr="00866BD1">
        <w:rPr>
          <w:color w:val="000000"/>
        </w:rPr>
        <w:separator/>
      </w:r>
    </w:p>
  </w:endnote>
  <w:endnote w:id="0" w:type="continuationSeparator">
    <w:p w:rsidRDefault="007F40EF" w:rsidP="007D0292" w:rsidR="007F40EF" w:rsidRPr="00866BD1">
      <w:pPr>
        <w:rPr>
          <w:color w:val="000000"/>
        </w:rPr>
      </w:pPr>
      <w:r w:rsidRPr="00866BD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EF" w:rsidP="007D0292" w:rsidR="007F40EF" w:rsidRPr="00866BD1">
      <w:pPr>
        <w:rPr>
          <w:color w:val="000000"/>
        </w:rPr>
      </w:pPr>
      <w:r w:rsidRPr="00866BD1">
        <w:rPr>
          <w:color w:val="000000"/>
        </w:rPr>
        <w:separator/>
      </w:r>
    </w:p>
  </w:footnote>
  <w:footnote w:id="0" w:type="continuationSeparator">
    <w:p w:rsidRDefault="007F40EF" w:rsidP="007D0292" w:rsidR="007F40EF" w:rsidRPr="00866BD1">
      <w:pPr>
        <w:rPr>
          <w:color w:val="000000"/>
        </w:rPr>
      </w:pPr>
      <w:r w:rsidRPr="00866BD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776709796"/>
      <w:docPartObj>
        <w:docPartGallery w:val="Page Numbers (Top of Page)"/>
        <w:docPartUnique/>
      </w:docPartObj>
    </w:sdtPr>
    <w:sdtEndPr/>
    <w:sdtContent>
      <w:p w:rsidRDefault="005C4B12" w:rsidR="005C4B12" w:rsidRPr="00866BD1">
        <w:pPr>
          <w:pStyle w:val="Zaglavlje"/>
          <w:jc w:val="center"/>
          <w:rPr>
            <w:color w:val="000000"/>
          </w:rPr>
        </w:pPr>
        <w:r w:rsidRPr="00866BD1">
          <w:rPr>
            <w:color w:val="000000"/>
          </w:rPr>
          <w:fldChar w:fldCharType="begin"/>
        </w:r>
        <w:r w:rsidRPr="00866BD1">
          <w:rPr>
            <w:color w:val="000000"/>
          </w:rPr>
          <w:instrText>PAGE   \* MERGEFORMAT</w:instrText>
        </w:r>
        <w:r w:rsidRPr="00866BD1">
          <w:rPr>
            <w:color w:val="000000"/>
          </w:rPr>
          <w:fldChar w:fldCharType="separate"/>
        </w:r>
        <w:r w:rsidR="00866BD1">
          <w:rPr>
            <w:noProof/>
            <w:color w:val="000000"/>
          </w:rPr>
          <w:t>3</w:t>
        </w:r>
        <w:r w:rsidRPr="00866BD1">
          <w:rPr>
            <w:color w:val="000000"/>
          </w:rPr>
          <w:fldChar w:fldCharType="end"/>
        </w:r>
      </w:p>
    </w:sdtContent>
  </w:sdt>
  <w:p w:rsidRDefault="007D65B9" w:rsidP="007D65B9" w:rsidR="007D65B9" w:rsidRPr="00866BD1">
    <w:pPr>
      <w:pStyle w:val="Odlomakpopisa"/>
      <w:ind w:left="1069"/>
      <w:jc w:val="right"/>
      <w:rPr>
        <w:color w:val="000000"/>
      </w:rPr>
    </w:pPr>
    <w:r w:rsidRPr="00866BD1">
      <w:rPr>
        <w:color w:val="000000"/>
      </w:rPr>
      <w:t>St-</w:t>
    </w:r>
    <w:r w:rsidR="00356643" w:rsidRPr="00866BD1">
      <w:rPr>
        <w:color w:val="000000"/>
      </w:rPr>
      <w:t>2681</w:t>
    </w:r>
    <w:r w:rsidRPr="00866BD1">
      <w:rPr>
        <w:color w:val="000000"/>
      </w:rPr>
      <w:t>/16-</w:t>
    </w:r>
  </w:p>
  <w:p w:rsidRDefault="007D0292" w:rsidR="007D0292" w:rsidRPr="00866BD1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1D62E1"/>
    <w:rsid w:val="001E249F"/>
    <w:rsid w:val="00243C31"/>
    <w:rsid w:val="00267D5F"/>
    <w:rsid w:val="002750A7"/>
    <w:rsid w:val="002F0131"/>
    <w:rsid w:val="00303E2C"/>
    <w:rsid w:val="00356643"/>
    <w:rsid w:val="00456987"/>
    <w:rsid w:val="0053224D"/>
    <w:rsid w:val="00555423"/>
    <w:rsid w:val="005B63BF"/>
    <w:rsid w:val="005C4B12"/>
    <w:rsid w:val="007D0292"/>
    <w:rsid w:val="007D65B9"/>
    <w:rsid w:val="007F40EF"/>
    <w:rsid w:val="00866BD1"/>
    <w:rsid w:val="008710F7"/>
    <w:rsid w:val="00890A22"/>
    <w:rsid w:val="008E360F"/>
    <w:rsid w:val="00962C30"/>
    <w:rsid w:val="009D58C4"/>
    <w:rsid w:val="00A7670D"/>
    <w:rsid w:val="00BA095F"/>
    <w:rsid w:val="00BE3772"/>
    <w:rsid w:val="00C5617A"/>
    <w:rsid w:val="00D4179B"/>
    <w:rsid w:val="00D824B0"/>
    <w:rsid w:val="00DA45F8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9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9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9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9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9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9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9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9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9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9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St-2681/2016-11</izvorni_sadrzaj>
    <derivirana_varijabla naziv="DomainObject.Oznaka_1">St-2681/2016-11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St-2681/2016</izvorni_sadrzaj>
    <derivirana_varijabla naziv="DomainObject.Predmet.OznakaBroj_1">St-2681/2016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KOLGO - PROM d.o.o. zastupanog po punomoćniku Gordana Kolarević</izvorni_sadrzaj>
    <derivirana_varijabla naziv="DomainObject.Predmet.ProtustrankaFormated_1">  KOLGO - PROM d.o.o. zastupanog po punomoćniku Gordana Kolarević</derivirana_varijabla>
  </DomainObject.Predmet.ProtustrankaFormated>
  <DomainObject.Predmet.ProtustrankaFormatedOIB>
    <izvorni_sadrzaj>  KOLGO - PROM d.o.o., OIB 41846374046 zastupanog po punomoćniku Gordana Kolarević</izvorni_sadrzaj>
    <derivirana_varijabla naziv="DomainObject.Predmet.ProtustrankaFormatedOIB_1">  KOLGO - PROM d.o.o., OIB 41846374046 zastupanog po punomoćniku Gordana Kolarević</derivirana_varijabla>
  </DomainObject.Predmet.ProtustrankaFormatedOIB>
  <DomainObject.Predmet.ProtustrankaFormatedWithAdress>
    <izvorni_sadrzaj> KOLGO - PROM d.o.o., Mandrovićeva 3, 10000 Zagreb zastupanog po punomoćniku Gordana Kolarević</izvorni_sadrzaj>
    <derivirana_varijabla naziv="DomainObject.Predmet.ProtustrankaFormatedWithAdress_1"> KOLGO - PROM d.o.o., Mandrovićeva 3, 10000 Zagreb zastupanog po punomoćniku Gordana Kolarević</derivirana_varijabla>
  </DomainObject.Predmet.ProtustrankaFormatedWithAdress>
  <DomainObject.Predmet.ProtustrankaFormatedWithAdressOIB>
    <izvorni_sadrzaj> KOLGO - PROM d.o.o., OIB 41846374046, Mandrovićeva 3, 10000 Zagreb zastupanog po punomoćniku Gordana Kolarević</izvorni_sadrzaj>
    <derivirana_varijabla naziv="DomainObject.Predmet.ProtustrankaFormatedWithAdressOIB_1"> KOLGO - PROM d.o.o., OIB 41846374046, Mandrovićeva 3, 10000 Zagreb zastupanog po punomoćniku Gordana Kolarević</derivirana_varijabla>
  </DomainObject.Predmet.ProtustrankaFormatedWithAdressOIB>
  <DomainObject.Predmet.ProtustrankaWithAdress>
    <izvorni_sadrzaj>KOLGO - PROM d.o.o. Mandrovićeva 3, 10000 Zagreb</izvorni_sadrzaj>
    <derivirana_varijabla naziv="DomainObject.Predmet.ProtustrankaWithAdress_1">KOLGO - PROM d.o.o. Mandrovićeva 3, 10000 Zagreb</derivirana_varijabla>
  </DomainObject.Predmet.ProtustrankaWithAdress>
  <DomainObject.Predmet.ProtustrankaWithAdressOIB>
    <izvorni_sadrzaj>KOLGO - PROM d.o.o., OIB 41846374046, Mandrovićeva 3, 10000 Zagreb</izvorni_sadrzaj>
    <derivirana_varijabla naziv="DomainObject.Predmet.ProtustrankaWithAdressOIB_1">KOLGO - PROM d.o.o., OIB 41846374046, Mandrovićeva 3, 10000 Zagreb</derivirana_varijabla>
  </DomainObject.Predmet.ProtustrankaWithAdressOIB>
  <DomainObject.Predmet.ProtustrankaNazivFormated>
    <izvorni_sadrzaj>KOLGO - PROM d.o.o.</izvorni_sadrzaj>
    <derivirana_varijabla naziv="DomainObject.Predmet.ProtustrankaNazivFormated_1">KOLGO - PROM d.o.o.</derivirana_varijabla>
  </DomainObject.Predmet.ProtustrankaNazivFormated>
  <DomainObject.Predmet.ProtustrankaNazivFormatedOIB>
    <izvorni_sadrzaj>KOLGO - PROM d.o.o., OIB 41846374046</izvorni_sadrzaj>
    <derivirana_varijabla naziv="DomainObject.Predmet.ProtustrankaNazivFormatedOIB_1">KOLGO - PROM d.o.o., OIB 41846374046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KOLGO - PROM d.o.o. zastupanog po punomoćniku Gordana Kolarević</item>
    </izvorni_sadrzaj>
    <derivirana_varijabla naziv="DomainObject.Predmet.ProtuStrankaListFormated_1">
      <item>KOLGO - PROM d.o.o. zastupanog po punomoćniku Gordana Kolarević</item>
    </derivirana_varijabla>
  </DomainObject.Predmet.ProtuStrankaListFormated>
  <DomainObject.Predmet.ProtuStrankaListFormatedOIB>
    <izvorni_sadrzaj>
      <item>KOLGO - PROM d.o.o., OIB 41846374046 zastupanog po punomoćniku Gordana Kolarević</item>
    </izvorni_sadrzaj>
    <derivirana_varijabla naziv="DomainObject.Predmet.ProtuStrankaListFormatedOIB_1">
      <item>KOLGO - PROM d.o.o., OIB 41846374046 zastupanog po punomoćniku Gordana Kolarević</item>
    </derivirana_varijabla>
  </DomainObject.Predmet.ProtuStrankaListFormatedOIB>
  <DomainObject.Predmet.ProtuStrankaListFormatedWithAdress>
    <izvorni_sadrzaj>
      <item>KOLGO - PROM d.o.o., Mandrovićeva 3, 10000 Zagreb zastupanog po punomoćniku Gordana Kolarević</item>
    </izvorni_sadrzaj>
    <derivirana_varijabla naziv="DomainObject.Predmet.ProtuStrankaListFormatedWithAdress_1">
      <item>KOLGO - PROM d.o.o., Mandrovićeva 3, 10000 Zagreb zastupanog po punomoćniku Gordana Kolarević</item>
    </derivirana_varijabla>
  </DomainObject.Predmet.ProtuStrankaListFormatedWithAdress>
  <DomainObject.Predmet.ProtuStrankaListFormatedWithAdressOIB>
    <izvorni_sadrzaj>
      <item>KOLGO - PROM d.o.o., OIB 41846374046, Mandrovićeva 3, 10000 Zagreb zastupanog po punomoćniku Gordana Kolarević</item>
    </izvorni_sadrzaj>
    <derivirana_varijabla naziv="DomainObject.Predmet.ProtuStrankaListFormatedWithAdressOIB_1">
      <item>KOLGO - PROM d.o.o., OIB 41846374046, Mandrovićeva 3, 10000 Zagreb zastupanog po punomoćniku Gordana Kolarević</item>
    </derivirana_varijabla>
  </DomainObject.Predmet.ProtuStrankaListFormatedWithAdressOIB>
  <DomainObject.Predmet.ProtuStrankaListNazivFormated>
    <izvorni_sadrzaj>
      <item>KOLGO - PROM d.o.o.</item>
    </izvorni_sadrzaj>
    <derivirana_varijabla naziv="DomainObject.Predmet.ProtuStrankaListNazivFormated_1">
      <item>KOLGO - PROM d.o.o.</item>
    </derivirana_varijabla>
  </DomainObject.Predmet.ProtuStrankaListNazivFormated>
  <DomainObject.Predmet.ProtuStrankaListNazivFormatedOIB>
    <izvorni_sadrzaj>
      <item>KOLGO - PROM d.o.o., OIB 41846374046</item>
    </izvorni_sadrzaj>
    <derivirana_varijabla naziv="DomainObject.Predmet.ProtuStrankaListNazivFormatedOIB_1">
      <item>KOLGO - PROM d.o.o., OIB 41846374046</item>
    </derivirana_varijabla>
  </DomainObject.Predmet.ProtuStrankaListNazivFormatedOIB>
  <DomainObject.Predmet.OstaliListFormated>
    <izvorni_sadrzaj>
      <item>Gordana Kolarević punomoćnik sudionika u postupku KOLGO - PROM d.o.o.</item>
    </izvorni_sadrzaj>
    <derivirana_varijabla naziv="DomainObject.Predmet.OstaliListFormated_1">
      <item>Gordana Kolarević punomoćnik sudionika u postupku KOLGO - PROM d.o.o.</item>
    </derivirana_varijabla>
  </DomainObject.Predmet.OstaliListFormated>
  <DomainObject.Predmet.OstaliListFormatedOIB>
    <izvorni_sadrzaj>
      <item>Gordana Kolarević, OIB 72598125453 punomoćnik sudionika u postupku KOLGO - PROM d.o.o.</item>
    </izvorni_sadrzaj>
    <derivirana_varijabla naziv="DomainObject.Predmet.OstaliListFormatedOIB_1">
      <item>Gordana Kolarević, OIB 72598125453 punomoćnik sudionika u postupku KOLGO - PROM d.o.o.</item>
    </derivirana_varijabla>
  </DomainObject.Predmet.OstaliListFormatedOIB>
  <DomainObject.Predmet.OstaliListFormatedWithAdress>
    <izvorni_sadrzaj>
      <item>Gordana Kolarević, Ulica Adama Mandrovića 3, 10000 Zagreb punomoćnik sudionika u postupku KOLGO - PROM d.o.o.</item>
    </izvorni_sadrzaj>
    <derivirana_varijabla naziv="DomainObject.Predmet.OstaliListFormatedWithAdress_1">
      <item>Gordana Kolarević, Ulica Adama Mandrovića 3, 10000 Zagreb punomoćnik sudionika u postupku KOLGO - PROM d.o.o.</item>
    </derivirana_varijabla>
  </DomainObject.Predmet.OstaliListFormatedWithAdress>
  <DomainObject.Predmet.OstaliListFormatedWithAdressOIB>
    <izvorni_sadrzaj>
      <item>Gordana Kolarević, OIB 72598125453, Ulica Adama Mandrovića 3, 10000 Zagreb punomoćnik sudionika u postupku KOLGO - PROM d.o.o.</item>
    </izvorni_sadrzaj>
    <derivirana_varijabla naziv="DomainObject.Predmet.OstaliListFormatedWithAdressOIB_1">
      <item>Gordana Kolarević, OIB 72598125453, Ulica Adama Mandrovića 3, 10000 Zagreb punomoćnik sudionika u postupku KOLGO - PROM d.o.o.</item>
    </derivirana_varijabla>
  </DomainObject.Predmet.OstaliListFormatedWithAdressOIB>
  <DomainObject.Predmet.OstaliListNazivFormated>
    <izvorni_sadrzaj>
      <item>Gordana Kolarević</item>
    </izvorni_sadrzaj>
    <derivirana_varijabla naziv="DomainObject.Predmet.OstaliListNazivFormated_1">
      <item>Gordana Kolarević</item>
    </derivirana_varijabla>
  </DomainObject.Predmet.OstaliListNazivFormated>
  <DomainObject.Predmet.OstaliListNazivFormatedOIB>
    <izvorni_sadrzaj>
      <item>Gordana Kolarević, OIB 72598125453</item>
    </izvorni_sadrzaj>
    <derivirana_varijabla naziv="DomainObject.Predmet.OstaliListNazivFormatedOIB_1">
      <item>Gordana Kolarević, OIB 72598125453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St-2681/2016-11</izvorni_sadrzaj>
    <derivirana_varijabla naziv="DomainObject.PoslovniBrojDokumenta_1">St-2681/2016-11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KOLGO - PROM d.o.o.</izvorni_sadrzaj>
    <derivirana_varijabla naziv="DomainObject.Predmet.ProtustrankaIDrugi_1">KOLGO 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KOLGO - PROM d.o.o., OIB 41846374046, Mandrovićeva 3, 10000 Zagreb</izvorni_sadrzaj>
    <derivirana_varijabla naziv="DomainObject.Predmet.ProtustrankaIDrugiAdressOIB_1">KOLGO - PROM d.o.o., OIB 41846374046, Mandrovićeva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KOLGO - PROM d.o.o.</item>
      <item>Gordana Kolarević</item>
    </izvorni_sadrzaj>
    <derivirana_varijabla naziv="DomainObject.Predmet.SudioniciListNaziv_1">
      <item>FINA Regionalni centar Zagreb</item>
      <item>KOLGO - PROM d.o.o.</item>
      <item>Gordana Kolarević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KOLGO - PROM d.o.o., OIB 41846374046, Mandrovićeva 3,10000 Zagreb</item>
      <item>Gordana Kolarević, OIB 72598125453, Ulica Adama Mandrovića 3,10000 Zagreb</item>
    </izvorni_sadrzaj>
    <derivirana_varijabla naziv="DomainObject.Predmet.SudioniciListAdressOIB_1">
      <item>FINA Regionalni centar Zagreb, OIB 85821130368, Trg svibanjskih žrtava 1995. 1,10000 Zagreb</item>
      <item>KOLGO - PROM d.o.o., OIB 41846374046, Mandrovićeva 3,10000 Zagreb</item>
      <item>Gordana Kolarević, OIB 72598125453, Ulica Adama Mandrovića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41846374046</item>
      <item>, OIB 72598125453</item>
    </izvorni_sadrzaj>
    <derivirana_varijabla naziv="DomainObject.Predmet.SudioniciListNazivOIB_1">
      <item>, OIB 85821130368</item>
      <item>, OIB 41846374046</item>
      <item>, OIB 72598125453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5442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2017-06-28T08:34:00Z</dcterms:created>
  <dc:creator>Valentina Kranjčić</dc:creator>
  <cp:lastModifiedBy>Valentina Kranjčić</cp:lastModifiedBy>
  <cp:lastPrinted>2017-06-28T07:44:00Z</cp:lastPrinted>
  <dcterms:modified xmlns:xsi="http://www.w3.org/2001/XMLSchema-instance" xsi:type="dcterms:W3CDTF">2017-06-28T08:38:00Z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St-2681/2016-11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