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9a991a0" w14:paraId="9a991a0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967ED7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9603C6">
        <w:rPr>
          <w:rFonts w:cs="Times New Roman" w:eastAsia="Times New Roman" w:hAnsi="Times New Roman" w:ascii="Times New Roman"/>
          <w:sz w:val="24"/>
          <w:szCs w:val="20"/>
          <w:lang w:eastAsia="hr-HR"/>
        </w:rPr>
        <w:t>809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603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03C6" w:rsidRPr="009603C6">
        <w:rPr>
          <w:rFonts w:cs="Times New Roman" w:eastAsia="Times New Roman" w:hAnsi="Times New Roman" w:ascii="Times New Roman"/>
          <w:sz w:val="24"/>
          <w:szCs w:val="24"/>
          <w:lang w:eastAsia="hr-HR"/>
        </w:rPr>
        <w:t>SUČEC d.o.o., Velika Gorica, Roženica, Roženica 83, MBS:080456583, OIB:60604117452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9D47FD" w:rsidP="00F84008" w:rsidR="009D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9603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03C6" w:rsidRPr="009603C6">
        <w:rPr>
          <w:rFonts w:cs="Times New Roman" w:eastAsia="Times New Roman" w:hAnsi="Times New Roman" w:ascii="Times New Roman"/>
          <w:sz w:val="24"/>
          <w:szCs w:val="24"/>
          <w:lang w:eastAsia="hr-HR"/>
        </w:rPr>
        <w:t>SUČEC d.o.o., Velika Gorica, Roženica, Roženica 83, MBS:080456583, OIB:60604117452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9603C6">
        <w:rPr>
          <w:rFonts w:cs="Times New Roman" w:eastAsia="Times New Roman" w:hAnsi="Times New Roman" w:ascii="Times New Roman"/>
          <w:sz w:val="24"/>
          <w:szCs w:val="20"/>
          <w:lang w:eastAsia="hr-HR"/>
        </w:rPr>
        <w:t>79.517,70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877697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77697" w:rsidP="00877697" w:rsidR="0003287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otpravka:</w:t>
      </w:r>
    </w:p>
    <w:p w:rsidRDefault="00877697" w:rsidP="00877697" w:rsidR="00877697" w:rsidRPr="0087769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Višnja Jurlina</w:t>
      </w:r>
    </w:p>
    <w:sectPr w:rsidSect="00F74618" w:rsidR="00877697" w:rsidRPr="00877697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282" w:rsidP="00967ED7" w:rsidR="00E17282">
      <w:pPr>
        <w:spacing w:lineRule="auto" w:line="240" w:after="0"/>
      </w:pPr>
      <w:r>
        <w:separator/>
      </w:r>
    </w:p>
  </w:endnote>
  <w:endnote w:id="0" w:type="continuationSeparator">
    <w:p w:rsidRDefault="00E17282" w:rsidP="00967ED7" w:rsidR="00E172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282" w:rsidP="00967ED7" w:rsidR="00E17282">
      <w:pPr>
        <w:spacing w:lineRule="auto" w:line="240" w:after="0"/>
      </w:pPr>
      <w:r>
        <w:separator/>
      </w:r>
    </w:p>
  </w:footnote>
  <w:footnote w:id="0" w:type="continuationSeparator">
    <w:p w:rsidRDefault="00E17282" w:rsidP="00967ED7" w:rsidR="00E1728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618" w:rsidP="00F74618" w:rsidR="00F74618">
    <w:pPr>
      <w:pStyle w:val="Zaglavlje"/>
      <w:tabs>
        <w:tab w:pos="4536" w:val="clear"/>
        <w:tab w:pos="4535" w:val="center"/>
        <w:tab w:pos="5040" w:val="left"/>
      </w:tabs>
    </w:pPr>
    <w:r>
      <w:tab/>
    </w:r>
    <w:sdt>
      <w:sdtPr>
        <w:id w:val="173913038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77697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              81. St-7809/2015</w:t>
    </w:r>
  </w:p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55658"/>
    <w:rsid w:val="00121317"/>
    <w:rsid w:val="00283344"/>
    <w:rsid w:val="002E4894"/>
    <w:rsid w:val="00305EDC"/>
    <w:rsid w:val="003C3ECF"/>
    <w:rsid w:val="0042548A"/>
    <w:rsid w:val="00492E13"/>
    <w:rsid w:val="00494B3F"/>
    <w:rsid w:val="004A66FD"/>
    <w:rsid w:val="00524870"/>
    <w:rsid w:val="005F5B89"/>
    <w:rsid w:val="0060464A"/>
    <w:rsid w:val="00847DE1"/>
    <w:rsid w:val="00847F53"/>
    <w:rsid w:val="00877697"/>
    <w:rsid w:val="009037B9"/>
    <w:rsid w:val="00954738"/>
    <w:rsid w:val="009603C6"/>
    <w:rsid w:val="00967ED7"/>
    <w:rsid w:val="009D47FD"/>
    <w:rsid w:val="00A02578"/>
    <w:rsid w:val="00A818E5"/>
    <w:rsid w:val="00C318E3"/>
    <w:rsid w:val="00CC03F5"/>
    <w:rsid w:val="00D45301"/>
    <w:rsid w:val="00E17282"/>
    <w:rsid w:val="00EF69F2"/>
    <w:rsid w:val="00F520A4"/>
    <w:rsid w:val="00F74618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877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69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769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769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769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877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6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76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76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76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7809</izvorni_sadrzaj>
    <derivirana_varijabla naziv="DomainObject.Predmet.Broj_1">7809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St-7809/2015</izvorni_sadrzaj>
    <derivirana_varijabla naziv="DomainObject.Predmet.OznakaBroj_1">St-7809/2015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SUČEC d.o.o.</izvorni_sadrzaj>
    <derivirana_varijabla naziv="DomainObject.Predmet.ProtustrankaFormated_1">  SUČEC d.o.o.</derivirana_varijabla>
  </DomainObject.Predmet.ProtustrankaFormated>
  <DomainObject.Predmet.ProtustrankaFormatedOIB>
    <izvorni_sadrzaj>  SUČEC d.o.o., OIB 60604117452</izvorni_sadrzaj>
    <derivirana_varijabla naziv="DomainObject.Predmet.ProtustrankaFormatedOIB_1">  SUČEC d.o.o., OIB 60604117452</derivirana_varijabla>
  </DomainObject.Predmet.ProtustrankaFormatedOIB>
  <DomainObject.Predmet.ProtustrankaFormatedWithAdress>
    <izvorni_sadrzaj> SUČEC d.o.o., Roženica, Roženica 83, 10410 Velika Gorica</izvorni_sadrzaj>
    <derivirana_varijabla naziv="DomainObject.Predmet.ProtustrankaFormatedWithAdress_1"> SUČEC d.o.o., Roženica, Roženica 83, 10410 Velika Gorica</derivirana_varijabla>
  </DomainObject.Predmet.ProtustrankaFormatedWithAdress>
  <DomainObject.Predmet.ProtustrankaFormatedWithAdressOIB>
    <izvorni_sadrzaj> SUČEC d.o.o., OIB 60604117452, Roženica, Roženica 83, 10410 Velika Gorica</izvorni_sadrzaj>
    <derivirana_varijabla naziv="DomainObject.Predmet.ProtustrankaFormatedWithAdressOIB_1"> SUČEC d.o.o., OIB 60604117452, Roženica, Roženica 83, 10410 Velika Gorica</derivirana_varijabla>
  </DomainObject.Predmet.ProtustrankaFormatedWithAdressOIB>
  <DomainObject.Predmet.ProtustrankaWithAdress>
    <izvorni_sadrzaj>SUČEC d.o.o. Roženica, Roženica 83, 10410 Velika Gorica</izvorni_sadrzaj>
    <derivirana_varijabla naziv="DomainObject.Predmet.ProtustrankaWithAdress_1">SUČEC d.o.o. Roženica, Roženica 83, 10410 Velika Gorica</derivirana_varijabla>
  </DomainObject.Predmet.ProtustrankaWithAdress>
  <DomainObject.Predmet.ProtustrankaWithAdressOIB>
    <izvorni_sadrzaj>SUČEC d.o.o., OIB 60604117452, Roženica, Roženica 83, 10410 Velika Gorica</izvorni_sadrzaj>
    <derivirana_varijabla naziv="DomainObject.Predmet.ProtustrankaWithAdressOIB_1">SUČEC d.o.o., OIB 60604117452, Roženica, Roženica 83, 10410 Velika Gorica</derivirana_varijabla>
  </DomainObject.Predmet.ProtustrankaWithAdressOIB>
  <DomainObject.Predmet.ProtustrankaNazivFormated>
    <izvorni_sadrzaj>SUČEC d.o.o.</izvorni_sadrzaj>
    <derivirana_varijabla naziv="DomainObject.Predmet.ProtustrankaNazivFormated_1">SUČEC d.o.o.</derivirana_varijabla>
  </DomainObject.Predmet.ProtustrankaNazivFormated>
  <DomainObject.Predmet.ProtustrankaNazivFormatedOIB>
    <izvorni_sadrzaj>SUČEC d.o.o., OIB 60604117452</izvorni_sadrzaj>
    <derivirana_varijabla naziv="DomainObject.Predmet.ProtustrankaNazivFormatedOIB_1">SUČEC d.o.o., OIB 60604117452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SUČEC d.o.o.</item>
    </izvorni_sadrzaj>
    <derivirana_varijabla naziv="DomainObject.Predmet.ProtuStrankaListFormated_1">
      <item>SUČEC d.o.o.</item>
    </derivirana_varijabla>
  </DomainObject.Predmet.ProtuStrankaListFormated>
  <DomainObject.Predmet.ProtuStrankaListFormatedOIB>
    <izvorni_sadrzaj>
      <item>SUČEC d.o.o., OIB 60604117452</item>
    </izvorni_sadrzaj>
    <derivirana_varijabla naziv="DomainObject.Predmet.ProtuStrankaListFormatedOIB_1">
      <item>SUČEC d.o.o., OIB 60604117452</item>
    </derivirana_varijabla>
  </DomainObject.Predmet.ProtuStrankaListFormatedOIB>
  <DomainObject.Predmet.ProtuStrankaListFormatedWithAdress>
    <izvorni_sadrzaj>
      <item>SUČEC d.o.o., Roženica, Roženica 83, 10410 Velika Gorica</item>
    </izvorni_sadrzaj>
    <derivirana_varijabla naziv="DomainObject.Predmet.ProtuStrankaListFormatedWithAdress_1">
      <item>SUČEC d.o.o., Roženica, Roženica 83, 10410 Velika Gorica</item>
    </derivirana_varijabla>
  </DomainObject.Predmet.ProtuStrankaListFormatedWithAdress>
  <DomainObject.Predmet.ProtuStrankaListFormatedWithAdressOIB>
    <izvorni_sadrzaj>
      <item>SUČEC d.o.o., OIB 60604117452, Roženica, Roženica 83, 10410 Velika Gorica</item>
    </izvorni_sadrzaj>
    <derivirana_varijabla naziv="DomainObject.Predmet.ProtuStrankaListFormatedWithAdressOIB_1">
      <item>SUČEC d.o.o., OIB 60604117452, Roženica, Roženica 83, 10410 Velika Gorica</item>
    </derivirana_varijabla>
  </DomainObject.Predmet.ProtuStrankaListFormatedWithAdressOIB>
  <DomainObject.Predmet.ProtuStrankaListNazivFormated>
    <izvorni_sadrzaj>
      <item>SUČEC d.o.o.</item>
    </izvorni_sadrzaj>
    <derivirana_varijabla naziv="DomainObject.Predmet.ProtuStrankaListNazivFormated_1">
      <item>SUČEC d.o.o.</item>
    </derivirana_varijabla>
  </DomainObject.Predmet.ProtuStrankaListNazivFormated>
  <DomainObject.Predmet.ProtuStrankaListNazivFormatedOIB>
    <izvorni_sadrzaj>
      <item>SUČEC d.o.o., OIB 60604117452</item>
    </izvorni_sadrzaj>
    <derivirana_varijabla naziv="DomainObject.Predmet.ProtuStrankaListNazivFormatedOIB_1">
      <item>SUČEC d.o.o., OIB 60604117452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SUČEC d.o.o.</izvorni_sadrzaj>
    <derivirana_varijabla naziv="DomainObject.Predmet.ProtustrankaIDrugi_1">SUČEC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SUČEC d.o.o., OIB 60604117452, Roženica, Roženica 83, 10410 Velika Gorica</izvorni_sadrzaj>
    <derivirana_varijabla naziv="DomainObject.Predmet.ProtustrankaIDrugiAdressOIB_1">SUČEC d.o.o., OIB 60604117452, Roženica, Roženica 83,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SUČEC d.o.o.</item>
      <item>FINA Regionalni centar Zagreb</item>
    </izvorni_sadrzaj>
    <derivirana_varijabla naziv="DomainObject.Predmet.SudioniciListNaziv_1">
      <item>SUČEC d.o.o.</item>
      <item>FINA Regionalni centar Zagreb</item>
    </derivirana_varijabla>
  </DomainObject.Predmet.SudioniciListNaziv>
  <DomainObject.Predmet.SudioniciListAdressOIB>
    <izvorni_sadrzaj>
      <item>SUČEC d.o.o., OIB 60604117452, Roženica, Roženica 83,10410 Velika Gorica</item>
      <item>FINA Regionalni centar Zagreb, OIB 85821130368, Trg svibanjskih žrtava 1995. br. 1,10000 Zagreb</item>
    </izvorni_sadrzaj>
    <derivirana_varijabla naziv="DomainObject.Predmet.SudioniciListAdressOIB_1">
      <item>SUČEC d.o.o., OIB 60604117452, Roženica, Roženica 83,10410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60604117452</item>
      <item>, OIB 85821130368</item>
    </izvorni_sadrzaj>
    <derivirana_varijabla naziv="DomainObject.Predmet.SudioniciListNazivOIB_1">
      <item>, OIB 60604117452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3D651D-AEEF-4BD3-A652-EA44E21846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1935</properties:Characters>
  <properties:Lines>53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2016-05-02T12:43:00Z</dcterms:created>
  <dc:creator>Mario Žišković</dc:creator>
  <cp:lastModifiedBy>Lidija Klinčić</cp:lastModifiedBy>
  <cp:lastPrinted>2016-05-03T11:53:00Z</cp:lastPrinted>
  <dcterms:modified xmlns:xsi="http://www.w3.org/2001/XMLSchema-instance" xsi:type="dcterms:W3CDTF">2016-05-03T11:53:00Z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