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b1f5" w14:paraId="d9bb1f5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F924A5">
        <w:rPr>
          <w:b/>
          <w:sz w:val="22"/>
          <w:szCs w:val="22"/>
        </w:rPr>
        <w:t>630</w:t>
      </w:r>
      <w:r>
        <w:rPr>
          <w:b/>
          <w:sz w:val="22"/>
          <w:szCs w:val="22"/>
        </w:rPr>
        <w:t>/201</w:t>
      </w:r>
      <w:r w:rsidR="006E6A46">
        <w:rPr>
          <w:b/>
          <w:sz w:val="22"/>
          <w:szCs w:val="22"/>
        </w:rPr>
        <w:t>7</w:t>
      </w:r>
      <w:r w:rsidR="00617F05">
        <w:rPr>
          <w:b/>
          <w:sz w:val="22"/>
          <w:szCs w:val="22"/>
        </w:rPr>
        <w:t>-</w:t>
      </w:r>
      <w:r w:rsidR="00E5001D">
        <w:rPr>
          <w:b/>
          <w:sz w:val="22"/>
          <w:szCs w:val="22"/>
        </w:rPr>
        <w:t>20</w:t>
      </w:r>
    </w:p>
    <w:p w:rsidRDefault="000A4524" w:rsidP="000A4524" w:rsidR="000A4524">
      <w:pPr>
        <w:jc w:val="center"/>
        <w:rPr>
          <w:b/>
          <w:sz w:val="22"/>
          <w:szCs w:val="22"/>
        </w:rPr>
      </w:pPr>
    </w:p>
    <w:p w:rsidRDefault="00B10529" w:rsidP="000A4524" w:rsidR="00B10529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proofErr w:type="spellStart"/>
      <w:r w:rsidR="00F924A5" w:rsidRPr="00F924A5">
        <w:rPr>
          <w:sz w:val="22"/>
          <w:szCs w:val="22"/>
          <w:lang w:val="en-AU"/>
        </w:rPr>
        <w:t>povodom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prijedloga</w:t>
      </w:r>
      <w:proofErr w:type="spellEnd"/>
      <w:r w:rsidR="00F924A5" w:rsidRPr="00F924A5">
        <w:rPr>
          <w:sz w:val="22"/>
          <w:szCs w:val="22"/>
          <w:lang w:val="en-AU"/>
        </w:rPr>
        <w:t xml:space="preserve"> za </w:t>
      </w:r>
      <w:proofErr w:type="spellStart"/>
      <w:r w:rsidR="00F924A5" w:rsidRPr="00F924A5">
        <w:rPr>
          <w:sz w:val="22"/>
          <w:szCs w:val="22"/>
          <w:lang w:val="en-AU"/>
        </w:rPr>
        <w:t>otvaranje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stečajnog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postupka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nad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dužnikom</w:t>
      </w:r>
      <w:proofErr w:type="spellEnd"/>
      <w:r w:rsidR="00F924A5" w:rsidRPr="00F924A5">
        <w:rPr>
          <w:sz w:val="22"/>
          <w:szCs w:val="22"/>
          <w:lang w:val="en-AU"/>
        </w:rPr>
        <w:t xml:space="preserve"> COAST d.o.o., Split, Put </w:t>
      </w:r>
      <w:proofErr w:type="spellStart"/>
      <w:r w:rsidR="00F924A5" w:rsidRPr="00F924A5">
        <w:rPr>
          <w:sz w:val="22"/>
          <w:szCs w:val="22"/>
          <w:lang w:val="en-AU"/>
        </w:rPr>
        <w:t>Brodarice</w:t>
      </w:r>
      <w:proofErr w:type="spellEnd"/>
      <w:r w:rsidR="00F924A5" w:rsidRPr="00F924A5">
        <w:rPr>
          <w:sz w:val="22"/>
          <w:szCs w:val="22"/>
          <w:lang w:val="en-AU"/>
        </w:rPr>
        <w:t xml:space="preserve"> 6, OIB: 17660229327, </w:t>
      </w:r>
      <w:proofErr w:type="spellStart"/>
      <w:r w:rsidR="00F924A5" w:rsidRPr="00F924A5">
        <w:rPr>
          <w:sz w:val="22"/>
          <w:szCs w:val="22"/>
          <w:lang w:val="en-AU"/>
        </w:rPr>
        <w:t>izvan</w:t>
      </w:r>
      <w:proofErr w:type="spellEnd"/>
      <w:r w:rsidR="00F924A5" w:rsidRPr="00F924A5">
        <w:rPr>
          <w:sz w:val="22"/>
          <w:szCs w:val="22"/>
          <w:lang w:val="en-AU"/>
        </w:rPr>
        <w:t xml:space="preserve"> </w:t>
      </w:r>
      <w:proofErr w:type="spellStart"/>
      <w:r w:rsidR="00F924A5" w:rsidRPr="00F924A5">
        <w:rPr>
          <w:sz w:val="22"/>
          <w:szCs w:val="22"/>
          <w:lang w:val="en-AU"/>
        </w:rPr>
        <w:t>ročišta</w:t>
      </w:r>
      <w:proofErr w:type="spellEnd"/>
      <w:r w:rsidR="00DE73C8" w:rsidRPr="00C55560">
        <w:rPr>
          <w:sz w:val="22"/>
          <w:szCs w:val="22"/>
        </w:rPr>
        <w:t xml:space="preserve">, </w:t>
      </w:r>
      <w:proofErr w:type="gramStart"/>
      <w:r w:rsidR="00DE73C8" w:rsidRPr="00C55560">
        <w:rPr>
          <w:sz w:val="22"/>
          <w:szCs w:val="22"/>
        </w:rPr>
        <w:t>dana</w:t>
      </w:r>
      <w:proofErr w:type="gramEnd"/>
      <w:r w:rsidR="00DE73C8" w:rsidRPr="00C55560">
        <w:rPr>
          <w:sz w:val="22"/>
          <w:szCs w:val="22"/>
        </w:rPr>
        <w:t xml:space="preserve"> </w:t>
      </w:r>
      <w:r w:rsidR="00F924A5">
        <w:rPr>
          <w:sz w:val="22"/>
          <w:szCs w:val="22"/>
        </w:rPr>
        <w:t>6</w:t>
      </w:r>
      <w:r w:rsidR="00437F63" w:rsidRPr="00C55560">
        <w:rPr>
          <w:sz w:val="22"/>
          <w:szCs w:val="22"/>
        </w:rPr>
        <w:t xml:space="preserve">. </w:t>
      </w:r>
      <w:r w:rsidR="00F924A5">
        <w:rPr>
          <w:sz w:val="22"/>
          <w:szCs w:val="22"/>
        </w:rPr>
        <w:t>veljače</w:t>
      </w:r>
      <w:r w:rsidR="00DE73C8" w:rsidRPr="00C55560">
        <w:rPr>
          <w:sz w:val="22"/>
          <w:szCs w:val="22"/>
        </w:rPr>
        <w:t xml:space="preserve"> 201</w:t>
      </w:r>
      <w:r w:rsidR="00F924A5">
        <w:rPr>
          <w:sz w:val="22"/>
          <w:szCs w:val="22"/>
        </w:rPr>
        <w:t>8</w:t>
      </w:r>
      <w:r w:rsidR="00DE73C8" w:rsidRPr="00C55560">
        <w:rPr>
          <w:sz w:val="22"/>
          <w:szCs w:val="22"/>
        </w:rPr>
        <w:t>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>Određuje se 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6E6A46">
        <w:rPr>
          <w:sz w:val="22"/>
          <w:szCs w:val="22"/>
        </w:rPr>
        <w:t xml:space="preserve">privremenom </w:t>
      </w:r>
      <w:r w:rsidR="00DE73C8">
        <w:rPr>
          <w:sz w:val="22"/>
          <w:szCs w:val="22"/>
        </w:rPr>
        <w:t xml:space="preserve">stečajnom upravitelju </w:t>
      </w:r>
      <w:r w:rsidR="00F924A5">
        <w:rPr>
          <w:sz w:val="22"/>
          <w:szCs w:val="22"/>
        </w:rPr>
        <w:t>Nikoli Kruljac</w:t>
      </w:r>
      <w:r w:rsidR="00D91972">
        <w:rPr>
          <w:sz w:val="22"/>
          <w:szCs w:val="22"/>
        </w:rPr>
        <w:t>, Ogulin, OIB: 49223643131,</w:t>
      </w:r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C35E30" w:rsidRPr="00C35E30">
        <w:rPr>
          <w:sz w:val="22"/>
          <w:szCs w:val="22"/>
        </w:rPr>
        <w:t>3</w:t>
      </w:r>
      <w:r w:rsidR="00FB2DCC" w:rsidRPr="00C35E30">
        <w:rPr>
          <w:sz w:val="22"/>
          <w:szCs w:val="22"/>
        </w:rPr>
        <w:t>.</w:t>
      </w:r>
      <w:r w:rsidR="00F924A5">
        <w:rPr>
          <w:sz w:val="22"/>
          <w:szCs w:val="22"/>
        </w:rPr>
        <w:t>0</w:t>
      </w:r>
      <w:r w:rsidR="00FB2DCC" w:rsidRPr="00C35E30">
        <w:rPr>
          <w:sz w:val="22"/>
          <w:szCs w:val="22"/>
        </w:rPr>
        <w:t>00,</w:t>
      </w:r>
      <w:r w:rsidR="003E36FE" w:rsidRPr="00C35E30">
        <w:rPr>
          <w:sz w:val="22"/>
          <w:szCs w:val="22"/>
        </w:rPr>
        <w:t>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8669D7" w:rsidR="008669D7" w:rsidRPr="00A31848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A31848">
        <w:rPr>
          <w:sz w:val="22"/>
          <w:szCs w:val="22"/>
        </w:rPr>
        <w:t xml:space="preserve">Nakon pravomoćnosti ovog rješenja </w:t>
      </w:r>
      <w:r w:rsidR="00C35E30" w:rsidRPr="00A31848">
        <w:rPr>
          <w:sz w:val="22"/>
          <w:szCs w:val="22"/>
        </w:rPr>
        <w:t xml:space="preserve">računovodstvo će izvršiti isplatu </w:t>
      </w:r>
      <w:r w:rsidRPr="00A31848">
        <w:rPr>
          <w:sz w:val="22"/>
          <w:szCs w:val="22"/>
        </w:rPr>
        <w:t>nagrade iz točke I. ovog rješenja</w:t>
      </w:r>
      <w:r w:rsidR="008669D7" w:rsidRPr="00A31848">
        <w:rPr>
          <w:sz w:val="22"/>
          <w:szCs w:val="22"/>
        </w:rPr>
        <w:t xml:space="preserve"> iz sredstava Fonda za pokriće troškova stečajnog postupka koji se ne mogu namiriti iz imovine dužnika (zbirne kartice) u korist računa </w:t>
      </w:r>
      <w:r w:rsidR="0011466A">
        <w:rPr>
          <w:sz w:val="22"/>
          <w:szCs w:val="22"/>
        </w:rPr>
        <w:t xml:space="preserve">privremenog stečajnog upravitelja broj </w:t>
      </w:r>
      <w:r w:rsidR="008669D7" w:rsidRPr="00A31848">
        <w:rPr>
          <w:sz w:val="22"/>
          <w:szCs w:val="22"/>
        </w:rPr>
        <w:t>HR</w:t>
      </w:r>
      <w:r w:rsidR="00D91972">
        <w:rPr>
          <w:sz w:val="22"/>
          <w:szCs w:val="22"/>
        </w:rPr>
        <w:t>8823400093111399454 kod Privredne banke Zagreb d.d.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9235CF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D91972">
        <w:rPr>
          <w:sz w:val="22"/>
          <w:szCs w:val="22"/>
        </w:rPr>
        <w:t>Nikola Kruljac</w:t>
      </w:r>
      <w:r w:rsidR="00FB2DC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A31848"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>ovom sudu</w:t>
      </w:r>
      <w:r w:rsidR="00A31848">
        <w:rPr>
          <w:sz w:val="22"/>
          <w:szCs w:val="22"/>
        </w:rPr>
        <w:t xml:space="preserve"> </w:t>
      </w:r>
      <w:r w:rsidR="0011466A">
        <w:rPr>
          <w:sz w:val="22"/>
          <w:szCs w:val="22"/>
        </w:rPr>
        <w:t xml:space="preserve">pošte </w:t>
      </w:r>
      <w:r w:rsidR="008F3BC1">
        <w:rPr>
          <w:sz w:val="22"/>
          <w:szCs w:val="22"/>
        </w:rPr>
        <w:t>2. veljače</w:t>
      </w:r>
      <w:r w:rsidRPr="00B92A15">
        <w:rPr>
          <w:sz w:val="22"/>
          <w:szCs w:val="22"/>
        </w:rPr>
        <w:t xml:space="preserve"> 201</w:t>
      </w:r>
      <w:r w:rsidR="008F3BC1">
        <w:rPr>
          <w:sz w:val="22"/>
          <w:szCs w:val="22"/>
        </w:rPr>
        <w:t>8</w:t>
      </w:r>
      <w:r w:rsidRPr="00B92A15">
        <w:rPr>
          <w:sz w:val="22"/>
          <w:szCs w:val="22"/>
        </w:rPr>
        <w:t>. godine</w:t>
      </w:r>
      <w:r w:rsidR="00146F77">
        <w:rPr>
          <w:sz w:val="22"/>
          <w:szCs w:val="22"/>
        </w:rPr>
        <w:t xml:space="preserve">, </w:t>
      </w:r>
      <w:r w:rsidRPr="00B92A15">
        <w:rPr>
          <w:sz w:val="22"/>
          <w:szCs w:val="22"/>
        </w:rPr>
        <w:t xml:space="preserve">prijedlog za isplatom nagrade za rad </w:t>
      </w:r>
      <w:r w:rsidR="009235CF">
        <w:rPr>
          <w:sz w:val="22"/>
          <w:szCs w:val="22"/>
        </w:rPr>
        <w:t>privremenog stečajnog upravitelja u ovom postupku</w:t>
      </w:r>
      <w:r w:rsidR="002E493E">
        <w:rPr>
          <w:sz w:val="22"/>
          <w:szCs w:val="22"/>
        </w:rPr>
        <w:t xml:space="preserve">, predlažući da mu se </w:t>
      </w:r>
      <w:r w:rsidR="008F3BC1">
        <w:rPr>
          <w:sz w:val="22"/>
          <w:szCs w:val="22"/>
        </w:rPr>
        <w:t>odobri nagrada sukladno čl. 4. Uredbe o kriterijima i načinu obračuna</w:t>
      </w:r>
      <w:r w:rsidR="00F14C4A">
        <w:rPr>
          <w:sz w:val="22"/>
          <w:szCs w:val="22"/>
        </w:rPr>
        <w:t xml:space="preserve"> i plaćanja nagrade stečajnim u</w:t>
      </w:r>
      <w:r w:rsidR="008F3BC1">
        <w:rPr>
          <w:sz w:val="22"/>
          <w:szCs w:val="22"/>
        </w:rPr>
        <w:t>p</w:t>
      </w:r>
      <w:r w:rsidR="00F14C4A">
        <w:rPr>
          <w:sz w:val="22"/>
          <w:szCs w:val="22"/>
        </w:rPr>
        <w:t>ra</w:t>
      </w:r>
      <w:r w:rsidR="008F3BC1">
        <w:rPr>
          <w:sz w:val="22"/>
          <w:szCs w:val="22"/>
        </w:rPr>
        <w:t>viteljima</w:t>
      </w:r>
      <w:r w:rsidR="009235CF">
        <w:rPr>
          <w:sz w:val="22"/>
          <w:szCs w:val="22"/>
        </w:rPr>
        <w:t>.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9235CF" w:rsidP="009235CF" w:rsidR="00E82A09">
      <w:pPr>
        <w:pStyle w:val="Tijeloteksta"/>
        <w:ind w:firstLine="720"/>
        <w:rPr>
          <w:sz w:val="22"/>
          <w:szCs w:val="22"/>
        </w:rPr>
      </w:pPr>
      <w:r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Pr="009235CF">
        <w:rPr>
          <w:sz w:val="22"/>
          <w:szCs w:val="22"/>
        </w:rPr>
        <w:t>NN 105/15</w:t>
      </w:r>
      <w:r w:rsidR="00001B63">
        <w:rPr>
          <w:sz w:val="22"/>
          <w:szCs w:val="22"/>
        </w:rPr>
        <w:t xml:space="preserve">), </w:t>
      </w:r>
      <w:r w:rsidR="005568F4">
        <w:rPr>
          <w:sz w:val="22"/>
          <w:szCs w:val="22"/>
        </w:rPr>
        <w:t>privremenom stečajnom upravitelju pripada pravo na jednokratnu nagradu u iznosu od 3</w:t>
      </w:r>
      <w:r w:rsidR="00A9552D">
        <w:rPr>
          <w:sz w:val="22"/>
          <w:szCs w:val="22"/>
        </w:rPr>
        <w:t xml:space="preserve">.000,00 kuna do 20.000,00 kuna, </w:t>
      </w:r>
      <w:r w:rsidR="00001B63">
        <w:rPr>
          <w:sz w:val="22"/>
          <w:szCs w:val="22"/>
        </w:rPr>
        <w:t>vodeći računa o složenosti poslova koje je obav</w:t>
      </w:r>
      <w:r w:rsidR="002E493E">
        <w:rPr>
          <w:sz w:val="22"/>
          <w:szCs w:val="22"/>
        </w:rPr>
        <w:t>io</w:t>
      </w:r>
      <w:r w:rsidR="00A9552D">
        <w:rPr>
          <w:sz w:val="22"/>
          <w:szCs w:val="22"/>
        </w:rPr>
        <w:t>. P</w:t>
      </w:r>
      <w:r w:rsidRPr="009235CF">
        <w:rPr>
          <w:sz w:val="22"/>
          <w:szCs w:val="22"/>
        </w:rPr>
        <w:t xml:space="preserve">rivremenom stečajnom upravitelju </w:t>
      </w:r>
      <w:r w:rsidR="00A9552D">
        <w:rPr>
          <w:sz w:val="22"/>
          <w:szCs w:val="22"/>
        </w:rPr>
        <w:t>prema obujmu</w:t>
      </w:r>
      <w:r w:rsidR="00725B94">
        <w:rPr>
          <w:sz w:val="22"/>
          <w:szCs w:val="22"/>
        </w:rPr>
        <w:t xml:space="preserve"> </w:t>
      </w:r>
      <w:r w:rsidR="00A9552D">
        <w:rPr>
          <w:sz w:val="22"/>
          <w:szCs w:val="22"/>
        </w:rPr>
        <w:t xml:space="preserve">i složenosti obavljenih poslova </w:t>
      </w:r>
      <w:r w:rsidRPr="009235CF">
        <w:rPr>
          <w:sz w:val="22"/>
          <w:szCs w:val="22"/>
        </w:rPr>
        <w:t>određena je nagrada u iznosu od 3.</w:t>
      </w:r>
      <w:r w:rsidR="00F14C4A">
        <w:rPr>
          <w:sz w:val="22"/>
          <w:szCs w:val="22"/>
        </w:rPr>
        <w:t>0</w:t>
      </w:r>
      <w:r w:rsidRPr="009235CF">
        <w:rPr>
          <w:sz w:val="22"/>
          <w:szCs w:val="22"/>
        </w:rPr>
        <w:t>00,00 kuna bruto</w:t>
      </w:r>
      <w:r w:rsidR="00A9552D">
        <w:rPr>
          <w:sz w:val="22"/>
          <w:szCs w:val="22"/>
        </w:rPr>
        <w:t xml:space="preserve">, vodeći računa </w:t>
      </w:r>
      <w:r w:rsidR="00725B94">
        <w:rPr>
          <w:sz w:val="22"/>
          <w:szCs w:val="22"/>
        </w:rPr>
        <w:t>koje je sve poslove privremeni stečajni upravitelj obavio da bi ispuni</w:t>
      </w:r>
      <w:r w:rsidR="00C533AE">
        <w:rPr>
          <w:sz w:val="22"/>
          <w:szCs w:val="22"/>
        </w:rPr>
        <w:t>o</w:t>
      </w:r>
      <w:r w:rsidR="00725B94">
        <w:rPr>
          <w:sz w:val="22"/>
          <w:szCs w:val="22"/>
        </w:rPr>
        <w:t xml:space="preserve"> n</w:t>
      </w:r>
      <w:r w:rsidR="00C533AE">
        <w:rPr>
          <w:sz w:val="22"/>
          <w:szCs w:val="22"/>
        </w:rPr>
        <w:t>alog suda iz rješenja posl.br. S</w:t>
      </w:r>
      <w:r w:rsidR="00725B94">
        <w:rPr>
          <w:sz w:val="22"/>
          <w:szCs w:val="22"/>
        </w:rPr>
        <w:t xml:space="preserve">t. </w:t>
      </w:r>
      <w:r w:rsidR="00F14C4A">
        <w:rPr>
          <w:sz w:val="22"/>
          <w:szCs w:val="22"/>
        </w:rPr>
        <w:t>630</w:t>
      </w:r>
      <w:r w:rsidR="00725B94">
        <w:rPr>
          <w:sz w:val="22"/>
          <w:szCs w:val="22"/>
        </w:rPr>
        <w:t>/2017-</w:t>
      </w:r>
      <w:r w:rsidR="00F14C4A">
        <w:rPr>
          <w:sz w:val="22"/>
          <w:szCs w:val="22"/>
        </w:rPr>
        <w:t>5</w:t>
      </w:r>
      <w:r w:rsidR="00725B94">
        <w:rPr>
          <w:sz w:val="22"/>
          <w:szCs w:val="22"/>
        </w:rPr>
        <w:t xml:space="preserve"> od </w:t>
      </w:r>
      <w:r w:rsidR="008E2864">
        <w:rPr>
          <w:sz w:val="22"/>
          <w:szCs w:val="22"/>
        </w:rPr>
        <w:t>20</w:t>
      </w:r>
      <w:r w:rsidR="00C533AE">
        <w:rPr>
          <w:sz w:val="22"/>
          <w:szCs w:val="22"/>
        </w:rPr>
        <w:t xml:space="preserve">. </w:t>
      </w:r>
      <w:r w:rsidR="008E2864">
        <w:rPr>
          <w:sz w:val="22"/>
          <w:szCs w:val="22"/>
        </w:rPr>
        <w:t>prosinca</w:t>
      </w:r>
      <w:r w:rsidR="00C533AE">
        <w:rPr>
          <w:sz w:val="22"/>
          <w:szCs w:val="22"/>
        </w:rPr>
        <w:t xml:space="preserve"> 201</w:t>
      </w:r>
      <w:r w:rsidR="008E2864">
        <w:rPr>
          <w:sz w:val="22"/>
          <w:szCs w:val="22"/>
        </w:rPr>
        <w:t>8</w:t>
      </w:r>
      <w:r w:rsidR="00C533AE">
        <w:rPr>
          <w:sz w:val="22"/>
          <w:szCs w:val="22"/>
        </w:rPr>
        <w:t xml:space="preserve">. godine, te </w:t>
      </w:r>
      <w:r w:rsidR="003E1745">
        <w:rPr>
          <w:sz w:val="22"/>
          <w:szCs w:val="22"/>
        </w:rPr>
        <w:t xml:space="preserve">da je </w:t>
      </w:r>
      <w:r w:rsidR="00C533AE">
        <w:rPr>
          <w:sz w:val="22"/>
          <w:szCs w:val="22"/>
        </w:rPr>
        <w:t xml:space="preserve">dostavio pisano izvješće </w:t>
      </w:r>
      <w:r w:rsidR="006518D1">
        <w:rPr>
          <w:sz w:val="22"/>
          <w:szCs w:val="22"/>
        </w:rPr>
        <w:t xml:space="preserve">iz kojeg proizlazi </w:t>
      </w:r>
      <w:r w:rsidR="00E82A09">
        <w:rPr>
          <w:sz w:val="22"/>
          <w:szCs w:val="22"/>
        </w:rPr>
        <w:t>koje je radnje obavio</w:t>
      </w:r>
      <w:r w:rsidR="009E06FC">
        <w:rPr>
          <w:sz w:val="22"/>
          <w:szCs w:val="22"/>
        </w:rPr>
        <w:t xml:space="preserve"> i</w:t>
      </w:r>
      <w:r w:rsidR="00E82A09">
        <w:rPr>
          <w:sz w:val="22"/>
          <w:szCs w:val="22"/>
        </w:rPr>
        <w:t xml:space="preserve"> da zbog obustave postupka nije pristupio na ročište.</w:t>
      </w:r>
    </w:p>
    <w:p w:rsidRDefault="00BF6B7B" w:rsidP="00552C13" w:rsidR="00BF6B7B" w:rsidRPr="00001B6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9E06FC">
        <w:rPr>
          <w:sz w:val="22"/>
          <w:szCs w:val="22"/>
        </w:rPr>
        <w:t>6</w:t>
      </w:r>
      <w:r w:rsidR="009F4F63">
        <w:rPr>
          <w:sz w:val="22"/>
          <w:szCs w:val="22"/>
        </w:rPr>
        <w:t xml:space="preserve">. </w:t>
      </w:r>
      <w:r w:rsidR="009E06FC">
        <w:rPr>
          <w:sz w:val="22"/>
          <w:szCs w:val="22"/>
        </w:rPr>
        <w:t>veljače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9E06FC">
        <w:rPr>
          <w:sz w:val="18"/>
          <w:szCs w:val="18"/>
        </w:rPr>
        <w:t>06</w:t>
      </w:r>
      <w:r w:rsidR="009F4F63">
        <w:rPr>
          <w:sz w:val="18"/>
          <w:szCs w:val="18"/>
        </w:rPr>
        <w:t>.</w:t>
      </w:r>
      <w:r w:rsidR="009E06FC">
        <w:rPr>
          <w:sz w:val="18"/>
          <w:szCs w:val="18"/>
        </w:rPr>
        <w:t>02</w:t>
      </w:r>
      <w:r w:rsidR="005C6FDC" w:rsidRPr="00747B8E">
        <w:rPr>
          <w:sz w:val="18"/>
          <w:szCs w:val="18"/>
        </w:rPr>
        <w:t>.201</w:t>
      </w:r>
      <w:r w:rsidR="009E06FC">
        <w:rPr>
          <w:sz w:val="18"/>
          <w:szCs w:val="18"/>
        </w:rPr>
        <w:t>8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AF3E52" w:rsidP="00AF3E52" w:rsidR="00DC110B" w:rsidRPr="00747B8E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="00747B8E"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AF3E52" w:rsidP="00FB2DCC" w:rsidR="00FB2DCC">
      <w:pPr>
        <w:tabs>
          <w:tab w:pos="142" w:val="left"/>
          <w:tab w:pos="284" w:val="left"/>
        </w:tabs>
        <w:jc w:val="both"/>
        <w:rPr>
          <w:sz w:val="18"/>
          <w:szCs w:val="18"/>
        </w:rPr>
      </w:pPr>
      <w:r>
        <w:rPr>
          <w:sz w:val="18"/>
          <w:szCs w:val="18"/>
        </w:rPr>
        <w:t>- m</w:t>
      </w:r>
      <w:r w:rsidR="0089693D" w:rsidRPr="00747B8E">
        <w:rPr>
          <w:sz w:val="18"/>
          <w:szCs w:val="18"/>
        </w:rPr>
        <w:t>režna stranica e-</w:t>
      </w:r>
      <w:r w:rsidR="00DC110B"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FB2DCC">
        <w:rPr>
          <w:sz w:val="18"/>
          <w:szCs w:val="18"/>
        </w:rPr>
        <w:t>,</w:t>
      </w:r>
    </w:p>
    <w:p w:rsidRDefault="00FB2DCC" w:rsidP="00FB2DCC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18"/>
          <w:szCs w:val="18"/>
        </w:rPr>
        <w:t>- nakon pravomoćnosti računovodstvu</w:t>
      </w:r>
      <w:r w:rsidR="0011466A">
        <w:rPr>
          <w:sz w:val="18"/>
          <w:szCs w:val="18"/>
        </w:rPr>
        <w:t xml:space="preserve">, uz </w:t>
      </w:r>
      <w:r w:rsidR="009E06FC">
        <w:rPr>
          <w:sz w:val="18"/>
          <w:szCs w:val="18"/>
        </w:rPr>
        <w:t xml:space="preserve">presliku </w:t>
      </w:r>
      <w:r w:rsidR="0011466A">
        <w:rPr>
          <w:sz w:val="18"/>
          <w:szCs w:val="18"/>
        </w:rPr>
        <w:t>podnesk</w:t>
      </w:r>
      <w:r w:rsidR="009E06FC">
        <w:rPr>
          <w:sz w:val="18"/>
          <w:szCs w:val="18"/>
        </w:rPr>
        <w:t>a</w:t>
      </w:r>
      <w:r w:rsidR="0011466A">
        <w:rPr>
          <w:sz w:val="18"/>
          <w:szCs w:val="18"/>
        </w:rPr>
        <w:t xml:space="preserve"> privremenog stečajnog upravitelja </w:t>
      </w:r>
      <w:r w:rsidR="00146F77">
        <w:rPr>
          <w:sz w:val="18"/>
          <w:szCs w:val="18"/>
        </w:rPr>
        <w:t>(ls 7</w:t>
      </w:r>
      <w:r w:rsidR="009E06FC">
        <w:rPr>
          <w:sz w:val="18"/>
          <w:szCs w:val="18"/>
        </w:rPr>
        <w:t>5</w:t>
      </w:r>
      <w:r w:rsidR="00146F77">
        <w:rPr>
          <w:sz w:val="18"/>
          <w:szCs w:val="18"/>
        </w:rPr>
        <w:t>)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11331D" w:rsidR="00DC110B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E5001D" w:rsidP="00E5001D" w:rsidR="00E5001D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>
      <w:rPr>
        <w:b/>
        <w:sz w:val="22"/>
        <w:szCs w:val="22"/>
      </w:rPr>
      <w:t>630/2017-20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7746"/>
    <w:rsid w:val="0001623F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B418B"/>
    <w:rsid w:val="001E7803"/>
    <w:rsid w:val="001F67F4"/>
    <w:rsid w:val="00247938"/>
    <w:rsid w:val="00252246"/>
    <w:rsid w:val="00265C2C"/>
    <w:rsid w:val="002670C7"/>
    <w:rsid w:val="002677AF"/>
    <w:rsid w:val="002C1351"/>
    <w:rsid w:val="002D3D06"/>
    <w:rsid w:val="002E493E"/>
    <w:rsid w:val="002F32B5"/>
    <w:rsid w:val="002F408D"/>
    <w:rsid w:val="00300C34"/>
    <w:rsid w:val="00312010"/>
    <w:rsid w:val="00312613"/>
    <w:rsid w:val="00347BDD"/>
    <w:rsid w:val="00347E4A"/>
    <w:rsid w:val="00381543"/>
    <w:rsid w:val="003E1745"/>
    <w:rsid w:val="003E36FE"/>
    <w:rsid w:val="004128D7"/>
    <w:rsid w:val="00431AEF"/>
    <w:rsid w:val="00432B47"/>
    <w:rsid w:val="00437F63"/>
    <w:rsid w:val="004533D2"/>
    <w:rsid w:val="00455D9E"/>
    <w:rsid w:val="004611E1"/>
    <w:rsid w:val="0046582B"/>
    <w:rsid w:val="00480F95"/>
    <w:rsid w:val="004C03FF"/>
    <w:rsid w:val="00506E10"/>
    <w:rsid w:val="00514FF1"/>
    <w:rsid w:val="00552C13"/>
    <w:rsid w:val="00555CCB"/>
    <w:rsid w:val="005568F4"/>
    <w:rsid w:val="005A3ACC"/>
    <w:rsid w:val="005C0416"/>
    <w:rsid w:val="005C4480"/>
    <w:rsid w:val="005C6FDC"/>
    <w:rsid w:val="006109C1"/>
    <w:rsid w:val="00617822"/>
    <w:rsid w:val="00617F05"/>
    <w:rsid w:val="006518D1"/>
    <w:rsid w:val="00652F2F"/>
    <w:rsid w:val="00674FD7"/>
    <w:rsid w:val="00682DA7"/>
    <w:rsid w:val="006B1910"/>
    <w:rsid w:val="006E67DF"/>
    <w:rsid w:val="006E6A46"/>
    <w:rsid w:val="006F7865"/>
    <w:rsid w:val="00715339"/>
    <w:rsid w:val="00725B94"/>
    <w:rsid w:val="00731BB7"/>
    <w:rsid w:val="00747B8E"/>
    <w:rsid w:val="0076355D"/>
    <w:rsid w:val="00794EDF"/>
    <w:rsid w:val="007E5E22"/>
    <w:rsid w:val="0082289C"/>
    <w:rsid w:val="00856C33"/>
    <w:rsid w:val="008669D7"/>
    <w:rsid w:val="0089693D"/>
    <w:rsid w:val="008D2419"/>
    <w:rsid w:val="008E2864"/>
    <w:rsid w:val="008F2FFB"/>
    <w:rsid w:val="008F3BC1"/>
    <w:rsid w:val="0090622A"/>
    <w:rsid w:val="009235CF"/>
    <w:rsid w:val="0094625C"/>
    <w:rsid w:val="0095290B"/>
    <w:rsid w:val="009670CC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9552D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85E28"/>
    <w:rsid w:val="00B92A15"/>
    <w:rsid w:val="00B9324D"/>
    <w:rsid w:val="00BC3913"/>
    <w:rsid w:val="00BF5C75"/>
    <w:rsid w:val="00BF6B7B"/>
    <w:rsid w:val="00C3178B"/>
    <w:rsid w:val="00C35119"/>
    <w:rsid w:val="00C35E2A"/>
    <w:rsid w:val="00C35E30"/>
    <w:rsid w:val="00C43D50"/>
    <w:rsid w:val="00C533AE"/>
    <w:rsid w:val="00C55560"/>
    <w:rsid w:val="00C56E62"/>
    <w:rsid w:val="00C66643"/>
    <w:rsid w:val="00C93176"/>
    <w:rsid w:val="00CA7F18"/>
    <w:rsid w:val="00CC786F"/>
    <w:rsid w:val="00CD7F75"/>
    <w:rsid w:val="00D15F27"/>
    <w:rsid w:val="00D76106"/>
    <w:rsid w:val="00D841C8"/>
    <w:rsid w:val="00D91972"/>
    <w:rsid w:val="00D94FF0"/>
    <w:rsid w:val="00DC110B"/>
    <w:rsid w:val="00DC7CB9"/>
    <w:rsid w:val="00DE73C8"/>
    <w:rsid w:val="00DF68C0"/>
    <w:rsid w:val="00E07CB7"/>
    <w:rsid w:val="00E21907"/>
    <w:rsid w:val="00E36C83"/>
    <w:rsid w:val="00E37DC7"/>
    <w:rsid w:val="00E5001D"/>
    <w:rsid w:val="00E527CE"/>
    <w:rsid w:val="00E66A16"/>
    <w:rsid w:val="00E82A09"/>
    <w:rsid w:val="00E83AEB"/>
    <w:rsid w:val="00E84AC5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10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9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9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9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10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9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9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9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9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COAST d.o.o. za građenje</izvorni_sadrzaj>
    <derivirana_varijabla naziv="DomainObject.Predmet.ProtustrankaFormated_1">  COAST d.o.o. za građenje</derivirana_varijabla>
  </DomainObject.Predmet.ProtustrankaFormated>
  <DomainObject.Predmet.ProtustrankaFormatedOIB>
    <izvorni_sadrzaj>  COAST d.o.o. za građenje, OIB 17660229327</izvorni_sadrzaj>
    <derivirana_varijabla naziv="DomainObject.Predmet.ProtustrankaFormatedOIB_1">  COAST d.o.o. za građenje, OIB 17660229327</derivirana_varijabla>
  </DomainObject.Predmet.ProtustrankaFormatedOIB>
  <DomainObject.Predmet.ProtustrankaFormatedWithAdress>
    <izvorni_sadrzaj> COAST d.o.o. za građenje, Put Brodarice 6, 21000 Split</izvorni_sadrzaj>
    <derivirana_varijabla naziv="DomainObject.Predmet.ProtustrankaFormatedWithAdress_1"> COAST d.o.o. za građenje, Put Brodarice 6, 21000 Split</derivirana_varijabla>
  </DomainObject.Predmet.ProtustrankaFormatedWithAdress>
  <DomainObject.Predmet.ProtustrankaFormatedWithAdressOIB>
    <izvorni_sadrzaj> COAST d.o.o. za građenje, OIB 17660229327, Put Brodarice 6, 21000 Split</izvorni_sadrzaj>
    <derivirana_varijabla naziv="DomainObject.Predmet.ProtustrankaFormatedWithAdressOIB_1"> COAST d.o.o. za građenje, OIB 17660229327, Put Brodarice 6, 21000 Split</derivirana_varijabla>
  </DomainObject.Predmet.ProtustrankaFormatedWithAdressOIB>
  <DomainObject.Predmet.ProtustrankaWithAdress>
    <izvorni_sadrzaj>COAST d.o.o. za građenje Put Brodarice 6, 21000 Split</izvorni_sadrzaj>
    <derivirana_varijabla naziv="DomainObject.Predmet.ProtustrankaWithAdress_1">COAST d.o.o. za građenje Put Brodarice 6, 21000 Split</derivirana_varijabla>
  </DomainObject.Predmet.ProtustrankaWithAdress>
  <DomainObject.Predmet.ProtustrankaWithAdressOIB>
    <izvorni_sadrzaj>COAST d.o.o. za građenje, OIB 17660229327, Put Brodarice 6, 21000 Split</izvorni_sadrzaj>
    <derivirana_varijabla naziv="DomainObject.Predmet.ProtustrankaWithAdressOIB_1">COAST d.o.o. za građenje, OIB 17660229327, Put Brodarice 6, 21000 Split</derivirana_varijabla>
  </DomainObject.Predmet.ProtustrankaWithAdressOIB>
  <DomainObject.Predmet.ProtustrankaNazivFormated>
    <izvorni_sadrzaj>COAST d.o.o. za građenje</izvorni_sadrzaj>
    <derivirana_varijabla naziv="DomainObject.Predmet.ProtustrankaNazivFormated_1">COAST d.o.o. za građenje</derivirana_varijabla>
  </DomainObject.Predmet.ProtustrankaNazivFormated>
  <DomainObject.Predmet.ProtustrankaNazivFormatedOIB>
    <izvorni_sadrzaj>COAST d.o.o. za građenje, OIB 17660229327</izvorni_sadrzaj>
    <derivirana_varijabla naziv="DomainObject.Predmet.ProtustrankaNazivFormatedOIB_1">COAST d.o.o. za građenje, OIB 17660229327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COAST d.o.o. za građenje</item>
    </izvorni_sadrzaj>
    <derivirana_varijabla naziv="DomainObject.Predmet.ProtuStrankaListFormated_1">
      <item>COAST d.o.o. za građenje</item>
    </derivirana_varijabla>
  </DomainObject.Predmet.ProtuStrankaListFormated>
  <DomainObject.Predmet.ProtuStrankaListFormatedOIB>
    <izvorni_sadrzaj>
      <item>COAST d.o.o. za građenje, OIB 17660229327</item>
    </izvorni_sadrzaj>
    <derivirana_varijabla naziv="DomainObject.Predmet.ProtuStrankaListFormatedOIB_1">
      <item>COAST d.o.o. za građenje, OIB 17660229327</item>
    </derivirana_varijabla>
  </DomainObject.Predmet.ProtuStrankaListFormatedOIB>
  <DomainObject.Predmet.ProtuStrankaListFormatedWithAdress>
    <izvorni_sadrzaj>
      <item>COAST d.o.o. za građenje, Put Brodarice 6, 21000 Split</item>
    </izvorni_sadrzaj>
    <derivirana_varijabla naziv="DomainObject.Predmet.ProtuStrankaListFormatedWithAdress_1">
      <item>COAST d.o.o. za građenje, Put Brodarice 6, 21000 Split</item>
    </derivirana_varijabla>
  </DomainObject.Predmet.ProtuStrankaListFormatedWithAdress>
  <DomainObject.Predmet.ProtuStrankaListFormatedWithAdressOIB>
    <izvorni_sadrzaj>
      <item>COAST d.o.o. za građenje, OIB 17660229327, Put Brodarice 6, 21000 Split</item>
    </izvorni_sadrzaj>
    <derivirana_varijabla naziv="DomainObject.Predmet.ProtuStrankaListFormatedWithAdressOIB_1">
      <item>COAST d.o.o. za građenje, OIB 17660229327, Put Brodarice 6, 21000 Split</item>
    </derivirana_varijabla>
  </DomainObject.Predmet.ProtuStrankaListFormatedWithAdressOIB>
  <DomainObject.Predmet.ProtuStrankaListNazivFormated>
    <izvorni_sadrzaj>
      <item>COAST d.o.o. za građenje</item>
    </izvorni_sadrzaj>
    <derivirana_varijabla naziv="DomainObject.Predmet.ProtuStrankaListNazivFormated_1">
      <item>COAST d.o.o. za građenje</item>
    </derivirana_varijabla>
  </DomainObject.Predmet.ProtuStrankaListNazivFormated>
  <DomainObject.Predmet.ProtuStrankaListNazivFormatedOIB>
    <izvorni_sadrzaj>
      <item>COAST d.o.o. za građenje, OIB 17660229327</item>
    </izvorni_sadrzaj>
    <derivirana_varijabla naziv="DomainObject.Predmet.ProtuStrankaListNazivFormatedOIB_1">
      <item>COAST d.o.o. za građenje, OIB 17660229327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COAST d.o.o. za građenje</izvorni_sadrzaj>
    <derivirana_varijabla naziv="DomainObject.Predmet.ProtustrankaIDrugi_1">COAST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COAST d.o.o. za građenje, OIB 17660229327, Put Brodarice 6, 21000 Split</izvorni_sadrzaj>
    <derivirana_varijabla naziv="DomainObject.Predmet.ProtustrankaIDrugiAdressOIB_1">COAST d.o.o. za građenje, OIB 17660229327,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St-630/2017-14</izvorni_sadrzaj>
    <derivirana_varijabla naziv="DomainObject.Predmet.OdlukaRjesenje.Oznaka_1">St-630/2017-14</derivirana_varijabla>
  </DomainObject.Predmet.OdlukaRjesenje.Oznaka>
  <DomainObject.Predmet.SudioniciListNaziv>
    <izvorni_sadrzaj>
      <item>COAST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COAST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izvorni_sadrzaj>
    <derivirana_varijabla naziv="DomainObject.Predmet.SudioniciListAdressOIB_1"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17660229327</item>
      <item>, OIB 85821130368</item>
      <item>, OIB null</item>
      <item>, OIB null</item>
    </izvorni_sadrzaj>
    <derivirana_varijabla naziv="DomainObject.Predmet.SudioniciListNazivOIB_1">
      <item>, OIB 17660229327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426</properties:Words>
  <properties:Characters>2327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2018-02-06T08:41:00Z</dcterms:created>
  <dc:creator>none</dc:creator>
  <cp:lastModifiedBy>Srđan Gavranić</cp:lastModifiedBy>
  <cp:lastPrinted>2017-12-27T13:44:00Z</cp:lastPrinted>
  <dcterms:modified xmlns:xsi="http://www.w3.org/2001/XMLSchema-instance" xsi:type="dcterms:W3CDTF">2018-02-06T08:43:00Z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