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1e37" w14:paraId="0f91e37" w:rsidRDefault="00E34EDA" w:rsidR="007132A5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71525" cx="619125"/>
            <wp:effectExtent b="9525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2A5" w:rsidRPr="006536EC">
        <w:rPr>
          <w:rFonts w:hAnsi="Times New Roman" w:ascii="Times New Roman"/>
          <w:szCs w:val="24"/>
        </w:rPr>
        <w:t xml:space="preserve">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CD4465">
        <w:rPr>
          <w:rFonts w:hAnsi="Times New Roman" w:ascii="Times New Roman"/>
          <w:szCs w:val="24"/>
        </w:rPr>
        <w:t>962</w:t>
      </w:r>
      <w:r w:rsidR="00FA16A1">
        <w:rPr>
          <w:rFonts w:hAnsi="Times New Roman" w:ascii="Times New Roman"/>
          <w:szCs w:val="24"/>
        </w:rPr>
        <w:t>/14</w:t>
      </w: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Zagreb, </w:t>
      </w:r>
      <w:r w:rsidR="007B2163">
        <w:rPr>
          <w:rFonts w:hAnsi="Times New Roman" w:ascii="Times New Roman"/>
          <w:szCs w:val="24"/>
        </w:rPr>
        <w:t>Služba</w:t>
      </w:r>
      <w:r w:rsidR="007B2163" w:rsidRPr="005361B2">
        <w:rPr>
          <w:rFonts w:hAnsi="Times New Roman" w:ascii="Times New Roman"/>
          <w:szCs w:val="24"/>
        </w:rPr>
        <w:t xml:space="preserve"> za ovrh</w:t>
      </w:r>
      <w:r w:rsidR="007B2163">
        <w:rPr>
          <w:rFonts w:hAnsi="Times New Roman" w:ascii="Times New Roman"/>
          <w:szCs w:val="24"/>
        </w:rPr>
        <w:t>u</w:t>
      </w:r>
      <w:r w:rsidR="007B2163" w:rsidRPr="005361B2">
        <w:rPr>
          <w:rFonts w:hAnsi="Times New Roman" w:ascii="Times New Roman"/>
          <w:szCs w:val="24"/>
        </w:rPr>
        <w:t>, Zagreb</w:t>
      </w:r>
      <w:r w:rsidR="007B2163">
        <w:rPr>
          <w:rFonts w:hAnsi="Times New Roman" w:ascii="Times New Roman"/>
          <w:szCs w:val="24"/>
        </w:rPr>
        <w:t>, Albrechtova 42,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r w:rsidR="00CD4465">
        <w:rPr>
          <w:rFonts w:hAnsi="Times New Roman" w:ascii="Times New Roman"/>
          <w:szCs w:val="24"/>
        </w:rPr>
        <w:t>CREATURA d.o.o., Velika Gorica, Gajeva 6, OIB: 25131490059</w:t>
      </w:r>
      <w:r w:rsidR="007A265B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>dana 18. lipnja 2015.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CD4465">
        <w:rPr>
          <w:rFonts w:hAnsi="Times New Roman" w:ascii="Times New Roman"/>
          <w:szCs w:val="24"/>
        </w:rPr>
        <w:t>CREATURA d.o.o., Velika Gorica, Gajeva 6, OIB: 25131490059.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CD4465" w:rsidRPr="00CD4465">
        <w:rPr>
          <w:rFonts w:hAnsi="Times New Roman" w:ascii="Times New Roman"/>
          <w:szCs w:val="24"/>
        </w:rPr>
        <w:t>Zdravko Mitak, dipl. oec., Zagreb, Zelenjak 53, br.o.i. 100514584 Policijska uprava zagrebačka, OIB: 25916717450</w:t>
      </w:r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D5258" w:rsidR="007A265B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CD4465">
        <w:rPr>
          <w:rFonts w:hAnsi="Times New Roman" w:ascii="Times New Roman"/>
          <w:szCs w:val="24"/>
        </w:rPr>
        <w:t>CREATURA d.o.o., Velika Gorica, Gajeva 6, OIB: 25131490059.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stečajnog postupka objavit će se u Narodnim novinama.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CD4465">
        <w:rPr>
          <w:rFonts w:hAnsi="Times New Roman" w:ascii="Times New Roman"/>
          <w:szCs w:val="24"/>
        </w:rPr>
        <w:t>8</w:t>
      </w:r>
      <w:r w:rsidR="007B2163">
        <w:rPr>
          <w:rFonts w:hAnsi="Times New Roman" w:ascii="Times New Roman"/>
          <w:szCs w:val="24"/>
        </w:rPr>
        <w:t xml:space="preserve">. </w:t>
      </w:r>
      <w:r w:rsidR="00CD4465">
        <w:rPr>
          <w:rFonts w:hAnsi="Times New Roman" w:ascii="Times New Roman"/>
          <w:szCs w:val="24"/>
        </w:rPr>
        <w:t>prosinca</w:t>
      </w:r>
      <w:r w:rsidR="007B2163">
        <w:rPr>
          <w:rFonts w:hAnsi="Times New Roman" w:ascii="Times New Roman"/>
          <w:szCs w:val="24"/>
        </w:rPr>
        <w:t xml:space="preserve">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CD4465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 xml:space="preserve">. travnja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CD4465">
        <w:rPr>
          <w:rFonts w:hAnsi="Times New Roman" w:ascii="Times New Roman"/>
          <w:szCs w:val="24"/>
        </w:rPr>
        <w:t>23</w:t>
      </w:r>
      <w:r w:rsidR="007B2163">
        <w:rPr>
          <w:rFonts w:hAnsi="Times New Roman" w:ascii="Times New Roman"/>
          <w:szCs w:val="24"/>
        </w:rPr>
        <w:t xml:space="preserve">. </w:t>
      </w:r>
      <w:r w:rsidR="00CD4465">
        <w:rPr>
          <w:rFonts w:hAnsi="Times New Roman" w:ascii="Times New Roman"/>
          <w:szCs w:val="24"/>
        </w:rPr>
        <w:t>travnja</w:t>
      </w:r>
      <w:r w:rsidR="007B2163">
        <w:rPr>
          <w:rFonts w:hAnsi="Times New Roman" w:ascii="Times New Roman"/>
          <w:szCs w:val="24"/>
        </w:rPr>
        <w:t xml:space="preserve">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7B2163">
        <w:rPr>
          <w:rFonts w:hAnsi="Times New Roman" w:ascii="Times New Roman"/>
          <w:szCs w:val="24"/>
        </w:rPr>
        <w:t>16. travnja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Narodnim novinama </w:t>
      </w:r>
      <w:r w:rsidR="004D4C2C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>br. 43/15 od 17. travnja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2. lipnja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7B2163">
        <w:rPr>
          <w:b w:val="false"/>
          <w:szCs w:val="24"/>
        </w:rPr>
        <w:t>18. lipnja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E34EDA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E34EDA">
        <w:rPr>
          <w:rFonts w:hAnsi="Times New Roman" w:ascii="Times New Roman"/>
          <w:szCs w:val="24"/>
        </w:rPr>
        <w:t>,v.r.</w:t>
      </w:r>
    </w:p>
    <w:p w:rsidRDefault="00E34EDA" w:rsidR="00E34EDA">
      <w:pPr>
        <w:rPr>
          <w:rFonts w:hAnsi="Times New Roman" w:ascii="Times New Roman"/>
          <w:szCs w:val="24"/>
        </w:rPr>
      </w:pPr>
    </w:p>
    <w:p w:rsidRDefault="00E34EDA" w:rsidP="00450E3D" w:rsidR="00E34EDA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E34EDA" w:rsidR="00E34EDA" w:rsidRPr="00C018C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tab/>
      </w:r>
      <w:r>
        <w:tab/>
      </w:r>
      <w:r w:rsidRPr="00C018C6">
        <w:rPr>
          <w:rFonts w:hAnsi="Times New Roman" w:ascii="Times New Roman"/>
        </w:rPr>
        <w:tab/>
        <w:t xml:space="preserve"> Monika Grbac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E34EDA">
      <w:pPr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D4465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 xml:space="preserve">stečajni upravitelj Zdravko Mitak </w:t>
      </w:r>
    </w:p>
    <w:p w:rsidRDefault="00D21D47" w:rsidP="00C52A92" w:rsidR="00A449CE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predlagatelj</w:t>
      </w:r>
      <w:r w:rsidR="00CC2E76" w:rsidRPr="00E34EDA">
        <w:rPr>
          <w:rFonts w:hAnsi="Times New Roman" w:ascii="Times New Roman"/>
          <w:color w:val="FFFFFF"/>
          <w:szCs w:val="24"/>
        </w:rPr>
        <w:t>- RH, Ministarstvo financija, Porezna uprava, Područni ured Zagreb, Služba za ovrhu, Zagreb, Albrechtova 42</w:t>
      </w:r>
    </w:p>
    <w:p w:rsidRDefault="00A449CE" w:rsidP="00CD4465" w:rsidR="00CD4465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dužnik po zakonskom zastupniku</w:t>
      </w:r>
      <w:r w:rsidR="00CD4465" w:rsidRPr="00E34EDA">
        <w:rPr>
          <w:rFonts w:hAnsi="Times New Roman" w:ascii="Times New Roman"/>
          <w:color w:val="FFFFFF"/>
          <w:szCs w:val="24"/>
        </w:rPr>
        <w:t>, Emilija Stankovska, Velika Gorica, Gajeva 6</w:t>
      </w:r>
    </w:p>
    <w:p w:rsidRDefault="001826E6" w:rsidP="00C52A92" w:rsidR="00F20EBA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Ž</w:t>
      </w:r>
      <w:r w:rsidR="008D6836" w:rsidRPr="00E34EDA">
        <w:rPr>
          <w:rFonts w:hAnsi="Times New Roman" w:ascii="Times New Roman"/>
          <w:color w:val="FFFFFF"/>
          <w:szCs w:val="24"/>
        </w:rPr>
        <w:t>upanijsko državn</w:t>
      </w:r>
      <w:r w:rsidR="00D21D47" w:rsidRPr="00E34EDA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stečajn</w:t>
      </w:r>
      <w:r w:rsidR="00A449CE" w:rsidRPr="00E34EDA">
        <w:rPr>
          <w:rFonts w:hAnsi="Times New Roman" w:ascii="Times New Roman"/>
          <w:color w:val="FFFFFF"/>
          <w:szCs w:val="24"/>
        </w:rPr>
        <w:t>a pisarnica</w:t>
      </w:r>
      <w:r w:rsidRPr="00E34EDA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Ministarstvo pravosuđa RH</w:t>
      </w:r>
    </w:p>
    <w:p w:rsidRDefault="007132A5" w:rsidP="00C52A92" w:rsidR="007132A5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oglasna ploča suda</w:t>
      </w:r>
      <w:r w:rsidR="00F20EBA" w:rsidRPr="00E34EDA">
        <w:rPr>
          <w:rFonts w:hAnsi="Times New Roman" w:ascii="Times New Roman"/>
          <w:color w:val="FFFFFF"/>
          <w:szCs w:val="24"/>
        </w:rPr>
        <w:t xml:space="preserve"> – 8 dana</w:t>
      </w:r>
      <w:r w:rsidR="00CC2E76" w:rsidRPr="00E34EDA">
        <w:rPr>
          <w:rFonts w:hAnsi="Times New Roman" w:ascii="Times New Roman"/>
          <w:color w:val="FFFFFF"/>
          <w:szCs w:val="24"/>
        </w:rPr>
        <w:t>, e-oglasna</w:t>
      </w:r>
    </w:p>
    <w:p w:rsidRDefault="007132A5" w:rsidP="00C52A92" w:rsidR="003925C6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 xml:space="preserve">Narodne novine </w:t>
      </w:r>
      <w:r w:rsidR="003925C6" w:rsidRPr="00E34EDA">
        <w:rPr>
          <w:rFonts w:hAnsi="Times New Roman" w:ascii="Times New Roman"/>
          <w:color w:val="FFFFFF"/>
          <w:szCs w:val="24"/>
        </w:rPr>
        <w:t>–</w:t>
      </w:r>
      <w:r w:rsidRPr="00E34EDA">
        <w:rPr>
          <w:rFonts w:hAnsi="Times New Roman" w:ascii="Times New Roman"/>
          <w:color w:val="FFFFFF"/>
          <w:szCs w:val="24"/>
        </w:rPr>
        <w:t xml:space="preserve"> oglas</w:t>
      </w:r>
    </w:p>
    <w:p w:rsidRDefault="00457F16" w:rsidP="00457F16" w:rsidR="00457F16" w:rsidRPr="00E34EDA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E34EDA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6C7851" w:rsidR="007132A5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18.6.15.</w:t>
      </w: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E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CD4465">
      <w:rPr>
        <w:rFonts w:hAnsi="Times New Roman" w:ascii="Times New Roman"/>
        <w:szCs w:val="24"/>
      </w:rPr>
      <w:t>962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91522"/>
    <w:rsid w:val="000B454F"/>
    <w:rsid w:val="000D15DB"/>
    <w:rsid w:val="00102BF7"/>
    <w:rsid w:val="001631D0"/>
    <w:rsid w:val="0016554F"/>
    <w:rsid w:val="001826E6"/>
    <w:rsid w:val="0019010D"/>
    <w:rsid w:val="001B3884"/>
    <w:rsid w:val="002716BC"/>
    <w:rsid w:val="00281203"/>
    <w:rsid w:val="002D5258"/>
    <w:rsid w:val="002D6C50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D6836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2030E"/>
    <w:rsid w:val="00C52A92"/>
    <w:rsid w:val="00CC2E76"/>
    <w:rsid w:val="00CD1250"/>
    <w:rsid w:val="00CD4465"/>
    <w:rsid w:val="00CD45E6"/>
    <w:rsid w:val="00D21D47"/>
    <w:rsid w:val="00D51580"/>
    <w:rsid w:val="00D81C8A"/>
    <w:rsid w:val="00DD75EE"/>
    <w:rsid w:val="00DF5656"/>
    <w:rsid w:val="00E03801"/>
    <w:rsid w:val="00E34EDA"/>
    <w:rsid w:val="00E45885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4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E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E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E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E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34E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4ED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4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E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E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E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E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34E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4E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2015.</izvorni_sadrzaj>
    <derivirana_varijabla naziv="DomainObject.DatumDonosenjaOdluke_1">18.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2014.</izvorni_sadrzaj>
    <derivirana_varijabla naziv="DomainObject.Predmet.DatumOsnivanja_1">27.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St-962/2014</izvorni_sadrzaj>
    <derivirana_varijabla naziv="DomainObject.Predmet.OznakaBroj_1">St-962/2014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CREATURA d.o.o.</izvorni_sadrzaj>
    <derivirana_varijabla naziv="DomainObject.Predmet.ProtustrankaFormated_1">  CREATURA d.o.o.</derivirana_varijabla>
  </DomainObject.Predmet.ProtustrankaFormated>
  <DomainObject.Predmet.ProtustrankaFormatedOIB>
    <izvorni_sadrzaj>  CREATURA d.o.o., OIB 25131490059</izvorni_sadrzaj>
    <derivirana_varijabla naziv="DomainObject.Predmet.ProtustrankaFormatedOIB_1">  CREATURA d.o.o., OIB 25131490059</derivirana_varijabla>
  </DomainObject.Predmet.ProtustrankaFormatedOIB>
  <DomainObject.Predmet.ProtustrankaFormatedWithAdress>
    <izvorni_sadrzaj> CREATURA d.o.o., Gajeva 6, 10410 Velika Gorica</izvorni_sadrzaj>
    <derivirana_varijabla naziv="DomainObject.Predmet.ProtustrankaFormatedWithAdress_1"> CREATURA d.o.o., Gajeva 6, 10410 Velika Gorica</derivirana_varijabla>
  </DomainObject.Predmet.ProtustrankaFormatedWithAdress>
  <DomainObject.Predmet.ProtustrankaFormatedWithAdressOIB>
    <izvorni_sadrzaj> CREATURA d.o.o., OIB 25131490059, Gajeva 6, 10410 Velika Gorica</izvorni_sadrzaj>
    <derivirana_varijabla naziv="DomainObject.Predmet.ProtustrankaFormatedWithAdressOIB_1"> CREATURA d.o.o., OIB 25131490059, Gajeva 6, 10410 Velika Gorica</derivirana_varijabla>
  </DomainObject.Predmet.ProtustrankaFormatedWithAdressOIB>
  <DomainObject.Predmet.ProtustrankaWithAdress>
    <izvorni_sadrzaj>CREATURA d.o.o. Gajeva 6, 10410 Velika Gorica</izvorni_sadrzaj>
    <derivirana_varijabla naziv="DomainObject.Predmet.ProtustrankaWithAdress_1">CREATURA d.o.o. Gajeva 6, 10410 Velika Gorica</derivirana_varijabla>
  </DomainObject.Predmet.ProtustrankaWithAdress>
  <DomainObject.Predmet.ProtustrankaWithAdressOIB>
    <izvorni_sadrzaj>CREATURA d.o.o., OIB 25131490059, Gajeva 6, 10410 Velika Gorica</izvorni_sadrzaj>
    <derivirana_varijabla naziv="DomainObject.Predmet.ProtustrankaWithAdressOIB_1">CREATURA d.o.o., OIB 25131490059, Gajeva 6, 10410 Velika Gorica</derivirana_varijabla>
  </DomainObject.Predmet.ProtustrankaWithAdressOIB>
  <DomainObject.Predmet.ProtustrankaNazivFormated>
    <izvorni_sadrzaj>CREATURA d.o.o.</izvorni_sadrzaj>
    <derivirana_varijabla naziv="DomainObject.Predmet.ProtustrankaNazivFormated_1">CREATURA d.o.o.</derivirana_varijabla>
  </DomainObject.Predmet.ProtustrankaNazivFormated>
  <DomainObject.Predmet.ProtustrankaNazivFormatedOIB>
    <izvorni_sadrzaj>CREATURA d.o.o., OIB 25131490059</izvorni_sadrzaj>
    <derivirana_varijabla naziv="DomainObject.Predmet.ProtustrankaNazivFormatedOIB_1">CREATURA d.o.o., OIB 25131490059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CREATURA d.o.o.</item>
    </izvorni_sadrzaj>
    <derivirana_varijabla naziv="DomainObject.Predmet.ProtuStrankaListFormated_1">
      <item>CREATURA d.o.o.</item>
    </derivirana_varijabla>
  </DomainObject.Predmet.ProtuStrankaListFormated>
  <DomainObject.Predmet.ProtuStrankaListFormatedOIB>
    <izvorni_sadrzaj>
      <item>CREATURA d.o.o., OIB 25131490059</item>
    </izvorni_sadrzaj>
    <derivirana_varijabla naziv="DomainObject.Predmet.ProtuStrankaListFormatedOIB_1">
      <item>CREATURA d.o.o., OIB 25131490059</item>
    </derivirana_varijabla>
  </DomainObject.Predmet.ProtuStrankaListFormatedOIB>
  <DomainObject.Predmet.ProtuStrankaListFormatedWithAdress>
    <izvorni_sadrzaj>
      <item>CREATURA d.o.o., Gajeva 6, 10410 Velika Gorica</item>
    </izvorni_sadrzaj>
    <derivirana_varijabla naziv="DomainObject.Predmet.ProtuStrankaListFormatedWithAdress_1">
      <item>CREATURA d.o.o., Gajeva 6, 10410 Velika Gorica</item>
    </derivirana_varijabla>
  </DomainObject.Predmet.ProtuStrankaListFormatedWithAdress>
  <DomainObject.Predmet.ProtuStrankaListFormatedWithAdressOIB>
    <izvorni_sadrzaj>
      <item>CREATURA d.o.o., OIB 25131490059, Gajeva 6, 10410 Velika Gorica</item>
    </izvorni_sadrzaj>
    <derivirana_varijabla naziv="DomainObject.Predmet.ProtuStrankaListFormatedWithAdressOIB_1">
      <item>CREATURA d.o.o., OIB 25131490059, Gajeva 6, 10410 Velika Gorica</item>
    </derivirana_varijabla>
  </DomainObject.Predmet.ProtuStrankaListFormatedWithAdressOIB>
  <DomainObject.Predmet.ProtuStrankaListNazivFormated>
    <izvorni_sadrzaj>
      <item>CREATURA d.o.o.</item>
    </izvorni_sadrzaj>
    <derivirana_varijabla naziv="DomainObject.Predmet.ProtuStrankaListNazivFormated_1">
      <item>CREATURA d.o.o.</item>
    </derivirana_varijabla>
  </DomainObject.Predmet.ProtuStrankaListNazivFormated>
  <DomainObject.Predmet.ProtuStrankaListNazivFormatedOIB>
    <izvorni_sadrzaj>
      <item>CREATURA d.o.o., OIB 25131490059</item>
    </izvorni_sadrzaj>
    <derivirana_varijabla naziv="DomainObject.Predmet.ProtuStrankaListNazivFormatedOIB_1">
      <item>CREATURA d.o.o., OIB 25131490059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CREATURA d.o.o.</izvorni_sadrzaj>
    <derivirana_varijabla naziv="DomainObject.Predmet.ProtustrankaIDrugi_1">CREATURA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CREATURA d.o.o., OIB 25131490059, Gajeva 6, 10410 Velika Gorica</izvorni_sadrzaj>
    <derivirana_varijabla naziv="DomainObject.Predmet.ProtustrankaIDrugiAdressOIB_1">CREATURA d.o.o., OIB 25131490059, Gajeva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CREATURA d.o.o.</item>
    </izvorni_sadrzaj>
    <derivirana_varijabla naziv="DomainObject.Predmet.SudioniciListNaziv_1">
      <item>MINISTARSTVO FINANCIJA-POREZNA UPRAVA</item>
      <item>CREATURA d.o.o.</item>
    </derivirana_varijabla>
  </DomainObject.Predmet.SudioniciListNaziv>
  <DomainObject.Predmet.SudioniciListAdressOIB>
    <izvorni_sadrzaj>
      <item>MINISTARSTVO FINANCIJA-POREZNA UPRAVA, OIB 18683136487, Albrechtova 42,10000 Zagreb</item>
      <item>CREATURA d.o.o., OIB 25131490059, Gajeva 6,10410 Velika Gorica</item>
    </izvorni_sadrzaj>
    <derivirana_varijabla naziv="DomainObject.Predmet.SudioniciListAdressOIB_1">
      <item>MINISTARSTVO FINANCIJA-POREZNA UPRAVA, OIB 18683136487, Albrechtova 42,10000 Zagreb</item>
      <item>CREATURA d.o.o., OIB 25131490059, Gajeva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25131490059</item>
    </izvorni_sadrzaj>
    <derivirana_varijabla naziv="DomainObject.Predmet.SudioniciListNazivOIB_1">
      <item>, OIB 18683136487</item>
      <item>, OIB 25131490059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469</properties:Words>
  <properties:Characters>2584</properties:Characters>
  <properties:Lines>93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2015-06-19T13:06:00Z</dcterms:created>
  <dc:creator>Sudsko vijeće</dc:creator>
  <cp:lastModifiedBy>Valentina Kranjčić</cp:lastModifiedBy>
  <cp:lastPrinted>2015-06-29T07:58:00Z</cp:lastPrinted>
  <dcterms:modified xmlns:xsi="http://www.w3.org/2001/XMLSchema-instance" xsi:type="dcterms:W3CDTF">2015-06-29T07:58:00Z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