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9faa" w14:paraId="5c19faa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St-635/16-11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A076FF" w:rsidRPr="00A076FF">
        <w:rPr>
          <w:rFonts w:hAnsi="Times New Roman" w:ascii="Times New Roman"/>
          <w:b/>
          <w:sz w:val="24"/>
          <w:szCs w:val="24"/>
        </w:rPr>
        <w:t>LOVRENČIĆ j.d.o.o., Vinkovci, Kanovačka 4, OIB: 25194313888, MBS: 030125707</w:t>
      </w:r>
      <w:r w:rsidR="00E8003F" w:rsidRPr="00A076FF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A076FF" w:rsidRPr="00A076FF">
        <w:rPr>
          <w:rFonts w:hAnsi="Times New Roman" w:ascii="Times New Roman"/>
          <w:sz w:val="24"/>
          <w:szCs w:val="24"/>
        </w:rPr>
        <w:t>30. rujna</w:t>
      </w:r>
      <w:r w:rsidR="00F540E2" w:rsidRPr="00A076FF">
        <w:rPr>
          <w:rFonts w:hAnsi="Times New Roman" w:ascii="Times New Roman"/>
          <w:sz w:val="24"/>
          <w:szCs w:val="24"/>
        </w:rPr>
        <w:t xml:space="preserve"> 2016.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 w:rsidRPr="00A076FF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A076FF">
        <w:rPr>
          <w:b w:val="false"/>
          <w:sz w:val="24"/>
          <w:szCs w:val="24"/>
        </w:rPr>
        <w:t>Stečajnoj upraviteljici</w:t>
      </w:r>
      <w:r w:rsidR="00D74722" w:rsidRPr="00A076FF">
        <w:rPr>
          <w:sz w:val="24"/>
          <w:szCs w:val="24"/>
        </w:rPr>
        <w:t xml:space="preserve"> </w:t>
      </w:r>
      <w:r w:rsidR="00A076FF" w:rsidRPr="00A076FF">
        <w:rPr>
          <w:sz w:val="24"/>
          <w:szCs w:val="24"/>
        </w:rPr>
        <w:t xml:space="preserve">Snježani Sudarević iz Osijeka, Trg bana Jelačića 27, OIB 83030278680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A076FF" w:rsidRPr="00A076FF">
        <w:rPr>
          <w:sz w:val="24"/>
          <w:szCs w:val="24"/>
        </w:rPr>
        <w:t>LOVRENČIĆ j.d.o.o., Vinkovci, Kanovačka 4, OIB: 25194313888, MBS: 030125707</w:t>
      </w:r>
      <w:r w:rsidR="00A076FF" w:rsidRPr="00A076FF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>u bruto iznosu od 3.</w:t>
      </w:r>
      <w:r w:rsidR="00A076FF" w:rsidRPr="00A076FF">
        <w:rPr>
          <w:b w:val="false"/>
          <w:sz w:val="24"/>
          <w:szCs w:val="24"/>
        </w:rPr>
        <w:t>5</w:t>
      </w:r>
      <w:r w:rsidR="00F132BA" w:rsidRPr="00A076FF">
        <w:rPr>
          <w:b w:val="false"/>
          <w:sz w:val="24"/>
          <w:szCs w:val="24"/>
        </w:rPr>
        <w:t>00,00 kn, sukladno članku 4 i 15 Ured o kriterijima i načinu obračuna i plaćanja nagrada stečajnim upraviteljima (NN br. 105/15).</w:t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A076FF" w:rsidRPr="00A076FF">
        <w:rPr>
          <w:rFonts w:hAnsi="Times New Roman" w:ascii="Times New Roman"/>
          <w:sz w:val="24"/>
          <w:szCs w:val="24"/>
        </w:rPr>
        <w:t>kartice predmeta St-635/16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F132BA" w:rsidRPr="00A076FF">
        <w:rPr>
          <w:rFonts w:hAnsi="Times New Roman" w:ascii="Times New Roman"/>
          <w:sz w:val="24"/>
          <w:szCs w:val="24"/>
        </w:rPr>
        <w:t>iznos od 3.</w:t>
      </w:r>
      <w:r w:rsidR="00A076FF" w:rsidRPr="00A076FF">
        <w:rPr>
          <w:rFonts w:hAnsi="Times New Roman" w:ascii="Times New Roman"/>
          <w:sz w:val="24"/>
          <w:szCs w:val="24"/>
        </w:rPr>
        <w:t>5</w:t>
      </w:r>
      <w:r w:rsidR="00F132BA" w:rsidRPr="00A076FF">
        <w:rPr>
          <w:rFonts w:hAnsi="Times New Roman" w:ascii="Times New Roman"/>
          <w:sz w:val="24"/>
          <w:szCs w:val="24"/>
        </w:rPr>
        <w:t xml:space="preserve">00,00 kn bruto </w:t>
      </w:r>
      <w:r w:rsidRPr="00A076FF">
        <w:rPr>
          <w:rFonts w:hAnsi="Times New Roman" w:ascii="Times New Roman"/>
          <w:sz w:val="24"/>
          <w:szCs w:val="24"/>
        </w:rPr>
        <w:t xml:space="preserve">stečajnoj upraviteljici </w:t>
      </w:r>
      <w:r w:rsidR="00A076FF" w:rsidRPr="00A076FF">
        <w:rPr>
          <w:rFonts w:hAnsi="Times New Roman" w:ascii="Times New Roman"/>
          <w:sz w:val="24"/>
          <w:szCs w:val="24"/>
        </w:rPr>
        <w:t xml:space="preserve">Snježani Sudarević iz Osijeka, Trg bana Jelačića 27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žiro račun </w:t>
      </w:r>
      <w:r w:rsidR="00A076FF" w:rsidRPr="00A076FF">
        <w:rPr>
          <w:rFonts w:hAnsi="Times New Roman" w:ascii="Times New Roman"/>
          <w:sz w:val="24"/>
          <w:szCs w:val="24"/>
        </w:rPr>
        <w:t xml:space="preserve">kod Hypo Alpe Adria Bank d.d. broj IBAN: HR36 2500 0093 1005 1682 1 </w:t>
      </w:r>
      <w:r w:rsidR="00E8003F" w:rsidRPr="00A076FF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A076FF">
        <w:rPr>
          <w:rFonts w:hAnsi="Times New Roman" w:ascii="Times New Roman"/>
          <w:sz w:val="24"/>
          <w:szCs w:val="24"/>
        </w:rPr>
        <w:t xml:space="preserve">635/16 od 6. rujna </w:t>
      </w:r>
      <w:r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A076FF" w:rsidRPr="00A076FF">
        <w:rPr>
          <w:rFonts w:hAnsi="Times New Roman" w:ascii="Times New Roman"/>
          <w:b/>
          <w:sz w:val="24"/>
          <w:szCs w:val="24"/>
        </w:rPr>
        <w:t>LOVRENČIĆ j.d.o.o., Vinkovci, Kanovačka 4, OIB: 25194313888, MBS: 030125707</w:t>
      </w:r>
      <w:r w:rsidR="00A076FF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A076FF">
        <w:rPr>
          <w:rFonts w:hAnsi="Times New Roman" w:ascii="Times New Roman"/>
          <w:sz w:val="24"/>
          <w:szCs w:val="24"/>
        </w:rPr>
        <w:t>Snježana Sudarević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St-635/16-11</w:t>
      </w: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4F3379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A076FF">
        <w:rPr>
          <w:rFonts w:hAnsi="Times New Roman" w:ascii="Times New Roman"/>
          <w:sz w:val="24"/>
          <w:szCs w:val="24"/>
        </w:rPr>
        <w:t>29. rujna</w:t>
      </w:r>
      <w:r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Privremena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na ročištu od </w:t>
      </w:r>
      <w:r w:rsidR="00A076FF">
        <w:rPr>
          <w:rFonts w:hAnsi="Times New Roman" w:ascii="Times New Roman"/>
          <w:sz w:val="24"/>
          <w:szCs w:val="24"/>
        </w:rPr>
        <w:t>29. rujna</w:t>
      </w:r>
      <w:r>
        <w:rPr>
          <w:rFonts w:hAnsi="Times New Roman" w:ascii="Times New Roman"/>
          <w:sz w:val="24"/>
          <w:szCs w:val="24"/>
        </w:rPr>
        <w:t xml:space="preserve"> 2016.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>ukupnom iznosu od 3.</w:t>
      </w:r>
      <w:r w:rsidR="00A076FF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076FF">
        <w:rPr>
          <w:rFonts w:hAnsi="Times New Roman" w:ascii="Times New Roman"/>
          <w:sz w:val="24"/>
          <w:szCs w:val="24"/>
        </w:rPr>
        <w:t>30. rujna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A076FF">
        <w:rPr>
          <w:rFonts w:hAnsi="Times New Roman" w:ascii="Times New Roman"/>
          <w:sz w:val="24"/>
          <w:szCs w:val="24"/>
        </w:rPr>
        <w:t>Snježana Sudarević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A076FF">
        <w:rPr>
          <w:rFonts w:hAnsi="Times New Roman" w:ascii="Times New Roman"/>
          <w:sz w:val="24"/>
          <w:szCs w:val="24"/>
        </w:rPr>
        <w:t>29.11.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STEČAJNA SUTKINJA</w:t>
      </w:r>
    </w:p>
    <w:p w:rsidRDefault="00F132BA" w:rsidP="00F132BA" w:rsidR="00F132BA" w:rsidRPr="00594D7A">
      <w:pPr>
        <w:pStyle w:val="Bezproreda10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7C9" w:rsidP="00F427F2" w:rsidR="00A777C9">
      <w:pPr>
        <w:spacing w:lineRule="auto" w:line="240" w:after="0"/>
      </w:pPr>
      <w:r>
        <w:separator/>
      </w:r>
    </w:p>
  </w:endnote>
  <w:endnote w:id="0" w:type="continuationSeparator">
    <w:p w:rsidRDefault="00A777C9" w:rsidP="00F427F2" w:rsidR="00A777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7C9" w:rsidP="00F427F2" w:rsidR="00A777C9">
      <w:pPr>
        <w:spacing w:lineRule="auto" w:line="240" w:after="0"/>
      </w:pPr>
      <w:r>
        <w:separator/>
      </w:r>
    </w:p>
  </w:footnote>
  <w:footnote w:id="0" w:type="continuationSeparator">
    <w:p w:rsidRDefault="00A777C9" w:rsidP="00F427F2" w:rsidR="00A777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5A8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C67A8"/>
    <w:rsid w:val="006C6E23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777C9"/>
    <w:rsid w:val="00A855CE"/>
    <w:rsid w:val="00AC6D07"/>
    <w:rsid w:val="00AF773F"/>
    <w:rsid w:val="00B071A9"/>
    <w:rsid w:val="00B1188C"/>
    <w:rsid w:val="00B33D31"/>
    <w:rsid w:val="00BE0DC1"/>
    <w:rsid w:val="00C50577"/>
    <w:rsid w:val="00CA1194"/>
    <w:rsid w:val="00CE019E"/>
    <w:rsid w:val="00CF5A83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F5A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5A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A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A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A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F5A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5A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A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A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A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30B95-0999-45B0-B9F6-158A6572F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533</properties:Words>
  <properties:Characters>2942</properties:Characters>
  <properties:Lines>140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Blanka</dc:creator>
  <cp:lastModifiedBy>Danijela Sekulić</cp:lastModifiedBy>
  <cp:lastPrinted>2016-09-30T08:15:00Z</cp:lastPrinted>
  <dcterms:modified xmlns:xsi="http://www.w3.org/2001/XMLSchema-instance" xsi:type="dcterms:W3CDTF">2016-09-30T08:16:00Z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