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5dde" w14:paraId="3865dde" w:rsidRDefault="008E5A35" w:rsidP="00910611" w:rsidR="008E5A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A35" w:rsidP="00910611" w:rsidR="008E5A35">
      <w:r>
        <w:rPr>
          <w:rFonts w:eastAsia="MS Mincho"/>
        </w:rPr>
        <w:t>REPUBLIKA HRVATSKA</w:t>
      </w:r>
    </w:p>
    <w:p w:rsidRDefault="008E5A35" w:rsidP="00910611" w:rsidR="008E5A35">
      <w:r>
        <w:rPr>
          <w:rFonts w:eastAsia="MS Mincho"/>
        </w:rPr>
        <w:t>TRGOVAČKI SUD U RIJECI</w:t>
      </w:r>
    </w:p>
    <w:p w:rsidRDefault="008E5A35" w:rsidR="008E5A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</w:t>
      </w:r>
      <w:r w:rsidR="00D565CF">
        <w:t>odlučujući o prijedlogu Financijske agencije, Zagreb, Ulica grada Vukovara 70, Regionalni centar Rijeka, Podružnica Rijeka, Rijeka, F. Kurelca 8, OIB: 85821130368 za otvaranje stečajnog postupka nad dužnikom GORA COMMERCE jednostavno društvo s ograničenom odgovornošću za trgovinu Čavle (Općina Čavle), Mavrinci 47, OIB: 65851981167, MBS: 040326535</w:t>
      </w:r>
      <w:r>
        <w:t xml:space="preserve">, dana </w:t>
      </w:r>
      <w:r w:rsidR="00D565CF">
        <w:t>14. prosinca 2017.</w:t>
      </w:r>
      <w:r>
        <w:t xml:space="preserve"> 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C138CC">
        <w:t xml:space="preserve"> </w:t>
      </w:r>
      <w:r w:rsidRPr="009F41CE">
        <w:t>i</w:t>
      </w:r>
      <w:r w:rsidR="00C138CC">
        <w:t xml:space="preserve"> </w:t>
      </w:r>
      <w:r w:rsidRPr="009F41CE">
        <w:t>j</w:t>
      </w:r>
      <w:r w:rsidR="00C138CC">
        <w:t xml:space="preserve"> </w:t>
      </w:r>
      <w:r w:rsidRPr="009F41CE">
        <w:t>e</w:t>
      </w:r>
      <w:r w:rsidR="00C138CC">
        <w:t xml:space="preserve"> </w:t>
      </w:r>
      <w:r w:rsidRPr="009F41CE">
        <w:t>š</w:t>
      </w:r>
      <w:r w:rsidR="00C138CC">
        <w:t xml:space="preserve"> </w:t>
      </w:r>
      <w:r w:rsidRPr="009F41CE">
        <w:t>i</w:t>
      </w:r>
      <w:r w:rsidR="00C138CC">
        <w:t xml:space="preserve"> </w:t>
      </w:r>
      <w:r w:rsidRPr="009F41CE">
        <w:t xml:space="preserve">o </w:t>
      </w:r>
      <w:r w:rsidR="00C138CC">
        <w:t xml:space="preserve">  j </w:t>
      </w:r>
      <w:r w:rsidRPr="009F41CE">
        <w:t>e</w:t>
      </w:r>
      <w:r w:rsidR="00C138CC">
        <w:t xml:space="preserve"> 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565CF">
        <w:t>GORA COMMERCE jednostavno društvo s ograničenom odgovornošću za trgovinu Čavle (Općina Čavle), Mavrinci 47, OIB: 65851981167, MBS: 040326535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565CF">
        <w:t>14. prosinca</w:t>
      </w:r>
      <w:r w:rsidR="002F3701">
        <w:t xml:space="preserve"> 2017</w:t>
      </w:r>
      <w:r w:rsidRPr="009F41CE">
        <w:t>. u 1</w:t>
      </w:r>
      <w:r w:rsidR="00C138CC">
        <w:t>0</w:t>
      </w:r>
      <w:r w:rsidRPr="009F41CE">
        <w:t>,</w:t>
      </w:r>
      <w:r w:rsidR="00C138CC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D565CF" w:rsidRPr="00D565CF">
        <w:rPr>
          <w:bCs/>
        </w:rPr>
        <w:t>Zdravko Ružić, OIB: 78501117495, Vrh Čavje 9, Čavle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D565CF">
        <w:t>GORA COMMERCE jednostavno društvo s ograničenom odgovornošću za trgovinu Čavle (Općina Čavle), Mavrinci 47, OIB: 65851981167, MBS: 040326535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D565CF" w:rsidRPr="00D565CF">
        <w:rPr>
          <w:bCs/>
        </w:rPr>
        <w:t>Zdravk</w:t>
      </w:r>
      <w:r w:rsidR="00D565CF">
        <w:rPr>
          <w:bCs/>
        </w:rPr>
        <w:t>a</w:t>
      </w:r>
      <w:r w:rsidR="00D565CF" w:rsidRPr="00D565CF">
        <w:rPr>
          <w:bCs/>
        </w:rPr>
        <w:t xml:space="preserve"> Ružić</w:t>
      </w:r>
      <w:r w:rsidR="00D565CF">
        <w:rPr>
          <w:bCs/>
        </w:rPr>
        <w:t>a</w:t>
      </w:r>
      <w:r w:rsidR="00D565CF" w:rsidRPr="00D565CF">
        <w:rPr>
          <w:bCs/>
        </w:rPr>
        <w:t>, OIB: 78501117495, Vrh Čavje 9, Čavle</w:t>
      </w:r>
      <w:r w:rsidR="00BC6870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D565CF">
        <w:rPr>
          <w:bCs/>
        </w:rPr>
        <w:t>921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D565CF">
        <w:rPr>
          <w:bCs/>
        </w:rPr>
        <w:t>17</w:t>
      </w:r>
      <w:r w:rsidRPr="0082679B">
        <w:rPr>
          <w:bCs/>
        </w:rPr>
        <w:t xml:space="preserve"> od </w:t>
      </w:r>
      <w:r w:rsidR="00D565CF">
        <w:rPr>
          <w:bCs/>
        </w:rPr>
        <w:t>21. lipnja 2017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D565CF">
        <w:t>14.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D565CF">
        <w:t>GORA COMMERCE jednostavno društvo s ograničenom odgovornošću za trgovinu Čavle (Općina Čavle), Mavrinci 47, OIB: 65851981167, MBS: 040326535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D565CF">
        <w:rPr>
          <w:bCs/>
        </w:rPr>
        <w:t>921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D565CF">
        <w:rPr>
          <w:bCs/>
        </w:rPr>
        <w:t>9</w:t>
      </w:r>
      <w:r w:rsidR="00BC6870">
        <w:rPr>
          <w:bCs/>
        </w:rPr>
        <w:t>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D565CF">
        <w:t xml:space="preserve">GORA COMMERCE jednostavno društvo s ograničenom odgovornošću za </w:t>
      </w:r>
      <w:r w:rsidR="00D565CF">
        <w:lastRenderedPageBreak/>
        <w:t>trgovinu Čavle (Općina Čavle), Mavrinci 47, OIB: 65851981167, MBS: 040326535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D565CF">
        <w:rPr>
          <w:bCs/>
        </w:rPr>
        <w:t>921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D565CF">
        <w:rPr>
          <w:bCs/>
        </w:rPr>
        <w:t>17</w:t>
      </w:r>
      <w:r w:rsidR="00C75FB4" w:rsidRPr="0082679B">
        <w:rPr>
          <w:bCs/>
        </w:rPr>
        <w:t xml:space="preserve"> od </w:t>
      </w:r>
      <w:r w:rsidR="00D565CF">
        <w:rPr>
          <w:bCs/>
        </w:rPr>
        <w:t>21. lipnja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D565CF" w:rsidRPr="00D565CF">
        <w:rPr>
          <w:bCs/>
        </w:rPr>
        <w:t>Zdravko Ružić, OIB: 78501117495, Vrh Čavje 9, Čavle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5F7478">
        <w:t>9. lipnja 2017</w:t>
      </w:r>
      <w:r w:rsidR="002F3701">
        <w:t>.</w:t>
      </w:r>
      <w:r w:rsidR="005F7478">
        <w:t>, kao i uvidom u podatke Financijske agencije na dan pisanja ovog rješenaj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F7478">
        <w:rPr>
          <w:bCs/>
        </w:rPr>
        <w:t>26. rujna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F7478">
        <w:rPr>
          <w:bCs/>
        </w:rPr>
        <w:t>20.000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F7478">
        <w:rPr>
          <w:bCs/>
        </w:rPr>
        <w:t>14. prosinca</w:t>
      </w:r>
      <w:r w:rsidR="002F3701">
        <w:rPr>
          <w:bCs/>
        </w:rPr>
        <w:t xml:space="preserve"> 2017</w:t>
      </w:r>
      <w:r w:rsidRPr="009F41CE">
        <w:rPr>
          <w:bCs/>
        </w:rPr>
        <w:t>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FE" w:rsidR="00246CFE">
      <w:r>
        <w:separator/>
      </w:r>
    </w:p>
  </w:endnote>
  <w:endnote w:id="0" w:type="continuationSeparator">
    <w:p w:rsidRDefault="00246CFE" w:rsidR="00246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A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FE" w:rsidR="00246CFE">
      <w:r>
        <w:separator/>
      </w:r>
    </w:p>
  </w:footnote>
  <w:footnote w:id="0" w:type="continuationSeparator">
    <w:p w:rsidRDefault="00246CFE" w:rsidR="00246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D565CF">
      <w:t>921</w:t>
    </w:r>
    <w:r w:rsidR="002F3701">
      <w:t>/2016-</w:t>
    </w:r>
    <w:r w:rsidR="00B036DE">
      <w:t>2</w:t>
    </w:r>
    <w:r w:rsidR="00D565CF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CB0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46CFE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17C98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7478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5A35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8CC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5C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62C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E5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E5A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5A3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8E5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E5A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5A3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COMMERCE j.d.o.o.</izvorni_sadrzaj>
    <derivirana_varijabla naziv="DomainObject.Predmet.ProtustrankaFormated_1">  GORA COMMERCE j.d.o.o.</derivirana_varijabla>
  </DomainObject.Predmet.ProtustrankaFormated>
  <DomainObject.Predmet.ProtustrankaFormatedOIB>
    <izvorni_sadrzaj>  GORA COMMERCE j.d.o.o., OIB 65851981167</izvorni_sadrzaj>
    <derivirana_varijabla naziv="DomainObject.Predmet.ProtustrankaFormatedOIB_1">  GORA COMMERCE j.d.o.o., OIB 65851981167</derivirana_varijabla>
  </DomainObject.Predmet.ProtustrankaFormatedOIB>
  <DomainObject.Predmet.ProtustrankaFormatedWithAdress>
    <izvorni_sadrzaj> GORA COMMERCE j.d.o.o., Mavrinci 47, 51219 Čavle</izvorni_sadrzaj>
    <derivirana_varijabla naziv="DomainObject.Predmet.ProtustrankaFormatedWithAdress_1"> GORA COMMERCE j.d.o.o., Mavrinci 47, 51219 Čavle</derivirana_varijabla>
  </DomainObject.Predmet.ProtustrankaFormatedWithAdress>
  <DomainObject.Predmet.ProtustrankaFormatedWithAdressOIB>
    <izvorni_sadrzaj> GORA COMMERCE j.d.o.o., OIB 65851981167, Mavrinci 47, 51219 Čavle</izvorni_sadrzaj>
    <derivirana_varijabla naziv="DomainObject.Predmet.ProtustrankaFormatedWithAdressOIB_1"> GORA COMMERCE j.d.o.o., OIB 65851981167, Mavrinci 47, 51219 Čavle</derivirana_varijabla>
  </DomainObject.Predmet.ProtustrankaFormatedWithAdressOIB>
  <DomainObject.Predmet.ProtustrankaWithAdress>
    <izvorni_sadrzaj>GORA COMMERCE j.d.o.o. Mavrinci 47, 51219 Čavle</izvorni_sadrzaj>
    <derivirana_varijabla naziv="DomainObject.Predmet.ProtustrankaWithAdress_1">GORA COMMERCE j.d.o.o. Mavrinci 47, 51219 Čavle</derivirana_varijabla>
  </DomainObject.Predmet.ProtustrankaWithAdress>
  <DomainObject.Predmet.ProtustrankaWithAdressOIB>
    <izvorni_sadrzaj>GORA COMMERCE j.d.o.o., OIB 65851981167, Mavrinci 47, 51219 Čavle</izvorni_sadrzaj>
    <derivirana_varijabla naziv="DomainObject.Predmet.ProtustrankaWithAdressOIB_1">GORA COMMERCE j.d.o.o., OIB 65851981167, Mavrinci 47, 51219 Čavle</derivirana_varijabla>
  </DomainObject.Predmet.ProtustrankaWithAdressOIB>
  <DomainObject.Predmet.ProtustrankaNazivFormated>
    <izvorni_sadrzaj>GORA COMMERCE j.d.o.o.</izvorni_sadrzaj>
    <derivirana_varijabla naziv="DomainObject.Predmet.ProtustrankaNazivFormated_1">GORA COMMERCE j.d.o.o.</derivirana_varijabla>
  </DomainObject.Predmet.ProtustrankaNazivFormated>
  <DomainObject.Predmet.ProtustrankaNazivFormatedOIB>
    <izvorni_sadrzaj>GORA COMMERCE j.d.o.o., OIB 65851981167</izvorni_sadrzaj>
    <derivirana_varijabla naziv="DomainObject.Predmet.ProtustrankaNazivFormatedOIB_1">GORA COMMERCE j.d.o.o., OIB 65851981167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GORA COMMERCE j.d.o.o.</item>
    </izvorni_sadrzaj>
    <derivirana_varijabla naziv="DomainObject.Predmet.ProtuStrankaListFormated_1">
      <item>GORA COMMERCE j.d.o.o.</item>
    </derivirana_varijabla>
  </DomainObject.Predmet.ProtuStrankaListFormated>
  <DomainObject.Predmet.ProtuStrankaListFormatedOIB>
    <izvorni_sadrzaj>
      <item>GORA COMMERCE j.d.o.o., OIB 65851981167</item>
    </izvorni_sadrzaj>
    <derivirana_varijabla naziv="DomainObject.Predmet.ProtuStrankaListFormatedOIB_1">
      <item>GORA COMMERCE j.d.o.o., OIB 65851981167</item>
    </derivirana_varijabla>
  </DomainObject.Predmet.ProtuStrankaListFormatedOIB>
  <DomainObject.Predmet.ProtuStrankaListFormatedWithAdress>
    <izvorni_sadrzaj>
      <item>GORA COMMERCE j.d.o.o., Mavrinci 47, 51219 Čavle</item>
    </izvorni_sadrzaj>
    <derivirana_varijabla naziv="DomainObject.Predmet.ProtuStrankaListFormatedWithAdress_1">
      <item>GORA COMMERCE j.d.o.o., Mavrinci 47, 51219 Čavle</item>
    </derivirana_varijabla>
  </DomainObject.Predmet.ProtuStrankaListFormatedWithAdress>
  <DomainObject.Predmet.ProtuStrankaListFormatedWithAdressOIB>
    <izvorni_sadrzaj>
      <item>GORA COMMERCE j.d.o.o., OIB 65851981167, Mavrinci 47, 51219 Čavle</item>
    </izvorni_sadrzaj>
    <derivirana_varijabla naziv="DomainObject.Predmet.ProtuStrankaListFormatedWithAdressOIB_1">
      <item>GORA COMMERCE j.d.o.o., OIB 65851981167, Mavrinci 47, 51219 Čavle</item>
    </derivirana_varijabla>
  </DomainObject.Predmet.ProtuStrankaListFormatedWithAdressOIB>
  <DomainObject.Predmet.ProtuStrankaListNazivFormated>
    <izvorni_sadrzaj>
      <item>GORA COMMERCE j.d.o.o.</item>
    </izvorni_sadrzaj>
    <derivirana_varijabla naziv="DomainObject.Predmet.ProtuStrankaListNazivFormated_1">
      <item>GORA COMMERCE j.d.o.o.</item>
    </derivirana_varijabla>
  </DomainObject.Predmet.ProtuStrankaListNazivFormated>
  <DomainObject.Predmet.ProtuStrankaListNazivFormatedOIB>
    <izvorni_sadrzaj>
      <item>GORA COMMERCE j.d.o.o., OIB 65851981167</item>
    </izvorni_sadrzaj>
    <derivirana_varijabla naziv="DomainObject.Predmet.ProtuStrankaListNazivFormatedOIB_1">
      <item>GORA COMMERCE j.d.o.o., OIB 65851981167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GORA COMMERCE j.d.o.o.</izvorni_sadrzaj>
    <derivirana_varijabla naziv="DomainObject.Predmet.ProtustrankaIDrugi_1">GORA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GORA COMMERCE j.d.o.o., OIB 65851981167, Mavrinci 47, 51219 Čavle</izvorni_sadrzaj>
    <derivirana_varijabla naziv="DomainObject.Predmet.ProtustrankaIDrugiAdressOIB_1">GORA COMMERCE j.d.o.o., OIB 65851981167,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GORA COMMERCE j.d.o.o.</item>
    </izvorni_sadrzaj>
    <derivirana_varijabla naziv="DomainObject.Predmet.SudioniciListNaziv_1">
      <item>FINA  Rijeka</item>
      <item>GORA COMMERCE j.d.o.o.</item>
    </derivirana_varijabla>
  </DomainObject.Predmet.SudioniciListNaziv>
  <DomainObject.Predmet.SudioniciListAdressOIB>
    <izvorni_sadrzaj>
      <item>FINA  Rijeka, OIB 85821130368, Frana Kurelca 8,51000 Rijeka</item>
      <item>GORA COMMERCE j.d.o.o., OIB 65851981167, Mavrinci 47,51219 Čavle</item>
    </izvorni_sadrzaj>
    <derivirana_varijabla naziv="DomainObject.Predmet.SudioniciListAdressOIB_1">
      <item>FINA  Rijeka, OIB 85821130368, Frana Kurelca 8,51000 Rijeka</item>
      <item>GORA COMMERCE j.d.o.o., OIB 65851981167,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65851981167</item>
    </izvorni_sadrzaj>
    <derivirana_varijabla naziv="DomainObject.Predmet.SudioniciListNazivOIB_1">
      <item>, OIB 85821130368</item>
      <item>, OIB 65851981167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805</properties:Words>
  <properties:Characters>4423</properties:Characters>
  <properties:Lines>94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2017-12-14T09:17:00Z</dcterms:created>
  <dc:creator>korlevicd</dc:creator>
  <cp:lastModifiedBy>Danijela Fumić</cp:lastModifiedBy>
  <cp:lastPrinted>2017-12-14T09:17:00Z</cp:lastPrinted>
  <dcterms:modified xmlns:xsi="http://www.w3.org/2001/XMLSchema-instance" xsi:type="dcterms:W3CDTF">2017-12-14T09:18:00Z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