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7435" w14:paraId="41e7435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A1AD2">
        <w:rPr>
          <w:rFonts w:cs="Times New Roman" w:hAnsi="Times New Roman" w:ascii="Times New Roman"/>
          <w:sz w:val="24"/>
          <w:szCs w:val="24"/>
        </w:rPr>
        <w:t>2903/2016-4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5A1AD2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5A1AD2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A1AD2">
        <w:rPr>
          <w:rFonts w:cs="Times New Roman" w:hAnsi="Times New Roman" w:ascii="Times New Roman"/>
          <w:b/>
          <w:sz w:val="24"/>
          <w:szCs w:val="24"/>
        </w:rPr>
        <w:t>SABLJIĆ j.d.o.o. za proizvodnju, trgovinu i usluge, Slavonski Brod, Košarevac 13, OIB: 41101023479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A1AD2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5A1AD2">
        <w:rPr>
          <w:rFonts w:cs="Times New Roman" w:hAnsi="Times New Roman" w:ascii="Times New Roman"/>
          <w:b/>
          <w:sz w:val="24"/>
          <w:szCs w:val="24"/>
        </w:rPr>
        <w:t>SABLJIĆ j.d.o.o. za proizvodnju, trgovinu i usluge, Slavonski Brod, Košarevac 13, OIB: 41101023479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C1A08">
        <w:rPr>
          <w:rFonts w:cs="Times New Roman" w:hAnsi="Times New Roman" w:ascii="Times New Roman"/>
          <w:sz w:val="24"/>
          <w:szCs w:val="24"/>
        </w:rPr>
        <w:t>1</w:t>
      </w:r>
      <w:r w:rsidR="005A1AD2">
        <w:rPr>
          <w:rFonts w:cs="Times New Roman" w:hAnsi="Times New Roman" w:ascii="Times New Roman"/>
          <w:sz w:val="24"/>
          <w:szCs w:val="24"/>
        </w:rPr>
        <w:t>3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5A1AD2">
        <w:rPr>
          <w:rFonts w:cs="Times New Roman" w:hAnsi="Times New Roman" w:ascii="Times New Roman"/>
          <w:b/>
          <w:sz w:val="24"/>
          <w:szCs w:val="24"/>
        </w:rPr>
        <w:t>Ana-Maria Bogović, Slavonski Brod, Naselje Lutvinka, ulaz 2/9, OIB: 36495483478.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 i banci</w:t>
      </w:r>
      <w:r w:rsidRPr="007F5C1E">
        <w:rPr>
          <w:rFonts w:cs="Times New Roman" w:hAnsi="Times New Roman" w:ascii="Times New Roman"/>
          <w:sz w:val="24"/>
          <w:szCs w:val="24"/>
        </w:rPr>
        <w:t xml:space="preserve">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lastRenderedPageBreak/>
        <w:t>3/St-</w:t>
      </w:r>
      <w:r>
        <w:rPr>
          <w:rFonts w:cs="Times New Roman" w:hAnsi="Times New Roman" w:ascii="Times New Roman"/>
          <w:sz w:val="24"/>
          <w:szCs w:val="24"/>
        </w:rPr>
        <w:t>2</w:t>
      </w:r>
      <w:r w:rsidR="005A1AD2">
        <w:rPr>
          <w:rFonts w:cs="Times New Roman" w:hAnsi="Times New Roman" w:ascii="Times New Roman"/>
          <w:sz w:val="24"/>
          <w:szCs w:val="24"/>
        </w:rPr>
        <w:t>903</w:t>
      </w:r>
      <w:r>
        <w:rPr>
          <w:rFonts w:cs="Times New Roman" w:hAnsi="Times New Roman" w:ascii="Times New Roman"/>
          <w:sz w:val="24"/>
          <w:szCs w:val="24"/>
        </w:rPr>
        <w:t>/2016-4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5A1AD2">
        <w:rPr>
          <w:rFonts w:cs="Times New Roman" w:hAnsi="Times New Roman" w:ascii="Times New Roman"/>
          <w:b/>
          <w:sz w:val="24"/>
          <w:szCs w:val="24"/>
        </w:rPr>
        <w:t>9</w:t>
      </w:r>
      <w:r w:rsidR="000473ED" w:rsidRPr="00385929">
        <w:rPr>
          <w:rFonts w:cs="Times New Roman" w:hAnsi="Times New Roman" w:ascii="Times New Roman"/>
          <w:b/>
          <w:sz w:val="24"/>
          <w:szCs w:val="24"/>
        </w:rPr>
        <w:t>.</w:t>
      </w:r>
      <w:r w:rsidR="00C91E6C">
        <w:rPr>
          <w:rFonts w:cs="Times New Roman" w:hAnsi="Times New Roman" w:ascii="Times New Roman"/>
          <w:b/>
          <w:sz w:val="24"/>
          <w:szCs w:val="24"/>
        </w:rPr>
        <w:t>1</w:t>
      </w:r>
      <w:r w:rsidR="005A1AD2">
        <w:rPr>
          <w:rFonts w:cs="Times New Roman" w:hAnsi="Times New Roman" w:ascii="Times New Roman"/>
          <w:b/>
          <w:sz w:val="24"/>
          <w:szCs w:val="24"/>
        </w:rPr>
        <w:t>2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2C1A08">
        <w:rPr>
          <w:rFonts w:cs="Times New Roman" w:hAnsi="Times New Roman" w:ascii="Times New Roman"/>
          <w:sz w:val="24"/>
          <w:szCs w:val="24"/>
        </w:rPr>
        <w:t xml:space="preserve"> 1</w:t>
      </w:r>
      <w:r w:rsidR="005A1AD2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A1AD2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lastRenderedPageBreak/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094610"/>
    <w:rsid w:val="00107E01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503F8"/>
    <w:rsid w:val="00576119"/>
    <w:rsid w:val="005A1AD2"/>
    <w:rsid w:val="005B3DAA"/>
    <w:rsid w:val="00655078"/>
    <w:rsid w:val="00774751"/>
    <w:rsid w:val="00782157"/>
    <w:rsid w:val="007F5C1E"/>
    <w:rsid w:val="0082592A"/>
    <w:rsid w:val="00826D55"/>
    <w:rsid w:val="008C285F"/>
    <w:rsid w:val="009C0525"/>
    <w:rsid w:val="009E0292"/>
    <w:rsid w:val="00A44CA2"/>
    <w:rsid w:val="00A87A96"/>
    <w:rsid w:val="00AC7DEE"/>
    <w:rsid w:val="00BB038D"/>
    <w:rsid w:val="00BF30AF"/>
    <w:rsid w:val="00C02610"/>
    <w:rsid w:val="00C91E6C"/>
    <w:rsid w:val="00D83B29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0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0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0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0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3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0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0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0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0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22515.03</izvorni_sadrzaj>
    <derivirana_varijabla naziv="DomainObject.Predmet.InicijalnaVrijednost_1">22515.03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SABLJIĆ j.d.o.o. za proizvodnju, trgovinu i usluge</izvorni_sadrzaj>
    <derivirana_varijabla naziv="DomainObject.Predmet.ProtustrankaFormated_1">  SABLJIĆ j.d.o.o. za proizvodnju, trgovinu i usluge</derivirana_varijabla>
  </DomainObject.Predmet.ProtustrankaFormated>
  <DomainObject.Predmet.ProtustrankaFormatedOIB>
    <izvorni_sadrzaj>  SABLJIĆ j.d.o.o. za proizvodnju, trgovinu i usluge, OIB 41101023479</izvorni_sadrzaj>
    <derivirana_varijabla naziv="DomainObject.Predmet.ProtustrankaFormatedOIB_1">  SABLJIĆ j.d.o.o. za proizvodnju, trgovinu i usluge, OIB 41101023479</derivirana_varijabla>
  </DomainObject.Predmet.ProtustrankaFormatedOIB>
  <DomainObject.Predmet.ProtustrankaFormatedWithAdress>
    <izvorni_sadrzaj> SABLJIĆ j.d.o.o. za proizvodnju, trgovinu i usluge, Košarevac 13, 35000 Slavonski Brod</izvorni_sadrzaj>
    <derivirana_varijabla naziv="DomainObject.Predmet.ProtustrankaFormatedWithAdress_1"> SABLJIĆ j.d.o.o. za proizvodnju, trgovinu i usluge, Košarevac 13, 35000 Slavonski Brod</derivirana_varijabla>
  </DomainObject.Predmet.ProtustrankaFormatedWithAdress>
  <DomainObject.Predmet.ProtustrankaFormatedWithAdressOIB>
    <izvorni_sadrzaj> SABLJIĆ j.d.o.o. za proizvodnju, trgovinu i usluge, OIB 41101023479, Košarevac 13, 35000 Slavonski Brod</izvorni_sadrzaj>
    <derivirana_varijabla naziv="DomainObject.Predmet.ProtustrankaFormatedWithAdressOIB_1"> SABLJIĆ j.d.o.o. za proizvodnju, trgovinu i usluge, OIB 41101023479, Košarevac 13, 35000 Slavonski Brod</derivirana_varijabla>
  </DomainObject.Predmet.ProtustrankaFormatedWithAdressOIB>
  <DomainObject.Predmet.ProtustrankaWithAdress>
    <izvorni_sadrzaj>SABLJIĆ j.d.o.o. za proizvodnju, trgovinu i usluge Košarevac 13, 35000 Slavonski Brod</izvorni_sadrzaj>
    <derivirana_varijabla naziv="DomainObject.Predmet.ProtustrankaWithAdress_1">SABLJIĆ j.d.o.o. za proizvodnju, trgovinu i usluge Košarevac 13, 35000 Slavonski Brod</derivirana_varijabla>
  </DomainObject.Predmet.ProtustrankaWithAdress>
  <DomainObject.Predmet.ProtustrankaWithAdressOIB>
    <izvorni_sadrzaj>SABLJIĆ j.d.o.o. za proizvodnju, trgovinu i usluge, OIB 41101023479, Košarevac 13, 35000 Slavonski Brod</izvorni_sadrzaj>
    <derivirana_varijabla naziv="DomainObject.Predmet.ProtustrankaWithAdressOIB_1">SABLJIĆ j.d.o.o. za proizvodnju, trgovinu i usluge, OIB 41101023479, Košarevac 13, 35000 Slavonski Brod</derivirana_varijabla>
  </DomainObject.Predmet.ProtustrankaWithAdressOIB>
  <DomainObject.Predmet.ProtustrankaNazivFormated>
    <izvorni_sadrzaj>SABLJIĆ j.d.o.o. za proizvodnju, trgovinu i usluge</izvorni_sadrzaj>
    <derivirana_varijabla naziv="DomainObject.Predmet.ProtustrankaNazivFormated_1">SABLJIĆ j.d.o.o. za proizvodnju, trgovinu i usluge</derivirana_varijabla>
  </DomainObject.Predmet.ProtustrankaNazivFormated>
  <DomainObject.Predmet.ProtustrankaNazivFormatedOIB>
    <izvorni_sadrzaj>SABLJIĆ j.d.o.o. za proizvodnju, trgovinu i usluge, OIB 41101023479</izvorni_sadrzaj>
    <derivirana_varijabla naziv="DomainObject.Predmet.ProtustrankaNazivFormatedOIB_1">SABLJIĆ j.d.o.o. za proizvodnju, trgovinu i usluge, OIB 41101023479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SABLJIĆ j.d.o.o. za proizvodnju, trgovinu i usluge</item>
    </izvorni_sadrzaj>
    <derivirana_varijabla naziv="DomainObject.Predmet.ProtuStrankaListFormated_1">
      <item>SABLJIĆ j.d.o.o. za proizvodnju, trgovinu i usluge</item>
    </derivirana_varijabla>
  </DomainObject.Predmet.ProtuStrankaListFormated>
  <DomainObject.Predmet.ProtuStrankaListFormatedOIB>
    <izvorni_sadrzaj>
      <item>SABLJIĆ j.d.o.o. za proizvodnju, trgovinu i usluge, OIB 41101023479</item>
    </izvorni_sadrzaj>
    <derivirana_varijabla naziv="DomainObject.Predmet.ProtuStrankaListFormatedOIB_1">
      <item>SABLJIĆ j.d.o.o. za proizvodnju, trgovinu i usluge, OIB 41101023479</item>
    </derivirana_varijabla>
  </DomainObject.Predmet.ProtuStrankaListFormatedOIB>
  <DomainObject.Predmet.ProtuStrankaListFormatedWithAdress>
    <izvorni_sadrzaj>
      <item>SABLJIĆ j.d.o.o. za proizvodnju, trgovinu i usluge, Košarevac 13, 35000 Slavonski Brod</item>
    </izvorni_sadrzaj>
    <derivirana_varijabla naziv="DomainObject.Predmet.ProtuStrankaListFormatedWithAdress_1">
      <item>SABLJIĆ j.d.o.o. za proizvodnju, trgovinu i usluge, Košarevac 13, 35000 Slavonski Brod</item>
    </derivirana_varijabla>
  </DomainObject.Predmet.ProtuStrankaListFormatedWithAdress>
  <DomainObject.Predmet.ProtuStrankaListFormatedWithAdressOIB>
    <izvorni_sadrzaj>
      <item>SABLJIĆ j.d.o.o. za proizvodnju, trgovinu i usluge, OIB 41101023479, Košarevac 13, 35000 Slavonski Brod</item>
    </izvorni_sadrzaj>
    <derivirana_varijabla naziv="DomainObject.Predmet.ProtuStrankaListFormatedWithAdressOIB_1">
      <item>SABLJIĆ j.d.o.o. za proizvodnju, trgovinu i usluge, OIB 41101023479, Košarevac 13, 35000 Slavonski Brod</item>
    </derivirana_varijabla>
  </DomainObject.Predmet.ProtuStrankaListFormatedWithAdressOIB>
  <DomainObject.Predmet.ProtuStrankaListNazivFormated>
    <izvorni_sadrzaj>
      <item>SABLJIĆ j.d.o.o. za proizvodnju, trgovinu i usluge</item>
    </izvorni_sadrzaj>
    <derivirana_varijabla naziv="DomainObject.Predmet.ProtuStrankaListNazivFormated_1">
      <item>SABLJIĆ j.d.o.o. za proizvodnju, trgovinu i usluge</item>
    </derivirana_varijabla>
  </DomainObject.Predmet.ProtuStrankaListNazivFormated>
  <DomainObject.Predmet.ProtuStrankaListNazivFormatedOIB>
    <izvorni_sadrzaj>
      <item>SABLJIĆ j.d.o.o. za proizvodnju, trgovinu i usluge, OIB 41101023479</item>
    </izvorni_sadrzaj>
    <derivirana_varijabla naziv="DomainObject.Predmet.ProtuStrankaListNazivFormatedOIB_1">
      <item>SABLJIĆ j.d.o.o. za proizvodnju, trgovinu i usluge, OIB 41101023479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SABLJIĆ j.d.o.o. za proizvodnju, trgovinu i usluge</izvorni_sadrzaj>
    <derivirana_varijabla naziv="DomainObject.Predmet.ProtustrankaIDrugi_1">SABLJIĆ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SABLJIĆ j.d.o.o. za proizvodnju, trgovinu i usluge, OIB 41101023479, Košarevac 13, 35000 Slavonski Brod</izvorni_sadrzaj>
    <derivirana_varijabla naziv="DomainObject.Predmet.ProtustrankaIDrugiAdressOIB_1">SABLJIĆ j.d.o.o. za proizvodnju, trgovinu i usluge, OIB 41101023479, Košarevac 13,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SABLJIĆ j.d.o.o. za proizvodnju, trgovinu i usluge</item>
    </izvorni_sadrzaj>
    <derivirana_varijabla naziv="DomainObject.Predmet.SudioniciListNaziv_1">
      <item>Financijska agencija</item>
      <item>SABLJIĆ j.d.o.o.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SABLJIĆ j.d.o.o. za proizvodnju, trgovinu i usluge, OIB 41101023479, Košarevac 13,35000 Slavonski Brod</item>
    </izvorni_sadrzaj>
    <derivirana_varijabla naziv="DomainObject.Predmet.SudioniciListAdressOIB_1">
      <item>Financijska agencija, OIB 85821130368, Ulica grada Vukovara 70,10000 Zagreb</item>
      <item>SABLJIĆ j.d.o.o. za proizvodnju, trgovinu i usluge, OIB 41101023479, Košarevac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41101023479</item>
    </izvorni_sadrzaj>
    <derivirana_varijabla naziv="DomainObject.Predmet.SudioniciListNazivOIB_1">
      <item>, OIB 85821130368</item>
      <item>, OIB 41101023479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664</properties:Words>
  <properties:Characters>3605</properties:Characters>
  <properties:Lines>76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2017-01-18T12:36:00Z</dcterms:created>
  <dc:creator>wsadmin</dc:creator>
  <cp:lastModifiedBy>wsadmin</cp:lastModifiedBy>
  <cp:lastPrinted>2017-02-13T07:57:00Z</cp:lastPrinted>
  <dcterms:modified xmlns:xsi="http://www.w3.org/2001/XMLSchema-instance" xsi:type="dcterms:W3CDTF">2017-02-13T08:00:00Z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