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3232" w14:paraId="de33232" w:rsidRDefault="00D7639B" w:rsidP="00D7639B" w:rsidR="00D7639B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D7639B" w:rsidP="00D7639B" w:rsidR="00D7639B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otvaranje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NIGHTLIFE j.d.o.o., </w:t>
      </w:r>
      <w:r w:rsidR="00B045C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>Florijana</w:t>
      </w:r>
      <w:proofErr w:type="spellEnd"/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Andrašeca 14,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>54149132021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kojeg zastupa član uprave 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>Luka Tomljenović iz Zagreba</w:t>
      </w:r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>lipnj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2018. </w:t>
      </w:r>
    </w:p>
    <w:p w:rsidRDefault="00D7639B" w:rsidP="00D7639B" w:rsidR="00D763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D7639B" w:rsidR="00D7639B" w:rsidRPr="000F6C2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I. Pozivaju se osobe koje imaju pravni interes za provedbom stečajnoga postupka nad dužnikom</w:t>
      </w:r>
      <w:r w:rsidRPr="00D763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NIGHTLIFE j.d.o.o., sa sjedištem u Zagrebu, </w:t>
      </w:r>
      <w:proofErr w:type="spellStart"/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Florijana</w:t>
      </w:r>
      <w:proofErr w:type="spellEnd"/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Andrašeca 14, OIB: 54149132021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vom na broj odobrenja 05 221-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482-17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D7639B" w:rsidP="00D7639B" w:rsidR="00D7639B" w:rsidRPr="000F6C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prijedlogu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Financijske agencije od </w:t>
      </w:r>
      <w:r w:rsidR="00D35871">
        <w:rPr>
          <w:rFonts w:cs="Times New Roman" w:eastAsia="Calibri" w:hAnsi="Times New Roman" w:ascii="Times New Roman"/>
          <w:sz w:val="24"/>
          <w:szCs w:val="24"/>
        </w:rPr>
        <w:t>1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D35871">
        <w:rPr>
          <w:rFonts w:cs="Times New Roman" w:eastAsia="Calibri" w:hAnsi="Times New Roman" w:ascii="Times New Roman"/>
          <w:sz w:val="24"/>
          <w:szCs w:val="24"/>
        </w:rPr>
        <w:t xml:space="preserve">prosinca </w:t>
      </w:r>
      <w:r>
        <w:rPr>
          <w:rFonts w:cs="Times New Roman" w:eastAsia="Calibri" w:hAnsi="Times New Roman" w:ascii="Times New Roman"/>
          <w:sz w:val="24"/>
          <w:szCs w:val="24"/>
        </w:rPr>
        <w:t xml:space="preserve">2017.,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115.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71/15, dalje: SZ), ovaj sud je rješenjem poslovni broj gornji od 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siječnja 2018. pokrenuo prethodni postupak radi utvrđivanja pretpostavki za otvaranje stečajnoga postupka nad uvodno označenim dužnikom. </w:t>
      </w:r>
    </w:p>
    <w:p w:rsidRDefault="00D7639B" w:rsidP="00D35871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na ročišta u prethodnom postupku od 13. 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nije pristupila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D7639B" w:rsidP="005F5174" w:rsidR="005F51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(list spisa 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) utvrđeno da je dužnik na dan 2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imao neizvršene osnove za plaćanje u neprekinutom razdoblju od 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307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244.321,85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koje nisu podmirene ni do dana 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donošenja ovog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čega proizlazi postojanje stečajnog razloga nesposobnosti dužnika za plaćanje svojih dospjelih obveza u smislu odredbe čl. 6. SZ-a. Prednja činjenica proizlazi i iz izvatka iz sudskog registra iz kojeg je</w:t>
      </w:r>
      <w:r w:rsidR="003F3B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vidljivo da 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posljednje financijsko izvješće 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>predao za 201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pa je za pretpostaviti da već dulje vrijeme ne obavlja svoju poslovnu djelatnost. </w:t>
      </w:r>
    </w:p>
    <w:p w:rsidRDefault="00D7639B" w:rsidP="005F5174" w:rsidR="00D7639B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</w:t>
      </w:r>
      <w:r w:rsidR="005F5174">
        <w:rPr>
          <w:rFonts w:cs="Times New Roman" w:hAnsi="Times New Roman" w:ascii="Times New Roman"/>
          <w:color w:val="000000"/>
          <w:sz w:val="24"/>
          <w:szCs w:val="24"/>
        </w:rPr>
        <w:t xml:space="preserve">unovčiti u predmetnom stečajnom postupku. </w:t>
      </w:r>
    </w:p>
    <w:p w:rsidRDefault="00D7639B" w:rsidP="00D7639B" w:rsidR="00D7639B" w:rsidRPr="00346C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639B" w:rsidP="00D7639B" w:rsidR="00D7639B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svega naprijed navedenog proizlazi da dužnik u svom vlasništvu nema imovinu koja bi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Financijska agencija s računa dužnika nije zaplijenila novčana sredstva potrebna na ime predujma potrebnog za namirenje troškova stečajnoga postupka, to je ovaj sud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817B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5F5174">
        <w:rPr>
          <w:rFonts w:cs="Times New Roman" w:eastAsia="Calibri" w:hAnsi="Times New Roman" w:ascii="Times New Roman"/>
          <w:sz w:val="24"/>
          <w:szCs w:val="24"/>
        </w:rPr>
        <w:t xml:space="preserve">4. </w:t>
      </w:r>
      <w:r w:rsidR="00D35871">
        <w:rPr>
          <w:rFonts w:cs="Times New Roman" w:eastAsia="Calibri" w:hAnsi="Times New Roman" w:ascii="Times New Roman"/>
          <w:sz w:val="24"/>
          <w:szCs w:val="24"/>
        </w:rPr>
        <w:t xml:space="preserve">lipnja </w:t>
      </w:r>
      <w:r w:rsidR="005F5174">
        <w:rPr>
          <w:rFonts w:cs="Times New Roman" w:eastAsia="Calibri" w:hAnsi="Times New Roman" w:ascii="Times New Roman"/>
          <w:sz w:val="24"/>
          <w:szCs w:val="24"/>
        </w:rPr>
        <w:t xml:space="preserve">2018. </w:t>
      </w:r>
    </w:p>
    <w:p w:rsidRDefault="005F5174" w:rsidP="00D7639B" w:rsidR="005F5174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42F5C" w:rsidP="00E42F5C" w:rsidR="00E42F5C" w:rsidRPr="00E42F5C">
      <w:pPr>
        <w:tabs>
          <w:tab w:pos="8505" w:val="left"/>
        </w:tabs>
        <w:spacing w:lineRule="atLeast" w:line="240" w:after="0"/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E42F5C">
        <w:rPr>
          <w:rFonts w:cs="Times New Roman" w:eastAsia="Calibri" w:hAnsi="Times New Roman" w:ascii="Times New Roman"/>
          <w:sz w:val="24"/>
          <w:szCs w:val="24"/>
        </w:rPr>
        <w:t xml:space="preserve">Za točnost </w:t>
      </w:r>
      <w:proofErr w:type="spellStart"/>
      <w:r w:rsidRPr="00E42F5C">
        <w:rPr>
          <w:rFonts w:cs="Times New Roman" w:eastAsia="Calibri" w:hAnsi="Times New Roman" w:ascii="Times New Roman"/>
          <w:sz w:val="24"/>
          <w:szCs w:val="24"/>
        </w:rPr>
        <w:t>otpravka</w:t>
      </w:r>
      <w:proofErr w:type="spellEnd"/>
      <w:r w:rsidRPr="00E42F5C">
        <w:rPr>
          <w:rFonts w:cs="Times New Roman" w:eastAsia="Calibri" w:hAnsi="Times New Roman" w:ascii="Times New Roman"/>
          <w:sz w:val="24"/>
          <w:szCs w:val="24"/>
        </w:rPr>
        <w:t>-ovlaštena službenica:                                     Sutkinja:</w:t>
      </w:r>
    </w:p>
    <w:p w:rsidRDefault="00E42F5C" w:rsidP="00E42F5C" w:rsidR="00E42F5C" w:rsidRPr="00E42F5C">
      <w:pPr>
        <w:tabs>
          <w:tab w:pos="8505" w:val="left"/>
        </w:tabs>
        <w:spacing w:lineRule="atLeast" w:line="240" w:after="0"/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E42F5C">
        <w:rPr>
          <w:rFonts w:cs="Times New Roman" w:eastAsia="Calibri" w:hAnsi="Times New Roman" w:ascii="Times New Roman"/>
          <w:sz w:val="24"/>
          <w:szCs w:val="24"/>
        </w:rPr>
        <w:t xml:space="preserve">Nena </w:t>
      </w:r>
      <w:proofErr w:type="spellStart"/>
      <w:r w:rsidRPr="00E42F5C">
        <w:rPr>
          <w:rFonts w:cs="Times New Roman" w:eastAsia="Calibri" w:hAnsi="Times New Roman" w:ascii="Times New Roman"/>
          <w:sz w:val="24"/>
          <w:szCs w:val="24"/>
        </w:rPr>
        <w:t>Mužanović</w:t>
      </w:r>
      <w:proofErr w:type="spellEnd"/>
      <w:r w:rsidRPr="00E42F5C"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D7639B" w:rsidP="00D7639B" w:rsidR="00D7639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5F5174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Računovodstvo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s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uda  </w:t>
      </w:r>
    </w:p>
    <w:p w:rsidRDefault="00D7639B" w:rsidP="00D7639B" w:rsidR="00D7639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D7639B" w:rsidP="00D7639B" w:rsidR="00D7639B" w:rsidRPr="001817B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E42F5C" w:rsidR="00530A52"/>
    <w:sectPr w:rsidSect="00BE1154" w:rsidR="00530A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39B" w:rsidP="00D7639B" w:rsidR="00D7639B">
      <w:pPr>
        <w:spacing w:lineRule="auto" w:line="240" w:after="0"/>
      </w:pPr>
      <w:r>
        <w:separator/>
      </w:r>
    </w:p>
  </w:endnote>
  <w:endnote w:id="0" w:type="continuationSeparator">
    <w:p w:rsidRDefault="00D7639B" w:rsidP="00D7639B" w:rsidR="00D763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871" w:rsidR="00D358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871" w:rsidR="00D3587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871" w:rsidR="00D358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39B" w:rsidP="00D7639B" w:rsidR="00D7639B">
      <w:pPr>
        <w:spacing w:lineRule="auto" w:line="240" w:after="0"/>
      </w:pPr>
      <w:r>
        <w:separator/>
      </w:r>
    </w:p>
  </w:footnote>
  <w:footnote w:id="0" w:type="continuationSeparator">
    <w:p w:rsidRDefault="00D7639B" w:rsidP="00D7639B" w:rsidR="00D763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2F5C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F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031C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</w:t>
    </w:r>
    <w:r w:rsidR="00D7639B">
      <w:t xml:space="preserve">   Poslovni broj 3. St-4</w:t>
    </w:r>
    <w:r w:rsidR="00D35871">
      <w:t>82</w:t>
    </w:r>
    <w:r w:rsidR="00D7639B">
      <w:t>/2017-1</w:t>
    </w:r>
    <w:r w:rsidR="00D35871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D8618E">
      <w:rPr>
        <w:rFonts w:cs="Times New Roman" w:eastAsia="Times New Roman" w:hAnsi="Times New Roman" w:ascii="Times New Roman"/>
        <w:sz w:val="24"/>
        <w:szCs w:val="24"/>
        <w:lang w:eastAsia="hr-HR"/>
      </w:rPr>
      <w:t>482</w:t>
    </w:r>
    <w:r w:rsidR="00D7639B">
      <w:rPr>
        <w:rFonts w:cs="Times New Roman" w:eastAsia="Times New Roman" w:hAnsi="Times New Roman" w:ascii="Times New Roman"/>
        <w:sz w:val="24"/>
        <w:szCs w:val="24"/>
        <w:lang w:eastAsia="hr-HR"/>
      </w:rPr>
      <w:t>/2017-1</w:t>
    </w:r>
    <w:r w:rsidR="00D8618E">
      <w:rPr>
        <w:rFonts w:cs="Times New Roman" w:eastAsia="Times New Roman" w:hAnsi="Times New Roman" w:ascii="Times New Roman"/>
        <w:sz w:val="24"/>
        <w:szCs w:val="24"/>
        <w:lang w:eastAsia="hr-HR"/>
      </w:rPr>
      <w:t>2</w:t>
    </w:r>
  </w:p>
  <w:p w:rsidRDefault="00E42F5C" w:rsidR="00720FC2">
    <w:pPr>
      <w:pStyle w:val="Zaglavlje"/>
    </w:pPr>
  </w:p>
  <w:p w:rsidRDefault="00E42F5C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39B"/>
    <w:rsid w:val="0008530D"/>
    <w:rsid w:val="002C7497"/>
    <w:rsid w:val="003F3BFD"/>
    <w:rsid w:val="004901DF"/>
    <w:rsid w:val="004D2225"/>
    <w:rsid w:val="0052527F"/>
    <w:rsid w:val="005F5174"/>
    <w:rsid w:val="0078096A"/>
    <w:rsid w:val="0079293D"/>
    <w:rsid w:val="007A6417"/>
    <w:rsid w:val="008222BA"/>
    <w:rsid w:val="00836FCC"/>
    <w:rsid w:val="008D48A1"/>
    <w:rsid w:val="008E4A83"/>
    <w:rsid w:val="009863C1"/>
    <w:rsid w:val="009E1014"/>
    <w:rsid w:val="009E4C51"/>
    <w:rsid w:val="00A13D4B"/>
    <w:rsid w:val="00A1562E"/>
    <w:rsid w:val="00A35FF5"/>
    <w:rsid w:val="00A57BE4"/>
    <w:rsid w:val="00A86265"/>
    <w:rsid w:val="00AB387D"/>
    <w:rsid w:val="00B045CE"/>
    <w:rsid w:val="00B11294"/>
    <w:rsid w:val="00BC5760"/>
    <w:rsid w:val="00BE4EBD"/>
    <w:rsid w:val="00CB0B72"/>
    <w:rsid w:val="00CB4C49"/>
    <w:rsid w:val="00D35871"/>
    <w:rsid w:val="00D51416"/>
    <w:rsid w:val="00D7639B"/>
    <w:rsid w:val="00D8618E"/>
    <w:rsid w:val="00E253A8"/>
    <w:rsid w:val="00E3741B"/>
    <w:rsid w:val="00E42F5C"/>
    <w:rsid w:val="00E80148"/>
    <w:rsid w:val="00F62F4E"/>
    <w:rsid w:val="00FC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639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639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F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2F5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2F5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2F5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2F5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639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639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F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2F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2F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2F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2F5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4385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NIGHTLIFE jednostavno društvo s ograničenom odgovornošću za ugostiteljstvo</izvorni_sadrzaj>
    <derivirana_varijabla naziv="DomainObject.Predmet.ProtustrankaFormated_1">  NIGHTLIFE jednostavno društvo s ograničenom odgovornošću za ugostiteljstvo</derivirana_varijabla>
  </DomainObject.Predmet.ProtustrankaFormated>
  <DomainObject.Predmet.ProtustrankaFormatedOIB>
    <izvorni_sadrzaj>  NIGHTLIFE jednostavno društvo s ograničenom odgovornošću za ugostiteljstvo, OIB 54149132021</izvorni_sadrzaj>
    <derivirana_varijabla naziv="DomainObject.Predmet.ProtustrankaFormatedOIB_1">  NIGHTLIFE jednostavno društvo s ograničenom odgovornošću za ugostiteljstvo, OIB 54149132021</derivirana_varijabla>
  </DomainObject.Predmet.ProtustrankaFormatedOIB>
  <DomainObject.Predmet.ProtustrankaFormatedWithAdress>
    <izvorni_sadrzaj> NIGHTLIFE jednostavno društvo s ograničenom odgovornošću za ugostiteljstvo, Bože Peričića 26 , 22000 Šibenik</izvorni_sadrzaj>
    <derivirana_varijabla naziv="DomainObject.Predmet.ProtustrankaFormatedWithAdress_1"> NIGHTLIFE jednostavno društvo s ograničenom odgovornošću za ugostiteljstvo, Bože Peričića 26 , 22000 Šibenik</derivirana_varijabla>
  </DomainObject.Predmet.ProtustrankaFormatedWithAdress>
  <DomainObject.Predmet.ProtustrankaFormatedWithAdressOIB>
    <izvorni_sadrzaj> NIGHTLIFE jednostavno društvo s ograničenom odgovornošću za ugostiteljstvo, OIB 54149132021, Bože Peričića 26 , 22000 Šibenik</izvorni_sadrzaj>
    <derivirana_varijabla naziv="DomainObject.Predmet.ProtustrankaFormatedWithAdressOIB_1"> NIGHTLIFE jednostavno društvo s ograničenom odgovornošću za ugostiteljstvo, OIB 54149132021, Bože Peričića 26 , 22000 Šibenik</derivirana_varijabla>
  </DomainObject.Predmet.ProtustrankaFormatedWithAdressOIB>
  <DomainObject.Predmet.ProtustrankaWithAdress>
    <izvorni_sadrzaj>NIGHTLIFE jednostavno društvo s ograničenom odgovornošću za ugostiteljstvo Bože Peričića 26 , 22000 Šibenik</izvorni_sadrzaj>
    <derivirana_varijabla naziv="DomainObject.Predmet.ProtustrankaWithAdress_1">NIGHTLIFE jednostavno društvo s ograničenom odgovornošću za ugostiteljstvo Bože Peričića 26 , 22000 Šibenik</derivirana_varijabla>
  </DomainObject.Predmet.ProtustrankaWithAdress>
  <DomainObject.Predmet.ProtustrankaWithAdressOIB>
    <izvorni_sadrzaj>NIGHTLIFE jednostavno društvo s ograničenom odgovornošću za ugostiteljstvo, OIB 54149132021, Bože Peričića 26 , 22000 Šibenik</izvorni_sadrzaj>
    <derivirana_varijabla naziv="DomainObject.Predmet.ProtustrankaWithAdressOIB_1">NIGHTLIFE jednostavno društvo s ograničenom odgovornošću za ugostiteljstvo, OIB 54149132021, Bože Peričića 26 , 22000 Šibenik</derivirana_varijabla>
  </DomainObject.Predmet.ProtustrankaWithAdressOIB>
  <DomainObject.Predmet.ProtustrankaNazivFormated>
    <izvorni_sadrzaj>NIGHTLIFE jednostavno društvo s ograničenom odgovornošću za ugostiteljstvo</izvorni_sadrzaj>
    <derivirana_varijabla naziv="DomainObject.Predmet.ProtustrankaNazivFormated_1">NIGHTLIFE jednostavno društvo s ograničenom odgovornošću za ugostiteljstvo</derivirana_varijabla>
  </DomainObject.Predmet.ProtustrankaNazivFormated>
  <DomainObject.Predmet.ProtustrankaNazivFormatedOIB>
    <izvorni_sadrzaj>NIGHTLIFE jednostavno društvo s ograničenom odgovornošću za ugostiteljstvo, OIB 54149132021</izvorni_sadrzaj>
    <derivirana_varijabla naziv="DomainObject.Predmet.ProtustrankaNazivFormatedOIB_1">NIGHTLIFE jednostavno društvo s ograničenom odgovornošću za ugostiteljstvo, OIB 54149132021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NIGHTLIFE jednostavno društvo s ograničenom odgovornošću za ugostiteljstvo</item>
    </izvorni_sadrzaj>
    <derivirana_varijabla naziv="DomainObject.Predmet.ProtuStrankaListFormated_1">
      <item>NIGHTLIFE jednostavno društvo s ograničenom odgovornošću za ugostiteljstvo</item>
    </derivirana_varijabla>
  </DomainObject.Predmet.ProtuStrankaListFormated>
  <DomainObject.Predmet.ProtuStrankaListFormatedOIB>
    <izvorni_sadrzaj>
      <item>NIGHTLIFE jednostavno društvo s ograničenom odgovornošću za ugostiteljstvo, OIB 54149132021</item>
    </izvorni_sadrzaj>
    <derivirana_varijabla naziv="DomainObject.Predmet.ProtuStrankaListFormatedOIB_1">
      <item>NIGHTLIFE jednostavno društvo s ograničenom odgovornošću za ugostiteljstvo, OIB 54149132021</item>
    </derivirana_varijabla>
  </DomainObject.Predmet.ProtuStrankaListFormatedOIB>
  <DomainObject.Predmet.ProtuStrankaListFormatedWithAdress>
    <izvorni_sadrzaj>
      <item>NIGHTLIFE jednostavno društvo s ograničenom odgovornošću za ugostiteljstvo, Bože Peričića 26 , 22000 Šibenik</item>
    </izvorni_sadrzaj>
    <derivirana_varijabla naziv="DomainObject.Predmet.ProtuStrankaListFormatedWithAdress_1">
      <item>NIGHTLIFE jednostavno društvo s ograničenom odgovornošću za ugostiteljstvo, Bože Peričića 26 , 22000 Šibenik</item>
    </derivirana_varijabla>
  </DomainObject.Predmet.ProtuStrankaListFormatedWithAdress>
  <DomainObject.Predmet.ProtuStrankaListFormatedWithAdressOIB>
    <izvorni_sadrzaj>
      <item>NIGHTLIFE jednostavno društvo s ograničenom odgovornošću za ugostiteljstvo, OIB 54149132021, Bože Peričića 26 , 22000 Šibenik</item>
    </izvorni_sadrzaj>
    <derivirana_varijabla naziv="DomainObject.Predmet.ProtuStrankaListFormatedWithAdressOIB_1">
      <item>NIGHTLIFE jednostavno društvo s ograničenom odgovornošću za ugostiteljstvo, OIB 54149132021, Bože Peričića 26 , 22000 Šibenik</item>
    </derivirana_varijabla>
  </DomainObject.Predmet.ProtuStrankaListFormatedWithAdressOIB>
  <DomainObject.Predmet.ProtuStrankaListNazivFormated>
    <izvorni_sadrzaj>
      <item>NIGHTLIFE jednostavno društvo s ograničenom odgovornošću za ugostiteljstvo</item>
    </izvorni_sadrzaj>
    <derivirana_varijabla naziv="DomainObject.Predmet.ProtuStrankaListNazivFormated_1">
      <item>NIGHTLIFE jednostavno društvo s ograničenom odgovornošću za ugostiteljstvo</item>
    </derivirana_varijabla>
  </DomainObject.Predmet.ProtuStrankaListNazivFormated>
  <DomainObject.Predmet.ProtuStrankaListNazivFormatedOIB>
    <izvorni_sadrzaj>
      <item>NIGHTLIFE jednostavno društvo s ograničenom odgovornošću za ugostiteljstvo, OIB 54149132021</item>
    </izvorni_sadrzaj>
    <derivirana_varijabla naziv="DomainObject.Predmet.ProtuStrankaListNazivFormatedOIB_1">
      <item>NIGHTLIFE jednostavno društvo s ograničenom odgovornošću za ugostiteljstvo, OIB 54149132021</item>
    </derivirana_varijabla>
  </DomainObject.Predmet.ProtuStrankaListNazivFormatedOIB>
  <DomainObject.Predmet.OstaliListFormated>
    <izvorni_sadrzaj>
      <item>Luka Tomljenović</item>
    </izvorni_sadrzaj>
    <derivirana_varijabla naziv="DomainObject.Predmet.OstaliListFormated_1">
      <item>Luka Tomljenović</item>
    </derivirana_varijabla>
  </DomainObject.Predmet.OstaliListFormated>
  <DomainObject.Predmet.OstaliListFormatedOIB>
    <izvorni_sadrzaj>
      <item>Luka Tomljenović, OIB 29528661754</item>
    </izvorni_sadrzaj>
    <derivirana_varijabla naziv="DomainObject.Predmet.OstaliListFormatedOIB_1">
      <item>Luka Tomljenović, OIB 29528661754</item>
    </derivirana_varijabla>
  </DomainObject.Predmet.OstaliListFormatedOIB>
  <DomainObject.Predmet.OstaliListFormatedWithAdress>
    <izvorni_sadrzaj>
      <item>Luka Tomljenović, Medvedgradska Ulica 56, 10000 Zagreb</item>
    </izvorni_sadrzaj>
    <derivirana_varijabla naziv="DomainObject.Predmet.OstaliListFormatedWithAdress_1">
      <item>Luka Tomljenović, Medvedgradska Ulica 56, 10000 Zagreb</item>
    </derivirana_varijabla>
  </DomainObject.Predmet.OstaliListFormatedWithAdress>
  <DomainObject.Predmet.OstaliListFormatedWithAdressOIB>
    <izvorni_sadrzaj>
      <item>Luka Tomljenović, OIB 29528661754, Medvedgradska Ulica 56, 10000 Zagreb</item>
    </izvorni_sadrzaj>
    <derivirana_varijabla naziv="DomainObject.Predmet.OstaliListFormatedWithAdressOIB_1">
      <item>Luka Tomljenović, OIB 29528661754, Medvedgradska Ulica 56, 10000 Zagreb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NIGHTLIFE jednostavno društvo s ograničenom odgovornošću za ugostiteljstvo</izvorni_sadrzaj>
    <derivirana_varijabla naziv="DomainObject.Predmet.ProtustrankaIDrugi_1">NIGHTLIFE jednostavno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NIGHTLIFE jednostavno društvo s ograničenom odgovornošću za ugostiteljstvo, OIB 54149132021, Bože Peričića 26 , 22000 Šibenik</izvorni_sadrzaj>
    <derivirana_varijabla naziv="DomainObject.Predmet.ProtustrankaIDrugiAdressOIB_1">NIGHTLIFE jednostavno društvo s ograničenom odgovornošću za ugostiteljstvo, OIB 54149132021, Bože Peričića 26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NIGHTLIFE jednostavno društvo s ograničenom odgovornošću za ugostiteljstvo</item>
      <item>Luka Tomljenović</item>
    </izvorni_sadrzaj>
    <derivirana_varijabla naziv="DomainObject.Predmet.SudioniciListNaziv_1">
      <item>FINA - Podružnica Šibenik</item>
      <item>NIGHTLIFE jednostavno društvo s ograničenom odgovornošću za ugostiteljstvo</item>
      <item>Luka Tomljenović</item>
    </derivirana_varijabla>
  </DomainObject.Predmet.SudioniciListNaziv>
  <DomainObject.Predmet.SudioniciListAdressOIB>
    <izvorni_sadrzaj>
      <item>FINA - Podružnica Šibenik, OIB 85821130368, Perivoj L. Marune 1,22000 Šibenik</item>
      <item>NIGHTLIFE jednostavno društvo s ograničenom odgovornošću za ugostiteljstvo, OIB 54149132021, Bože Peričića 26 ,22000 Šibenik</item>
      <item>Luka Tomljenović, OIB 29528661754, Medvedgradska Ulica 56,10000 Zagreb</item>
    </izvorni_sadrzaj>
    <derivirana_varijabla naziv="DomainObject.Predmet.SudioniciListAdressOIB_1">
      <item>FINA - Podružnica Šibenik, OIB 85821130368, Perivoj L. Marune 1,22000 Šibenik</item>
      <item>NIGHTLIFE jednostavno društvo s ograničenom odgovornošću za ugostiteljstvo, OIB 54149132021, Bože Peričića 26 ,22000 Šibenik</item>
      <item>Luka Tomljenović, OIB 29528661754, Medvedgradska Ulica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54149132021</item>
      <item>, OIB 29528661754</item>
    </izvorni_sadrzaj>
    <derivirana_varijabla naziv="DomainObject.Predmet.SudioniciListNazivOIB_1">
      <item>, OIB 85821130368</item>
      <item>, OIB 54149132021</item>
      <item>, OIB 29528661754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809</properties:Words>
  <properties:Characters>4403</properties:Characters>
  <properties:Lines>93</properties:Lines>
  <properties:Paragraphs>28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2018-05-04T10:47:00Z</dcterms:created>
  <dc:creator>Tina Grgas</dc:creator>
  <cp:lastModifiedBy>Nena Mužanović</cp:lastModifiedBy>
  <cp:lastPrinted>2018-06-04T12:09:00Z</cp:lastPrinted>
  <dcterms:modified xmlns:xsi="http://www.w3.org/2001/XMLSchema-instance" xsi:type="dcterms:W3CDTF">2018-06-04T12:09:00Z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(St-482-2017 dužnik nije došao na ročište ZIS.docx)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