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02d7" w14:paraId="01d02d7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9F57BC">
        <w:t>17</w:t>
      </w:r>
      <w:r w:rsidR="00AF0398">
        <w:t>5</w:t>
      </w:r>
      <w:r>
        <w:t>/1</w:t>
      </w:r>
      <w:r w:rsidR="00AF0398">
        <w:t>6</w:t>
      </w:r>
      <w:r>
        <w:t>-</w:t>
      </w:r>
      <w:r w:rsidR="00727E7B">
        <w:t>4</w:t>
      </w:r>
      <w:r w:rsidR="009F57BC">
        <w:t>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9F57BC" w:rsidRPr="009F57BC">
        <w:t>ŠIMAŠEK commerce d.o.o. za proizvodnju, trgovinu i usluge u stečaju, Našice, Kralja Petra Krešimira IV bb, MBS 050007419, OIB 45803021730</w:t>
      </w:r>
      <w:r w:rsidRPr="00D877F2">
        <w:t xml:space="preserve">, dana </w:t>
      </w:r>
      <w:r w:rsidR="009F57BC">
        <w:t>9</w:t>
      </w:r>
      <w:r w:rsidRPr="00D877F2">
        <w:t xml:space="preserve">. </w:t>
      </w:r>
      <w:r w:rsidR="00E52E66">
        <w:t>prosinca</w:t>
      </w:r>
      <w:r w:rsidRPr="00D877F2">
        <w:t xml:space="preserve"> 201</w:t>
      </w:r>
      <w:r>
        <w:t>6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E52E66" w:rsidR="00A30202" w:rsidRPr="00FF133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E52E66" w:rsidRPr="00E52E66">
        <w:t>ŠIMAŠEK commerce d.o.o. za proizvodnju, trgovinu i usluge u stečaju, Našice, Kralja Petra Krešimira IV bb, MBS 050007419, OIB 45803021730</w:t>
      </w:r>
      <w:r w:rsidR="00E52E66"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EC1387" w:rsidP="00E52E66" w:rsidR="00E52E66">
      <w:pPr>
        <w:numPr>
          <w:ilvl w:val="0"/>
          <w:numId w:val="31"/>
        </w:numPr>
        <w:ind w:hanging="425" w:left="1134"/>
        <w:jc w:val="both"/>
        <w:rPr>
          <w:color w:val="000000"/>
        </w:rPr>
      </w:pPr>
      <w:r w:rsidRPr="0074324A">
        <w:rPr>
          <w:color w:val="000000"/>
        </w:rPr>
        <w:t xml:space="preserve">nekretnina upisana u zk.ul.br. </w:t>
      </w:r>
      <w:r w:rsidR="00E52E66">
        <w:rPr>
          <w:color w:val="000000"/>
        </w:rPr>
        <w:t>4802, k.o. Našice, kč.br. 131/3 - livada K.P. Krešimira IV površine 308 m</w:t>
      </w:r>
      <w:r w:rsidR="00E52E66" w:rsidRPr="000E216B">
        <w:rPr>
          <w:color w:val="000000"/>
          <w:vertAlign w:val="superscript"/>
        </w:rPr>
        <w:t>2</w:t>
      </w:r>
    </w:p>
    <w:p w:rsidRDefault="00E52E66" w:rsidP="00E52E66" w:rsidR="00E52E66">
      <w:pPr>
        <w:numPr>
          <w:ilvl w:val="0"/>
          <w:numId w:val="31"/>
        </w:numPr>
        <w:ind w:hanging="425" w:left="1134"/>
        <w:jc w:val="both"/>
        <w:rPr>
          <w:color w:val="000000"/>
        </w:rPr>
      </w:pPr>
      <w:r>
        <w:rPr>
          <w:color w:val="000000"/>
        </w:rPr>
        <w:t>zk.ul.br. 4336, k.o. Našice, kč.br. 128 - oranica u gradu površine 433 m</w:t>
      </w:r>
      <w:r w:rsidRPr="00061AC0">
        <w:rPr>
          <w:color w:val="000000"/>
          <w:vertAlign w:val="superscript"/>
        </w:rPr>
        <w:t>2</w:t>
      </w:r>
      <w:r>
        <w:rPr>
          <w:color w:val="000000"/>
        </w:rPr>
        <w:t xml:space="preserve"> i </w:t>
      </w:r>
      <w:r w:rsidRPr="000E216B">
        <w:rPr>
          <w:color w:val="000000"/>
        </w:rPr>
        <w:t>kč.br. 129/2 - oranica K.P. Krešimira površine 662</w:t>
      </w:r>
      <w:r>
        <w:rPr>
          <w:color w:val="000000"/>
        </w:rPr>
        <w:t xml:space="preserve"> </w:t>
      </w:r>
      <w:r w:rsidRPr="000E216B">
        <w:rPr>
          <w:color w:val="000000"/>
        </w:rPr>
        <w:t>m</w:t>
      </w:r>
      <w:r w:rsidRPr="00061AC0">
        <w:rPr>
          <w:color w:val="000000"/>
          <w:vertAlign w:val="superscript"/>
        </w:rPr>
        <w:t>2</w:t>
      </w:r>
      <w:r w:rsidRPr="000E216B">
        <w:rPr>
          <w:color w:val="000000"/>
        </w:rPr>
        <w:t xml:space="preserve"> i</w:t>
      </w:r>
    </w:p>
    <w:p w:rsidRDefault="00E52E66" w:rsidP="00E52E66" w:rsidR="00EC1387" w:rsidRPr="00856A0B">
      <w:pPr>
        <w:pStyle w:val="Odlomakpopisa"/>
        <w:numPr>
          <w:ilvl w:val="0"/>
          <w:numId w:val="31"/>
        </w:numPr>
        <w:ind w:hanging="425" w:left="1134"/>
        <w:contextualSpacing w:val="false"/>
      </w:pPr>
      <w:r w:rsidRPr="00DB2EA9">
        <w:rPr>
          <w:color w:val="000000"/>
        </w:rPr>
        <w:t>zk.ul.br. 3388, k.o. Našice, kč.br. 127 - 2 zgrade, ekonomsko dvorište ul. K.P. Krešimira IV 4c površine 3850 m</w:t>
      </w:r>
      <w:r w:rsidRPr="00DB2EA9">
        <w:rPr>
          <w:color w:val="000000"/>
          <w:vertAlign w:val="superscript"/>
        </w:rPr>
        <w:t>2</w:t>
      </w:r>
      <w:r w:rsidR="000765D3">
        <w:rPr>
          <w:color w:val="000000"/>
        </w:rPr>
        <w:t>.</w:t>
      </w:r>
    </w:p>
    <w:p w:rsidRDefault="00376CBD" w:rsidP="00626CAF" w:rsidR="002A2940">
      <w:pPr>
        <w:tabs>
          <w:tab w:pos="1276" w:val="left"/>
        </w:tabs>
        <w:ind w:hanging="425" w:left="1134"/>
        <w:jc w:val="both"/>
      </w:pPr>
      <w:r>
        <w:tab/>
      </w:r>
    </w:p>
    <w:p w:rsidRDefault="002A2940" w:rsidP="002A2940" w:rsidR="002A2940">
      <w:pPr>
        <w:tabs>
          <w:tab w:pos="1276" w:val="left"/>
        </w:tabs>
        <w:ind w:left="709"/>
        <w:jc w:val="both"/>
      </w:pPr>
      <w:r>
        <w:t>Predmetne nekretnine prodaju se skupno budući se radi o jedinstvenoj tehnološkoj i proizvodnoj cjelini.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856A0B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 ovog Zaključka iznosi </w:t>
      </w:r>
      <w:r w:rsidR="00856A0B" w:rsidRPr="00856A0B">
        <w:rPr>
          <w:rStyle w:val="Naglaeno"/>
          <w:b w:val="false"/>
        </w:rPr>
        <w:t xml:space="preserve">3.445.904,37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A73BE0">
        <w:t>2.584.428,28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A73BE0">
        <w:t>1.722.952,19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056FD7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A73BE0">
        <w:t>861.476,09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Ponuditeljima čija ponuda nije prihvaćena </w:t>
      </w:r>
      <w:r w:rsidR="000765D3">
        <w:t>Financijska a</w:t>
      </w:r>
      <w:r w:rsidRPr="00FF1330">
        <w:t>gencija će vratiti jamčevinu na temelju naloga suda za prijenos novčanih sredst</w:t>
      </w:r>
      <w:r>
        <w:t>ava (</w:t>
      </w:r>
      <w:r w:rsidRPr="00FF1330">
        <w:t>čl. 99. st.</w:t>
      </w:r>
      <w:r w:rsidR="000765D3">
        <w:t xml:space="preserve"> </w:t>
      </w:r>
      <w:r w:rsidRPr="00FF1330">
        <w:t>4</w:t>
      </w:r>
      <w:r>
        <w:t>.</w:t>
      </w:r>
      <w:r w:rsidR="000765D3">
        <w:t xml:space="preserve"> </w:t>
      </w:r>
      <w:r>
        <w:t>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AA29A4">
        <w:t>o</w:t>
      </w:r>
      <w:r w:rsidRPr="00FF1330">
        <w:t>m upravitelj</w:t>
      </w:r>
      <w:r w:rsidR="00AA29A4">
        <w:t>ico</w:t>
      </w:r>
      <w:r>
        <w:t xml:space="preserve">m </w:t>
      </w:r>
      <w:r w:rsidR="00AA29A4">
        <w:t>Renatom Horvatin</w:t>
      </w:r>
      <w:r>
        <w:t xml:space="preserve">, mob. </w:t>
      </w:r>
      <w:r w:rsidR="008A3380">
        <w:t>09</w:t>
      </w:r>
      <w:r w:rsidR="00AA29A4">
        <w:t>1</w:t>
      </w:r>
      <w:r w:rsidR="008A3380">
        <w:t>/</w:t>
      </w:r>
      <w:r w:rsidR="00AA29A4">
        <w:t>373 2727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AA29A4">
        <w:t>9</w:t>
      </w:r>
      <w:r w:rsidRPr="00D732AB">
        <w:t xml:space="preserve">. </w:t>
      </w:r>
      <w:r w:rsidR="00AA29A4">
        <w:t>prosinca</w:t>
      </w:r>
      <w:r>
        <w:t xml:space="preserve"> 2016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291246" w:rsidP="00291246" w:rsidR="00291246">
      <w:pPr>
        <w:numPr>
          <w:ilvl w:val="0"/>
          <w:numId w:val="17"/>
        </w:numPr>
      </w:pPr>
      <w:r>
        <w:t>Stečajna upraviteljica Renata Horvatin</w:t>
      </w:r>
    </w:p>
    <w:p w:rsidRDefault="00291246" w:rsidP="00291246" w:rsidR="00291246">
      <w:pPr>
        <w:numPr>
          <w:ilvl w:val="0"/>
          <w:numId w:val="17"/>
        </w:numPr>
      </w:pPr>
      <w:r>
        <w:t>H-ABDUCO d.o.o. Zagreb po Tihomiru Zec odvjetniku u Osijeku</w:t>
      </w:r>
    </w:p>
    <w:p w:rsidRDefault="00291246" w:rsidP="00291246" w:rsidR="00291246">
      <w:pPr>
        <w:numPr>
          <w:ilvl w:val="0"/>
          <w:numId w:val="17"/>
        </w:numPr>
      </w:pPr>
      <w:r>
        <w:t>ŽDO GUO Osijek</w:t>
      </w:r>
    </w:p>
    <w:p w:rsidRDefault="006A45FC" w:rsidP="006A45FC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F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9F57BC" w:rsidRPr="009F57BC">
      <w:t>14 St-175/16-47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5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8"/>
  </w:num>
  <w:num w:numId="8">
    <w:abstractNumId w:val="9"/>
  </w:num>
  <w:num w:numId="9">
    <w:abstractNumId w:val="6"/>
  </w:num>
  <w:num w:numId="10">
    <w:abstractNumId w:val="16"/>
  </w:num>
  <w:num w:numId="11">
    <w:abstractNumId w:val="13"/>
  </w:num>
  <w:num w:numId="12">
    <w:abstractNumId w:val="0"/>
  </w:num>
  <w:num w:numId="13">
    <w:abstractNumId w:val="11"/>
  </w:num>
  <w:num w:numId="14">
    <w:abstractNumId w:val="23"/>
  </w:num>
  <w:num w:numId="15">
    <w:abstractNumId w:val="32"/>
  </w:num>
  <w:num w:numId="16">
    <w:abstractNumId w:val="19"/>
  </w:num>
  <w:num w:numId="17">
    <w:abstractNumId w:val="7"/>
  </w:num>
  <w:num w:numId="18">
    <w:abstractNumId w:val="1"/>
  </w:num>
  <w:num w:numId="19">
    <w:abstractNumId w:val="24"/>
  </w:num>
  <w:num w:numId="20">
    <w:abstractNumId w:val="3"/>
  </w:num>
  <w:num w:numId="21">
    <w:abstractNumId w:val="26"/>
  </w:num>
  <w:num w:numId="22">
    <w:abstractNumId w:val="29"/>
  </w:num>
  <w:num w:numId="23">
    <w:abstractNumId w:val="17"/>
  </w:num>
  <w:num w:numId="24">
    <w:abstractNumId w:val="3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8"/>
  </w:num>
  <w:num w:numId="28">
    <w:abstractNumId w:val="2"/>
  </w:num>
  <w:num w:numId="29">
    <w:abstractNumId w:val="10"/>
  </w:num>
  <w:num w:numId="30">
    <w:abstractNumId w:val="27"/>
  </w:num>
  <w:num w:numId="31">
    <w:abstractNumId w:val="12"/>
  </w:num>
  <w:num w:numId="32">
    <w:abstractNumId w:val="4"/>
  </w:num>
  <w:num w:numId="33">
    <w:abstractNumId w:val="5"/>
  </w:num>
  <w:num w:numId="34">
    <w:abstractNumId w:val="14"/>
  </w:num>
  <w:num w:numId="3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56FD7"/>
    <w:rsid w:val="00064416"/>
    <w:rsid w:val="000666B1"/>
    <w:rsid w:val="000765D3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77A8E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1246"/>
    <w:rsid w:val="00292B96"/>
    <w:rsid w:val="002A2940"/>
    <w:rsid w:val="002C1037"/>
    <w:rsid w:val="002E271C"/>
    <w:rsid w:val="00302E1F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5443B1"/>
    <w:rsid w:val="005527A1"/>
    <w:rsid w:val="00565B8D"/>
    <w:rsid w:val="005821CC"/>
    <w:rsid w:val="005A7C2B"/>
    <w:rsid w:val="005B2FA6"/>
    <w:rsid w:val="005C7A9B"/>
    <w:rsid w:val="005D64FE"/>
    <w:rsid w:val="005E0C19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56A0B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9F57BC"/>
    <w:rsid w:val="00A009F2"/>
    <w:rsid w:val="00A063A5"/>
    <w:rsid w:val="00A06C79"/>
    <w:rsid w:val="00A30202"/>
    <w:rsid w:val="00A30A28"/>
    <w:rsid w:val="00A30DC9"/>
    <w:rsid w:val="00A73BE0"/>
    <w:rsid w:val="00A778DD"/>
    <w:rsid w:val="00A830A7"/>
    <w:rsid w:val="00AA29A4"/>
    <w:rsid w:val="00AA4BF0"/>
    <w:rsid w:val="00AA5B09"/>
    <w:rsid w:val="00AA6A48"/>
    <w:rsid w:val="00AC65AB"/>
    <w:rsid w:val="00AD0B88"/>
    <w:rsid w:val="00AD3F76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340AB"/>
    <w:rsid w:val="00E34BE5"/>
    <w:rsid w:val="00E52E66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990</properties:Words>
  <properties:Characters>5403</properties:Characters>
  <properties:Lines>137</properties:Lines>
  <properties:Paragraphs>43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2016-12-09T07:32:00Z</cp:lastPrinted>
  <dcterms:modified xmlns:xsi="http://www.w3.org/2001/XMLSchema-instance" xsi:type="dcterms:W3CDTF">2016-12-09T08:28:00Z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