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43426" w14:paraId="0643426" w:rsidRDefault="0035106D" w:rsidP="00910611" w:rsidR="0035106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106D" w:rsidP="00910611" w:rsidR="0035106D">
      <w:r>
        <w:rPr>
          <w:rFonts w:eastAsia="MS Mincho"/>
        </w:rPr>
        <w:t>REPUBLIKA HRVATSKA</w:t>
      </w:r>
    </w:p>
    <w:p w:rsidRDefault="0035106D" w:rsidP="00910611" w:rsidR="0035106D">
      <w:r>
        <w:rPr>
          <w:rFonts w:eastAsia="MS Mincho"/>
        </w:rPr>
        <w:t>TRGOVAČKI SUD U RIJECI</w:t>
      </w:r>
    </w:p>
    <w:p w:rsidRDefault="0035106D" w:rsidR="0035106D" w:rsidRPr="00910611">
      <w:pPr>
        <w:rPr>
          <w:rFonts w:eastAsia="MS Mincho"/>
        </w:rPr>
      </w:pPr>
      <w:r>
        <w:rPr>
          <w:rFonts w:eastAsia="MS Mincho"/>
        </w:rPr>
        <w:t xml:space="preserve">      Rijeka, Zadarska 1 i 3</w:t>
      </w:r>
    </w:p>
    <w:p w:rsidRDefault="0035106D" w:rsidP="00910611" w:rsidR="0035106D"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7D40D6">
        <w:t>18. veljače</w:t>
      </w:r>
      <w:r w:rsidR="009B00AB">
        <w:t xml:space="preserve"> </w:t>
      </w:r>
      <w:r w:rsidR="002E483F" w:rsidRPr="00747C37">
        <w:t>201</w:t>
      </w:r>
      <w:r w:rsidR="007D40D6">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070C00" w:rsidRPr="00070C00">
        <w:t>Ned</w:t>
      </w:r>
      <w:r w:rsidR="00E2185A">
        <w:t>i</w:t>
      </w:r>
      <w:r w:rsidR="00070C00" w:rsidRPr="00070C00">
        <w:t xml:space="preserve"> Anđel, Velika Mlaka, Turopoljska ulica 23,</w:t>
      </w:r>
      <w:r w:rsidR="00070C00">
        <w:t xml:space="preserve"> </w:t>
      </w:r>
      <w:r w:rsidR="00070C00" w:rsidRPr="00070C00">
        <w:t>OIB 22754499403</w:t>
      </w:r>
      <w:r w:rsidR="00262070">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zemljišnoknjižni odjel u Novom Vinodolskom,</w:t>
      </w:r>
      <w:r w:rsidR="00E2185A">
        <w:t xml:space="preserve"> </w:t>
      </w:r>
      <w:r w:rsidR="00E2185A" w:rsidRPr="00E2185A">
        <w:t>k.č.br. 16521/13 stambeno – poslovna zgrada, površine 78 čhv, 281 m2, upisana u zk.ul. 5677, k.o. Novi, u naravi objekt "Jakov" i to: 24. etaža: 2958/78960, 1. posebni dio zgrade sagrađene na k.č.br. 16521/13, potkrovlje, stan br. 17, koji se sastoji od ulaza, dnevnog boravka + blagovaone, kuhinje, kupaone, lođe, korisne površine 29,58 m2, u nacrtu označeno zelenom bojom</w:t>
      </w:r>
      <w:r w:rsidR="00753D8D">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E2185A" w:rsidRPr="00E2185A">
        <w:t>Neda Anđel, Veli</w:t>
      </w:r>
      <w:r w:rsidR="00E2185A">
        <w:t xml:space="preserve">ka Mlaka, Turopoljska ulica 23, </w:t>
      </w:r>
      <w:r w:rsidR="00E2185A" w:rsidRPr="00E2185A">
        <w:t>OIB 22754499403</w:t>
      </w:r>
      <w:r w:rsidR="00E2185A">
        <w:t xml:space="preserve"> </w:t>
      </w:r>
      <w:r w:rsidR="00DD73DB">
        <w:t>duž</w:t>
      </w:r>
      <w:r w:rsidR="00B3109D">
        <w:t>n</w:t>
      </w:r>
      <w:r w:rsidR="00364C85">
        <w:t>a</w:t>
      </w:r>
      <w:r w:rsidR="00B3109D">
        <w:t xml:space="preserve"> je </w:t>
      </w:r>
      <w:r w:rsidRPr="001468EB">
        <w:t xml:space="preserve">u roku od trideset dana od dana pravomoćnosti rješenja o dosudi uplatiti razliku kupovnine za nekretninu opisanu u točki I. u visini od </w:t>
      </w:r>
      <w:r w:rsidR="00E2185A">
        <w:rPr>
          <w:b/>
        </w:rPr>
        <w:t>212.100</w:t>
      </w:r>
      <w:r w:rsidR="00262070">
        <w:rPr>
          <w:b/>
        </w:rPr>
        <w:t>,00</w:t>
      </w:r>
      <w:r w:rsidRPr="00990987">
        <w:rPr>
          <w:b/>
        </w:rPr>
        <w:t xml:space="preserve"> kn</w:t>
      </w:r>
      <w:r w:rsidRPr="001468EB">
        <w:t xml:space="preserve"> (slovima:</w:t>
      </w:r>
      <w:r w:rsidR="00F03521">
        <w:t xml:space="preserve"> </w:t>
      </w:r>
      <w:r w:rsidR="00E2185A">
        <w:t>dvjestodvanaesttisućastokuna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E2185A" w:rsidRPr="00E2185A">
        <w:t>Neda Anđel, Velika Mlaka, Turopoljska ulica 23, OIB 22754499403</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 xml:space="preserve">zemljišnoknjižni odjel u Novom Vinodolskom, </w:t>
      </w:r>
      <w:r w:rsidR="00E2185A" w:rsidRPr="00E2185A">
        <w:t>k.č.br. 16521/13 stambeno – poslovna zgrada, površine 78 čhv, 281 m2, upisana u zk.ul. 5677, k.o. Novi, u naravi objekt "Jakov" i to: 24. etaža: 2958/78960, 1. posebni dio zgrade sagrađene na k.č.br. 16521/13, potkrovlje, stan br. 17, koji se sastoji od ulaza, dnevnog boravka + blagovaone, kuhinje, kupaone, lođe, korisne površine 29,58 m2, u nacrtu označeno zelenom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w:t>
      </w:r>
      <w:r w:rsidR="00BC6AC6">
        <w:t>7</w:t>
      </w:r>
      <w:r w:rsidR="00057F59">
        <w:t xml:space="preserve">, podulošku </w:t>
      </w:r>
      <w:r w:rsidR="00AC6892">
        <w:t>24</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135A2" w:rsidP="00197A74" w:rsidR="00B135A2">
      <w:pPr>
        <w:pStyle w:val="Odlomakpopisa"/>
        <w:ind w:left="0"/>
        <w:jc w:val="both"/>
      </w:pPr>
    </w:p>
    <w:p w:rsidRDefault="00820324" w:rsidP="007B3096" w:rsidR="00B135A2">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7D40D6">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B135A2">
        <w:t>7</w:t>
      </w:r>
      <w:r w:rsidR="00E66745">
        <w:t xml:space="preserve">, podulošku </w:t>
      </w:r>
      <w:r w:rsidR="00E2185A">
        <w:t>24</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53D8D" w:rsidRPr="00753D8D">
        <w:t xml:space="preserve">zemljišnoknjižni odjel u Novom Vinodolskom, </w:t>
      </w:r>
      <w:r w:rsidR="00E2185A" w:rsidRPr="00E2185A">
        <w:t>k.č.br. 16521/13 stambeno – poslovna zgrada, površine 78 čhv, 281 m2, upisana u zk.ul. 5677, k.o. Novi, u naravi objekt "Jakov" i to: 24. etaža: 2958/78960, 1. posebni dio zgrade sagrađene na k.č.br. 16521/13, potkrovlje, stan br. 17, koji se sastoji od ulaza, dnevnog boravka + blagovaone, kuhinje, kupaone, lođe, korisne površine 29,58 m2, u nacrtu označeno zelenom bojom</w:t>
      </w:r>
      <w:r w:rsidR="00FD04F3" w:rsidRPr="00FD04F3">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D40D6">
        <w:t>15.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7D40D6" w:rsidP="001468EB" w:rsidR="007D40D6">
      <w:pPr>
        <w:jc w:val="both"/>
      </w:pPr>
    </w:p>
    <w:p w:rsidRDefault="007D40D6" w:rsidP="001468EB" w:rsidR="007D40D6">
      <w:pPr>
        <w:jc w:val="both"/>
      </w:pPr>
    </w:p>
    <w:p w:rsidRDefault="00517C82" w:rsidP="001468EB" w:rsidR="001468EB" w:rsidRPr="00517C82">
      <w:pPr>
        <w:jc w:val="both"/>
      </w:pPr>
      <w:r>
        <w:lastRenderedPageBreak/>
        <w:tab/>
      </w:r>
      <w:r w:rsidR="001468EB" w:rsidRPr="00517C82">
        <w:t xml:space="preserve">Zaključak o prodaji objavljen je na </w:t>
      </w:r>
      <w:r w:rsidR="004546E8">
        <w:t>e-</w:t>
      </w:r>
      <w:r w:rsidR="007D40D6">
        <w:t>O</w:t>
      </w:r>
      <w:r w:rsidR="001468EB" w:rsidRPr="00517C82">
        <w:t xml:space="preserve">glasnoj ploči suda dana </w:t>
      </w:r>
      <w:r w:rsidR="007D40D6">
        <w:t>15.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D40D6">
        <w:t>17. veljače</w:t>
      </w:r>
      <w:r w:rsidR="001468EB" w:rsidRPr="00517C82">
        <w:t xml:space="preserve"> 201</w:t>
      </w:r>
      <w:r w:rsidR="007D40D6">
        <w:t>6</w:t>
      </w:r>
      <w:r w:rsidR="007436ED">
        <w:t>. godine</w:t>
      </w:r>
      <w:r w:rsidR="001468EB" w:rsidRPr="00517C82">
        <w:t>, ponuditelj</w:t>
      </w:r>
      <w:r w:rsidR="00197A74">
        <w:t xml:space="preserve"> </w:t>
      </w:r>
      <w:r w:rsidR="00E2185A" w:rsidRPr="00E2185A">
        <w:t>Neda Anđel, Velika Mlaka, Turopoljska ulica 23</w:t>
      </w:r>
      <w:r w:rsidR="00364C85" w:rsidRPr="00364C85">
        <w:t xml:space="preserve">, </w:t>
      </w:r>
      <w:r w:rsidR="00B3109D">
        <w:t>da</w:t>
      </w:r>
      <w:r w:rsidR="00262070">
        <w:t>la</w:t>
      </w:r>
      <w:r w:rsidR="00B3109D">
        <w:t xml:space="preserve"> je</w:t>
      </w:r>
      <w:r w:rsidR="00197A74">
        <w:t xml:space="preserve"> </w:t>
      </w:r>
      <w:r w:rsidR="004F64AA">
        <w:t>najpovoljniju</w:t>
      </w:r>
      <w:r w:rsidR="007B3096">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DF4286">
        <w:t>231</w:t>
      </w:r>
      <w:r w:rsidR="00197A74">
        <w:t>.000</w:t>
      </w:r>
      <w:r w:rsidR="001468EB" w:rsidRPr="00517C82">
        <w:t>,00 kn.</w:t>
      </w:r>
      <w:r w:rsidR="00056AFE" w:rsidRPr="00056AFE">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D40D6">
        <w:rPr>
          <w:b/>
        </w:rPr>
        <w:t>18. veljače</w:t>
      </w:r>
      <w:r w:rsidRPr="001468EB">
        <w:rPr>
          <w:b/>
        </w:rPr>
        <w:t xml:space="preserve"> 201</w:t>
      </w:r>
      <w:r w:rsidR="007D40D6">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7D40D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262070">
      <w:pPr>
        <w:jc w:val="both"/>
        <w:rPr>
          <w:sz w:val="20"/>
        </w:rPr>
      </w:pPr>
      <w:r>
        <w:rPr>
          <w:sz w:val="20"/>
          <w:szCs w:val="20"/>
        </w:rPr>
        <w:t xml:space="preserve">- </w:t>
      </w:r>
      <w:r w:rsidR="00FD04F3">
        <w:rPr>
          <w:sz w:val="20"/>
          <w:szCs w:val="20"/>
        </w:rPr>
        <w:t>kupc</w:t>
      </w:r>
      <w:r w:rsidR="00641412">
        <w:rPr>
          <w:sz w:val="20"/>
          <w:szCs w:val="20"/>
        </w:rPr>
        <w:t>u</w:t>
      </w:r>
      <w:r w:rsidR="00056AFE" w:rsidRPr="00056AFE">
        <w:t xml:space="preserve"> </w:t>
      </w:r>
      <w:r w:rsidR="00E2185A" w:rsidRPr="00E2185A">
        <w:rPr>
          <w:sz w:val="20"/>
        </w:rPr>
        <w:t>Ned</w:t>
      </w:r>
      <w:r w:rsidR="00E2185A">
        <w:rPr>
          <w:sz w:val="20"/>
        </w:rPr>
        <w:t>i</w:t>
      </w:r>
      <w:r w:rsidR="00E2185A" w:rsidRPr="00E2185A">
        <w:rPr>
          <w:sz w:val="20"/>
        </w:rPr>
        <w:t xml:space="preserve"> Anđel, Velika Mlaka, Turopoljska ulica 23</w:t>
      </w:r>
      <w:r w:rsidR="00E2185A">
        <w:rPr>
          <w:sz w:val="20"/>
        </w:rPr>
        <w:t xml:space="preserve"> </w:t>
      </w:r>
    </w:p>
    <w:p w:rsidRDefault="00364C85" w:rsidP="001468EB" w:rsidR="00364C85" w:rsidRPr="00262070">
      <w:pPr>
        <w:jc w:val="both"/>
        <w:rPr>
          <w:sz w:val="16"/>
          <w:szCs w:val="20"/>
        </w:rPr>
      </w:pPr>
    </w:p>
    <w:p w:rsidRDefault="001468EB" w:rsidP="001468EB" w:rsidR="001468EB" w:rsidRPr="00517C82">
      <w:pPr>
        <w:jc w:val="both"/>
        <w:rPr>
          <w:sz w:val="20"/>
          <w:szCs w:val="20"/>
        </w:rPr>
      </w:pPr>
      <w:r w:rsidRPr="00517C82">
        <w:rPr>
          <w:sz w:val="20"/>
          <w:szCs w:val="20"/>
        </w:rPr>
        <w:t xml:space="preserve">U Rijeci, </w:t>
      </w:r>
      <w:r w:rsidR="00262070">
        <w:rPr>
          <w:sz w:val="20"/>
          <w:szCs w:val="20"/>
        </w:rPr>
        <w:t>18.02.2016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106D">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E2185A">
      <w:t>777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C00"/>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5A36"/>
    <w:rsid w:val="00262070"/>
    <w:rsid w:val="0028107A"/>
    <w:rsid w:val="0028181A"/>
    <w:rsid w:val="002B0EBE"/>
    <w:rsid w:val="002C0922"/>
    <w:rsid w:val="002E3CB0"/>
    <w:rsid w:val="002E483F"/>
    <w:rsid w:val="003027B5"/>
    <w:rsid w:val="00310BD1"/>
    <w:rsid w:val="00345E61"/>
    <w:rsid w:val="0035106D"/>
    <w:rsid w:val="00361459"/>
    <w:rsid w:val="00364C85"/>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4F64AA"/>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76BB3"/>
    <w:rsid w:val="00782FBB"/>
    <w:rsid w:val="0079648A"/>
    <w:rsid w:val="007B3096"/>
    <w:rsid w:val="007B6823"/>
    <w:rsid w:val="007B6DF5"/>
    <w:rsid w:val="007C7F09"/>
    <w:rsid w:val="007D40D6"/>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A7C7D"/>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4B5D"/>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C6892"/>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DF4286"/>
    <w:rsid w:val="00E2185A"/>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5106D"/>
    <w:rPr>
      <w:color w:val="808080"/>
      <w:bdr w:space="0" w:sz="0" w:color="auto" w:val="none"/>
      <w:shd w:fill="auto" w:color="auto" w:val="clear"/>
    </w:rPr>
  </w:style>
  <w:style w:customStyle="true" w:styleId="eSPISCCParagraphDefaultFont" w:type="character">
    <w:name w:val="eSPIS_CC_Paragraph Default Font"/>
    <w:basedOn w:val="Zadanifontodlomka"/>
    <w:rsid w:val="0035106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5106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5106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5106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35106D"/>
    <w:rPr>
      <w:color w:val="808080"/>
      <w:bdr w:color="auto" w:space="0" w:sz="0" w:val="none"/>
      <w:shd w:color="auto" w:fill="auto" w:val="clear"/>
    </w:rPr>
  </w:style>
  <w:style w:customStyle="1" w:styleId="eSPISCCParagraphDefaultFont" w:type="character">
    <w:name w:val="eSPIS_CC_Paragraph Default Font"/>
    <w:basedOn w:val="Zadanifontodlomka"/>
    <w:rsid w:val="0035106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5106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5106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5106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8B27C9-FE70-41AD-AD1D-9621A2FF0E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1607</properties:Words>
  <properties:Characters>9265</properties:Characters>
  <properties:Lines>181</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2016-02-18T13:26:00Z</dcterms:created>
  <dc:creator>dcmelik</dc:creator>
  <cp:lastModifiedBy>Jasna Radulović</cp:lastModifiedBy>
  <cp:lastPrinted>2016-02-18T13:26:00Z</cp:lastPrinted>
  <dcterms:modified xmlns:xsi="http://www.w3.org/2001/XMLSchema-instance" xsi:type="dcterms:W3CDTF">2016-02-18T13:31:00Z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