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936e" w14:paraId="3b6936e" w:rsidRDefault="000839A7" w:rsidP="000839A7" w:rsidR="000839A7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39A7" w:rsidP="000839A7" w:rsidR="000839A7" w:rsidRPr="006572C0">
      <w:pPr>
        <w:jc w:val="both"/>
      </w:pPr>
      <w:r w:rsidRPr="006572C0">
        <w:t xml:space="preserve">   REPUBLIKA HRVATSKA</w:t>
      </w:r>
    </w:p>
    <w:p w:rsidRDefault="000839A7" w:rsidP="000839A7" w:rsidR="000839A7" w:rsidRPr="006572C0">
      <w:pPr>
        <w:jc w:val="both"/>
      </w:pPr>
      <w:r w:rsidRPr="006572C0">
        <w:t>TRGOVAČKI SUD U PAZINU</w:t>
      </w:r>
    </w:p>
    <w:p w:rsidRDefault="000839A7" w:rsidP="000839A7" w:rsidR="000839A7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St-198</w:t>
      </w:r>
      <w:r w:rsidRPr="006572C0">
        <w:t>/</w:t>
      </w:r>
      <w:r>
        <w:t>17</w:t>
      </w:r>
      <w:r w:rsidRPr="000C4F40">
        <w:t>-</w:t>
      </w:r>
      <w:r w:rsidR="00FD350E">
        <w:t>30</w:t>
      </w:r>
    </w:p>
    <w:p w:rsidRDefault="000839A7" w:rsidP="000839A7" w:rsidR="000839A7">
      <w:pPr>
        <w:jc w:val="both"/>
      </w:pPr>
    </w:p>
    <w:p w:rsidRDefault="00FD350E" w:rsidP="000839A7" w:rsidR="00FD350E" w:rsidRPr="006572C0">
      <w:pPr>
        <w:jc w:val="both"/>
      </w:pPr>
    </w:p>
    <w:p w:rsidRDefault="000839A7" w:rsidP="000839A7" w:rsidR="000839A7">
      <w:pPr>
        <w:jc w:val="center"/>
      </w:pPr>
      <w:r w:rsidRPr="006572C0">
        <w:t>R E P U B L I K A  H R V A T S K A</w:t>
      </w:r>
    </w:p>
    <w:p w:rsidRDefault="000839A7" w:rsidP="000839A7" w:rsidR="000839A7" w:rsidRPr="006572C0">
      <w:pPr>
        <w:jc w:val="center"/>
      </w:pPr>
    </w:p>
    <w:p w:rsidRDefault="000839A7" w:rsidP="000839A7" w:rsidR="000839A7" w:rsidRPr="006572C0">
      <w:pPr>
        <w:jc w:val="center"/>
      </w:pPr>
      <w:r w:rsidRPr="006572C0">
        <w:t>R J E Š E N J E</w:t>
      </w:r>
    </w:p>
    <w:p w:rsidRDefault="000839A7" w:rsidP="000839A7" w:rsidR="000839A7" w:rsidRPr="006572C0">
      <w:pPr>
        <w:jc w:val="center"/>
      </w:pPr>
    </w:p>
    <w:p w:rsidRDefault="000839A7" w:rsidP="000839A7" w:rsidR="000839A7" w:rsidRPr="00FD350E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126ECD">
        <w:t>Stečajnom masom iza STELLA DVANAEST d.o.o. u stečaju, Zagreb, Petrinjska 28, OIB: 75065797</w:t>
      </w:r>
      <w:r w:rsidRPr="00FD350E">
        <w:t>140, 2</w:t>
      </w:r>
      <w:r w:rsidR="00FD350E" w:rsidRPr="00FD350E">
        <w:t>8</w:t>
      </w:r>
      <w:r w:rsidRPr="00FD350E">
        <w:t>. lipnja 2017.</w:t>
      </w:r>
    </w:p>
    <w:p w:rsidRDefault="000839A7" w:rsidP="000839A7" w:rsidR="000839A7" w:rsidRPr="006572C0">
      <w:pPr>
        <w:jc w:val="center"/>
      </w:pPr>
    </w:p>
    <w:p w:rsidRDefault="000839A7" w:rsidP="000839A7" w:rsidR="000839A7" w:rsidRPr="006572C0">
      <w:pPr>
        <w:jc w:val="center"/>
      </w:pPr>
      <w:r w:rsidRPr="006572C0">
        <w:t>r i j e š i o  j e</w:t>
      </w:r>
    </w:p>
    <w:p w:rsidRDefault="000839A7" w:rsidP="000839A7" w:rsidR="000839A7" w:rsidRPr="006572C0">
      <w:pPr>
        <w:jc w:val="center"/>
      </w:pPr>
    </w:p>
    <w:p w:rsidRDefault="000839A7" w:rsidP="000839A7" w:rsidR="000839A7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126ECD">
        <w:t>Stečajnom masom iza STELLA DVANAEST d.o.o. u stečaju, Zagreb, Petrinjska 28, OIB: 75065797140</w:t>
      </w:r>
      <w:r w:rsidRPr="006572C0">
        <w:t xml:space="preserve">, </w:t>
      </w:r>
      <w:r>
        <w:t>utvrđene su t</w:t>
      </w:r>
      <w:r w:rsidRPr="004434A4">
        <w:t>ražbine drugog višeg isplatnog reda:</w:t>
      </w:r>
    </w:p>
    <w:p w:rsidRDefault="000839A7" w:rsidP="000839A7" w:rsidR="000839A7">
      <w:pPr>
        <w:jc w:val="both"/>
      </w:pPr>
    </w:p>
    <w:p w:rsidRDefault="000839A7" w:rsidP="000839A7" w:rsidR="000839A7" w:rsidRPr="00D66DF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D66DFB">
        <w:rPr>
          <w:rFonts w:hAnsi="Times New Roman" w:ascii="Times New Roman"/>
          <w:sz w:val="24"/>
          <w:szCs w:val="24"/>
        </w:rPr>
        <w:t>1. Suvlasnici stambene zgrade</w:t>
      </w:r>
      <w:r w:rsidR="00187920">
        <w:rPr>
          <w:rFonts w:hAnsi="Times New Roman" w:ascii="Times New Roman"/>
          <w:sz w:val="24"/>
          <w:szCs w:val="24"/>
        </w:rPr>
        <w:t xml:space="preserve"> Umag, Stella Maris 19, Umag</w:t>
      </w:r>
      <w:r w:rsidRPr="00D66DFB">
        <w:rPr>
          <w:rFonts w:hAnsi="Times New Roman" w:ascii="Times New Roman"/>
          <w:sz w:val="24"/>
          <w:szCs w:val="24"/>
        </w:rPr>
        <w:t>, zastupani po upraviteljima Slavku i Mirni Sever, vlasnicima zajedničkog uslužnog obrta ORDINO GARDEN, Umag, Kmeti, Karpijan 43B,</w:t>
      </w:r>
      <w:r>
        <w:rPr>
          <w:rFonts w:hAnsi="Times New Roman" w:ascii="Times New Roman"/>
          <w:sz w:val="24"/>
          <w:szCs w:val="24"/>
        </w:rPr>
        <w:t xml:space="preserve"> </w:t>
      </w:r>
      <w:r w:rsidR="00FD350E" w:rsidRPr="00B37917">
        <w:rPr>
          <w:rFonts w:hAnsi="Times New Roman" w:ascii="Times New Roman"/>
          <w:sz w:val="24"/>
          <w:szCs w:val="24"/>
        </w:rPr>
        <w:t>OIB: 67948555249</w:t>
      </w:r>
      <w:r>
        <w:rPr>
          <w:rFonts w:hAnsi="Times New Roman" w:ascii="Times New Roman"/>
          <w:sz w:val="24"/>
          <w:szCs w:val="24"/>
        </w:rPr>
        <w:t>,</w:t>
      </w:r>
      <w:r w:rsidRPr="00D66DFB">
        <w:rPr>
          <w:rFonts w:hAnsi="Times New Roman" w:ascii="Times New Roman"/>
          <w:sz w:val="24"/>
          <w:szCs w:val="24"/>
        </w:rPr>
        <w:t xml:space="preserve"> u iznosu od 48,434,83 kn.</w:t>
      </w:r>
    </w:p>
    <w:p w:rsidRDefault="000839A7" w:rsidP="000839A7" w:rsidR="000839A7" w:rsidRPr="00D66DFB">
      <w:pPr>
        <w:ind w:firstLine="708"/>
        <w:jc w:val="both"/>
      </w:pPr>
      <w:r w:rsidRPr="00D66DFB">
        <w:t xml:space="preserve">2. ALLIANZ ZAGREB d.d., Zagreb, Heinzelova 70, OIB: 23759810849, u iznosu od 1.728,84 kn. </w:t>
      </w:r>
    </w:p>
    <w:p w:rsidRDefault="000839A7" w:rsidP="000839A7" w:rsidR="000839A7">
      <w:pPr>
        <w:ind w:firstLine="708"/>
        <w:jc w:val="both"/>
      </w:pPr>
      <w:r w:rsidRPr="0081058E">
        <w:t>3. HEP ELEKTRA d.o</w:t>
      </w:r>
      <w:r w:rsidRPr="00FD350E">
        <w:t>.o., Rijeka, V.C.Emina 2</w:t>
      </w:r>
      <w:r w:rsidRPr="0081058E">
        <w:t>, OIB: 43965974818, u iznosu od 243,69 kn.</w:t>
      </w:r>
    </w:p>
    <w:p w:rsidRDefault="000839A7" w:rsidP="000839A7" w:rsidR="000839A7" w:rsidRPr="00551188">
      <w:pPr>
        <w:ind w:firstLine="708"/>
        <w:jc w:val="both"/>
      </w:pPr>
    </w:p>
    <w:p w:rsidRDefault="000839A7" w:rsidP="000839A7" w:rsidR="000839A7" w:rsidRPr="006572C0">
      <w:pPr>
        <w:ind w:left="360"/>
        <w:jc w:val="center"/>
      </w:pPr>
      <w:r w:rsidRPr="006572C0">
        <w:t>Obrazloženje</w:t>
      </w:r>
    </w:p>
    <w:p w:rsidRDefault="000839A7" w:rsidP="000839A7" w:rsidR="000839A7" w:rsidRPr="006572C0">
      <w:pPr>
        <w:ind w:left="360"/>
        <w:jc w:val="center"/>
      </w:pPr>
    </w:p>
    <w:p w:rsidRDefault="000839A7" w:rsidP="000839A7" w:rsidR="000839A7" w:rsidRPr="006F3547">
      <w:pPr>
        <w:jc w:val="both"/>
      </w:pPr>
      <w:r w:rsidRPr="0094722D">
        <w:tab/>
        <w:t xml:space="preserve">Na ispitnom ročištu održanom </w:t>
      </w:r>
      <w:r>
        <w:t>27. lipnja 2017</w:t>
      </w:r>
      <w:r w:rsidRPr="0094722D">
        <w:t xml:space="preserve">. ispitane su prijave tražbina prema svojim iznosima i redu. Stečajni sudac </w:t>
      </w:r>
      <w:r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>
        <w:t>.</w:t>
      </w:r>
    </w:p>
    <w:p w:rsidRDefault="000839A7" w:rsidP="000839A7" w:rsidR="000839A7" w:rsidRPr="006F3547">
      <w:pPr>
        <w:jc w:val="both"/>
      </w:pPr>
      <w:r w:rsidRPr="006F3547">
        <w:tab/>
        <w:t xml:space="preserve">Tražbine drugog višeg isplatnog reda </w:t>
      </w:r>
      <w:r>
        <w:t>navedene u izreci</w:t>
      </w:r>
      <w:r w:rsidRPr="006F3547">
        <w:t xml:space="preserve"> ovog rješenja smatraju se utvrđenim, budući ih je priznao stečajni upravitelj a nisu osporili vjerovnici (čl. 263. SZ-a). Tražbine vjerovnika priznate</w:t>
      </w:r>
      <w:r>
        <w:t xml:space="preserve"> su</w:t>
      </w:r>
      <w:r w:rsidRPr="006F3547">
        <w:t xml:space="preserve"> u cijelosti </w:t>
      </w:r>
      <w:r>
        <w:t xml:space="preserve">te </w:t>
      </w:r>
      <w:r w:rsidRPr="006F3547">
        <w:t>nisu posebno obrazložene.</w:t>
      </w:r>
    </w:p>
    <w:p w:rsidRDefault="000839A7" w:rsidP="000839A7" w:rsidR="000839A7" w:rsidRPr="000C4F40">
      <w:pPr>
        <w:jc w:val="both"/>
        <w:rPr>
          <w:color w:val="00B050"/>
        </w:rPr>
      </w:pPr>
    </w:p>
    <w:p w:rsidRDefault="000839A7" w:rsidP="000839A7" w:rsidR="000839A7">
      <w:pPr>
        <w:ind w:firstLine="708"/>
        <w:jc w:val="center"/>
      </w:pPr>
      <w:r w:rsidRPr="006572C0">
        <w:t>U Pazi</w:t>
      </w:r>
      <w:r w:rsidRPr="00FD350E">
        <w:t>nu 2</w:t>
      </w:r>
      <w:r w:rsidR="00FD350E" w:rsidRPr="00FD350E">
        <w:t>8</w:t>
      </w:r>
      <w:r w:rsidRPr="00FD350E">
        <w:t>. lipnja 2017.</w:t>
      </w:r>
    </w:p>
    <w:p w:rsidRDefault="000839A7" w:rsidP="000839A7" w:rsidR="000839A7" w:rsidRPr="006572C0">
      <w:pPr>
        <w:ind w:firstLine="708"/>
        <w:jc w:val="center"/>
      </w:pPr>
    </w:p>
    <w:p w:rsidRDefault="000839A7" w:rsidP="000839A7" w:rsidR="000839A7" w:rsidRPr="006572C0">
      <w:pPr>
        <w:ind w:firstLine="708" w:left="5664"/>
        <w:jc w:val="center"/>
      </w:pPr>
      <w:r w:rsidRPr="006572C0">
        <w:t>Stečajni sudac</w:t>
      </w:r>
    </w:p>
    <w:p w:rsidRDefault="000839A7" w:rsidP="000839A7" w:rsidR="000839A7">
      <w:pPr>
        <w:ind w:firstLine="708" w:left="4956"/>
        <w:jc w:val="center"/>
      </w:pPr>
      <w:r w:rsidRPr="006572C0">
        <w:t xml:space="preserve">           Adrijana Labinjan Skok, v.r.</w:t>
      </w:r>
    </w:p>
    <w:p w:rsidRDefault="000839A7" w:rsidP="000839A7" w:rsidR="000839A7">
      <w:pPr>
        <w:ind w:firstLine="708" w:left="4956"/>
        <w:jc w:val="center"/>
      </w:pPr>
    </w:p>
    <w:p w:rsidRDefault="000839A7" w:rsidP="000839A7" w:rsidR="000839A7" w:rsidRPr="006572C0">
      <w:pPr>
        <w:ind w:firstLine="708" w:left="4956"/>
        <w:jc w:val="center"/>
      </w:pPr>
    </w:p>
    <w:p w:rsidRDefault="000839A7" w:rsidP="000839A7" w:rsidR="000839A7" w:rsidRPr="00FD608B">
      <w:pPr>
        <w:jc w:val="both"/>
      </w:pPr>
      <w:r w:rsidRPr="00FD608B">
        <w:t>UPUTA O PRAVNOM LIJEKU:</w:t>
      </w:r>
    </w:p>
    <w:p w:rsidRDefault="000839A7" w:rsidP="000839A7" w:rsidR="000839A7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</w:t>
      </w:r>
      <w:r w:rsidRPr="00FD608B">
        <w:lastRenderedPageBreak/>
        <w:t xml:space="preserve">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0839A7" w:rsidP="000839A7" w:rsidR="000839A7" w:rsidRPr="006572C0">
      <w:pPr>
        <w:ind w:left="7080"/>
        <w:jc w:val="both"/>
      </w:pPr>
    </w:p>
    <w:p w:rsidRDefault="000839A7" w:rsidP="000839A7" w:rsidR="000839A7" w:rsidRPr="006572C0">
      <w:r w:rsidRPr="006572C0">
        <w:t xml:space="preserve">DNA:  </w:t>
      </w:r>
    </w:p>
    <w:p w:rsidRDefault="000839A7" w:rsidP="000839A7" w:rsidR="00500701">
      <w:pPr>
        <w:jc w:val="both"/>
      </w:pPr>
      <w:r w:rsidRPr="006572C0">
        <w:t>- e-oglasna ploča suda 8 dana (čl. 265. st. 2. SZ-a)</w:t>
      </w:r>
    </w:p>
    <w:sectPr w:rsidSect="000839A7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9A7" w:rsidP="000839A7" w:rsidR="000839A7">
      <w:r>
        <w:separator/>
      </w:r>
    </w:p>
  </w:endnote>
  <w:endnote w:id="0" w:type="continuationSeparator">
    <w:p w:rsidRDefault="000839A7" w:rsidP="000839A7" w:rsidR="00083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9A7" w:rsidP="000839A7" w:rsidR="000839A7">
      <w:r>
        <w:separator/>
      </w:r>
    </w:p>
  </w:footnote>
  <w:footnote w:id="0" w:type="continuationSeparator">
    <w:p w:rsidRDefault="000839A7" w:rsidP="000839A7" w:rsidR="00083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9A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5F7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9A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F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9A7" w:rsidP="00BC7372" w:rsidR="00BC7372">
    <w:pPr>
      <w:pStyle w:val="Zaglavlje"/>
    </w:pPr>
    <w:r>
      <w:tab/>
    </w:r>
    <w:r>
      <w:tab/>
      <w:t>Posl.br.: 2 St-198</w:t>
    </w:r>
    <w:r w:rsidRPr="006572C0">
      <w:t>/</w:t>
    </w:r>
    <w:r>
      <w:t>17</w:t>
    </w:r>
    <w:r w:rsidRPr="000C4F40">
      <w:t>-</w:t>
    </w:r>
    <w:r w:rsidR="00FD350E">
      <w:t>30</w:t>
    </w:r>
  </w:p>
  <w:p w:rsidRDefault="00DF5F70" w:rsidP="00E84C66" w:rsidR="00E84C66">
    <w:pPr>
      <w:pStyle w:val="Zaglavlje"/>
    </w:pPr>
  </w:p>
  <w:p w:rsidRDefault="00DF5F70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9A7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9A7"/>
    <w:rsid w:val="000839A7"/>
    <w:rsid w:val="00187920"/>
    <w:rsid w:val="00554328"/>
    <w:rsid w:val="00985388"/>
    <w:rsid w:val="00DF5F70"/>
    <w:rsid w:val="00FD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39A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39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839A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839A7"/>
  </w:style>
  <w:style w:styleId="Tekstbalonia" w:type="paragraph">
    <w:name w:val="Balloon Text"/>
    <w:basedOn w:val="Normal"/>
    <w:link w:val="TekstbaloniaChar"/>
    <w:uiPriority w:val="99"/>
    <w:semiHidden/>
    <w:unhideWhenUsed/>
    <w:rsid w:val="000839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9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39A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0839A7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F5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F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39A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39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839A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839A7"/>
  </w:style>
  <w:style w:styleId="Tekstbalonia" w:type="paragraph">
    <w:name w:val="Balloon Text"/>
    <w:basedOn w:val="Normal"/>
    <w:link w:val="TekstbaloniaChar"/>
    <w:uiPriority w:val="99"/>
    <w:semiHidden/>
    <w:unhideWhenUsed/>
    <w:rsid w:val="000839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9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39A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0839A7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DF5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F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STELLA DVANAEST d.o.o. u stečaju</izvorni_sadrzaj>
    <derivirana_varijabla naziv="DomainObject.Predmet.ProtustrankaFormated_1">  Stečajna masa iza STELLA DVANAEST d.o.o. u stečaju</derivirana_varijabla>
  </DomainObject.Predmet.ProtustrankaFormated>
  <DomainObject.Predmet.ProtustrankaFormatedOIB>
    <izvorni_sadrzaj>  Stečajna masa iza STELLA DVANAEST d.o.o. u stečaju, OIB 75065797140</izvorni_sadrzaj>
    <derivirana_varijabla naziv="DomainObject.Predmet.ProtustrankaFormatedOIB_1">  Stečajna masa iza STELLA DVANAEST d.o.o. u stečaju, OIB 75065797140</derivirana_varijabla>
  </DomainObject.Predmet.ProtustrankaFormatedOIB>
  <DomainObject.Predmet.ProtustrankaFormatedWithAdress>
    <izvorni_sadrzaj> Stečajna masa iza STELLA DVANAEST d.o.o. u stečaju, Petrinjska 28, 10000 Zagreb</izvorni_sadrzaj>
    <derivirana_varijabla naziv="DomainObject.Predmet.ProtustrankaFormatedWithAdress_1"> Stečajna masa iza STELLA DVANAEST d.o.o. u stečaju, Petrinjska 28, 10000 Zagreb</derivirana_varijabla>
  </DomainObject.Predmet.ProtustrankaFormatedWithAdress>
  <DomainObject.Predmet.ProtustrankaFormatedWithAdressOIB>
    <izvorni_sadrzaj> Stečajna masa iza STELLA DVANAEST d.o.o. u stečaju, OIB 75065797140, Petrinjska 28, 10000 Zagreb</izvorni_sadrzaj>
    <derivirana_varijabla naziv="DomainObject.Predmet.ProtustrankaFormatedWithAdressOIB_1"> Stečajna masa iza STELLA DVANAEST d.o.o. u stečaju, OIB 75065797140, Petrinjska 28, 10000 Zagreb</derivirana_varijabla>
  </DomainObject.Predmet.ProtustrankaFormatedWithAdressOIB>
  <DomainObject.Predmet.ProtustrankaWithAdress>
    <izvorni_sadrzaj>Stečajna masa iza STELLA DVANAEST d.o.o. u stečaju Petrinjska 28, 10000 Zagreb</izvorni_sadrzaj>
    <derivirana_varijabla naziv="DomainObject.Predmet.ProtustrankaWithAdress_1">Stečajna masa iza STELLA DVANAEST d.o.o. u stečaju Petrinjska 28, 10000 Zagreb</derivirana_varijabla>
  </DomainObject.Predmet.ProtustrankaWithAdress>
  <DomainObject.Predmet.ProtustrankaWithAdressOIB>
    <izvorni_sadrzaj>Stečajna masa iza STELLA DVANAEST d.o.o. u stečaju, OIB 75065797140, Petrinjska 28, 10000 Zagreb</izvorni_sadrzaj>
    <derivirana_varijabla naziv="DomainObject.Predmet.ProtustrankaWithAdressOIB_1">Stečajna masa iza STELLA DVANAEST d.o.o. u stečaju, OIB 75065797140, Petrinjska 28, 10000 Zagreb</derivirana_varijabla>
  </DomainObject.Predmet.ProtustrankaWithAdressOIB>
  <DomainObject.Predmet.ProtustrankaNazivFormated>
    <izvorni_sadrzaj>Stečajna masa iza STELLA DVANAEST d.o.o. u stečaju</izvorni_sadrzaj>
    <derivirana_varijabla naziv="DomainObject.Predmet.ProtustrankaNazivFormated_1">Stečajna masa iza STELLA DVANAEST d.o.o. u stečaju</derivirana_varijabla>
  </DomainObject.Predmet.ProtustrankaNazivFormated>
  <DomainObject.Predmet.ProtustrankaNazivFormatedOIB>
    <izvorni_sadrzaj>Stečajna masa iza STELLA DVANAEST d.o.o. u stečaju, OIB 75065797140</izvorni_sadrzaj>
    <derivirana_varijabla naziv="DomainObject.Predmet.ProtustrankaNazivFormatedOIB_1">Stečajna masa iza STELLA DVANAEST d.o.o. u stečaju, OIB 75065797140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2851.35</izvorni_sadrzaj>
    <derivirana_varijabla naziv="DomainObject.Predmet.TrenutnaVrijednost_1">2851.35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STELLA DVANAEST d.o.o. u stečaju</item>
    </izvorni_sadrzaj>
    <derivirana_varijabla naziv="DomainObject.Predmet.ProtuStrankaListFormated_1">
      <item>Stečajna masa iza STELLA DVANAEST d.o.o. u stečaju</item>
    </derivirana_varijabla>
  </DomainObject.Predmet.ProtuStrankaListFormated>
  <DomainObject.Predmet.ProtuStrankaListFormatedOIB>
    <izvorni_sadrzaj>
      <item>Stečajna masa iza STELLA DVANAEST d.o.o. u stečaju, OIB 75065797140</item>
    </izvorni_sadrzaj>
    <derivirana_varijabla naziv="DomainObject.Predmet.ProtuStrankaListFormatedOIB_1">
      <item>Stečajna masa iza STELLA DVANAEST d.o.o. u stečaju, OIB 75065797140</item>
    </derivirana_varijabla>
  </DomainObject.Predmet.ProtuStrankaListFormatedOIB>
  <DomainObject.Predmet.ProtuStrankaListFormatedWithAdress>
    <izvorni_sadrzaj>
      <item>Stečajna masa iza STELLA DVANAEST d.o.o. u stečaju, Petrinjska 28, 10000 Zagreb</item>
    </izvorni_sadrzaj>
    <derivirana_varijabla naziv="DomainObject.Predmet.ProtuStrankaListFormatedWithAdress_1">
      <item>Stečajna masa iza STELLA DVANAEST d.o.o. u stečaju, Petrinjska 28, 10000 Zagreb</item>
    </derivirana_varijabla>
  </DomainObject.Predmet.ProtuStrankaListFormatedWithAdress>
  <DomainObject.Predmet.ProtuStrankaListFormatedWithAdressOIB>
    <izvorni_sadrzaj>
      <item>Stečajna masa iza STELLA DVANAEST d.o.o. u stečaju, OIB 75065797140, Petrinjska 28, 10000 Zagreb</item>
    </izvorni_sadrzaj>
    <derivirana_varijabla naziv="DomainObject.Predmet.ProtuStrankaListFormatedWithAdressOIB_1">
      <item>Stečajna masa iza STELLA DVANAEST d.o.o. u stečaju, OIB 75065797140, Petrinjska 28, 10000 Zagreb</item>
    </derivirana_varijabla>
  </DomainObject.Predmet.ProtuStrankaListFormatedWithAdressOIB>
  <DomainObject.Predmet.ProtuStrankaListNazivFormated>
    <izvorni_sadrzaj>
      <item>Stečajna masa iza STELLA DVANAEST d.o.o. u stečaju</item>
    </izvorni_sadrzaj>
    <derivirana_varijabla naziv="DomainObject.Predmet.ProtuStrankaListNazivFormated_1">
      <item>Stečajna masa iza STELLA DVANAEST d.o.o. u stečaju</item>
    </derivirana_varijabla>
  </DomainObject.Predmet.ProtuStrankaListNazivFormated>
  <DomainObject.Predmet.ProtuStrankaListNazivFormatedOIB>
    <izvorni_sadrzaj>
      <item>Stečajna masa iza STELLA DVANAEST d.o.o. u stečaju, OIB 75065797140</item>
    </izvorni_sadrzaj>
    <derivirana_varijabla naziv="DomainObject.Predmet.ProtuStrankaListNazivFormatedOIB_1">
      <item>Stečajna masa iza STELLA DVANAEST d.o.o. u stečaju, OIB 75065797140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STELLA DVANAEST d.o.o. u stečaju</izvorni_sadrzaj>
    <derivirana_varijabla naziv="DomainObject.Predmet.ProtustrankaIDrugi_1">Stečajna masa iza STELLA DVANAEST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STELLA DVANAEST d.o.o. u stečaju, OIB 75065797140, Petrinjska 28, 10000 Zagreb</izvorni_sadrzaj>
    <derivirana_varijabla naziv="DomainObject.Predmet.ProtustrankaIDrugiAdressOIB_1">Stečajna masa iza STELLA DVANAEST d.o.o. u stečaju, OIB 75065797140,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STELLA DVANAEST d.o.o. u stečaju</item>
      <item>Stečajni upravitelj Ivan Gjurašić, Zagreb</item>
    </izvorni_sadrzaj>
    <derivirana_varijabla naziv="DomainObject.Predmet.SudioniciListNaziv_1">
      <item>Stečajna masa iza STELLA DVANAEST d.o.o. u stečaju</item>
      <item>Stečajni upravitelj Ivan Gjurašić, Zagreb</item>
    </derivirana_varijabla>
  </DomainObject.Predmet.SudioniciListNaziv>
  <DomainObject.Predmet.SudioniciListAdressOIB>
    <izvorni_sadrzaj>
      <item>Stečajna masa iza STELLA DVANAEST d.o.o. u stečaju, OIB 75065797140,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STELLA DVANAEST d.o.o. u stečaju, OIB 75065797140,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75065797140</item>
      <item>, OIB 66025260916</item>
    </izvorni_sadrzaj>
    <derivirana_varijabla naziv="DomainObject.Predmet.SudioniciListNazivOIB_1">
      <item>, OIB 75065797140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1741</properties:Characters>
  <properties:Lines>53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2017-06-20T08:51:00Z</dcterms:created>
  <dc:creator>Jasmina Matika</dc:creator>
  <cp:lastModifiedBy>Jasmina Matika</cp:lastModifiedBy>
  <dcterms:modified xmlns:xsi="http://www.w3.org/2001/XMLSchema-instance" xsi:type="dcterms:W3CDTF">2017-06-28T06:21:00Z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