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33bb" w14:paraId="89433bb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Trgovački sud u Zadru</w:t>
      </w:r>
    </w:p>
    <w:p w:rsidRDefault="006534AF" w:rsidP="001A794E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Pr="00E00B1C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BB32F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B32F9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BB32F9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BB32F9" w:rsidRPr="00BB32F9">
        <w:rPr>
          <w:rFonts w:cs="Times New Roman" w:hAnsi="Times New Roman" w:ascii="Times New Roman"/>
          <w:sz w:val="24"/>
          <w:szCs w:val="24"/>
        </w:rPr>
        <w:t>NAŠE MESO j.d.o.o. za trgovinu i turizam, Šibenik, Ulica 113. šibenske brigade HV-a 181, OIB: 32329167615</w:t>
      </w:r>
      <w:r w:rsidR="006534AF" w:rsidRPr="00BB32F9">
        <w:rPr>
          <w:rFonts w:cs="Times New Roman" w:eastAsia="Times New Roman" w:hAnsi="Times New Roman" w:ascii="Times New Roman"/>
          <w:sz w:val="24"/>
          <w:szCs w:val="24"/>
        </w:rPr>
        <w:t xml:space="preserve">, povodom zahtjeva Financijske agencije, Financijske agencije, Regionalnog centra Split, Podružnice Šibenik, Perivoj L. Marune 1, OIB: 85821130368 od </w:t>
      </w:r>
      <w:r w:rsidR="00BB32F9" w:rsidRPr="00BB32F9">
        <w:rPr>
          <w:rFonts w:cs="Times New Roman" w:eastAsia="Times New Roman" w:hAnsi="Times New Roman" w:ascii="Times New Roman"/>
          <w:sz w:val="24"/>
          <w:szCs w:val="24"/>
        </w:rPr>
        <w:t>6</w:t>
      </w:r>
      <w:r w:rsidR="006534AF" w:rsidRPr="00BB32F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6601D9" w:rsidRPr="00BB32F9">
        <w:rPr>
          <w:rFonts w:cs="Times New Roman" w:eastAsia="Times New Roman" w:hAnsi="Times New Roman" w:ascii="Times New Roman"/>
          <w:sz w:val="24"/>
          <w:szCs w:val="24"/>
        </w:rPr>
        <w:t>lipnja</w:t>
      </w:r>
      <w:r w:rsidR="006534AF" w:rsidRPr="00BB32F9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BB32F9" w:rsidRPr="00BB32F9">
        <w:rPr>
          <w:rFonts w:cs="Times New Roman" w:eastAsia="Times New Roman" w:hAnsi="Times New Roman" w:ascii="Times New Roman"/>
          <w:sz w:val="24"/>
          <w:szCs w:val="24"/>
        </w:rPr>
        <w:t>6</w:t>
      </w:r>
      <w:r w:rsidR="006534AF" w:rsidRPr="00BB32F9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A47AF9" w:rsidRPr="00BB32F9">
        <w:rPr>
          <w:rFonts w:cs="Times New Roman" w:eastAsia="Times New Roman" w:hAnsi="Times New Roman" w:ascii="Times New Roman"/>
          <w:sz w:val="24"/>
          <w:szCs w:val="24"/>
        </w:rPr>
        <w:t>srpnja</w:t>
      </w:r>
      <w:r w:rsidR="006534AF" w:rsidRPr="00BB32F9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BB32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BB32F9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BB32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BB32F9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BB32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BB32F9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B32F9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BB32F9" w:rsidRPr="00BB32F9">
        <w:rPr>
          <w:rFonts w:cs="Times New Roman" w:hAnsi="Times New Roman" w:ascii="Times New Roman"/>
          <w:sz w:val="24"/>
          <w:szCs w:val="24"/>
        </w:rPr>
        <w:t>NAŠE MESO j.d.o.o. za trgovinu i turizam, Šibenik, Ulica 113. šibenske brigade HV-a 181, OIB: 32329167615</w:t>
      </w:r>
      <w:r w:rsidRPr="00BB32F9">
        <w:rPr>
          <w:rFonts w:cs="Times New Roman" w:eastAsia="Times New Roman" w:hAnsi="Times New Roman" w:ascii="Times New Roman"/>
          <w:sz w:val="24"/>
          <w:szCs w:val="24"/>
        </w:rPr>
        <w:t xml:space="preserve">, na temelju neizvršenih osnova za plaćanje iznosi </w:t>
      </w:r>
      <w:r w:rsidR="00BB32F9" w:rsidRPr="00BB32F9">
        <w:rPr>
          <w:rFonts w:cs="Times New Roman" w:eastAsia="Times New Roman" w:hAnsi="Times New Roman" w:ascii="Times New Roman"/>
          <w:sz w:val="24"/>
          <w:szCs w:val="24"/>
        </w:rPr>
        <w:t>9.513,58</w:t>
      </w:r>
      <w:r w:rsidRPr="00BB32F9">
        <w:rPr>
          <w:rFonts w:cs="Times New Roman" w:eastAsia="Times New Roman" w:hAnsi="Times New Roman" w:ascii="Times New Roman"/>
          <w:sz w:val="24"/>
          <w:szCs w:val="24"/>
        </w:rPr>
        <w:t xml:space="preserve">  kn. </w:t>
      </w:r>
    </w:p>
    <w:p w:rsidRDefault="006534AF" w:rsidP="006534AF" w:rsidR="006534AF" w:rsidRPr="006601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B32F9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BB32F9">
        <w:rPr>
          <w:rFonts w:cs="Times New Roman" w:eastAsia="Times New Roman" w:hAnsi="Times New Roman" w:ascii="Times New Roman"/>
          <w:sz w:val="24"/>
          <w:szCs w:val="24"/>
        </w:rPr>
        <w:tab/>
        <w:t>2.  Poziva se osoba ovlaštena za zastupanje dužnika</w:t>
      </w:r>
      <w:r w:rsidRPr="006601D9">
        <w:rPr>
          <w:rFonts w:cs="Times New Roman" w:eastAsia="Times New Roman" w:hAnsi="Times New Roman" w:ascii="Times New Roman"/>
          <w:sz w:val="24"/>
          <w:szCs w:val="24"/>
        </w:rPr>
        <w:t xml:space="preserve"> po zakonu </w:t>
      </w:r>
      <w:r w:rsidR="00BB32F9" w:rsidRPr="00BB32F9">
        <w:rPr>
          <w:rFonts w:cs="Times New Roman" w:hAnsi="Times New Roman" w:ascii="Times New Roman"/>
          <w:color w:themeColor="text1" w:val="000000"/>
          <w:sz w:val="24"/>
          <w:szCs w:val="24"/>
        </w:rPr>
        <w:t>Miroslav Smékal</w:t>
      </w:r>
      <w:r w:rsidRPr="006601D9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6601D9">
        <w:rPr>
          <w:rFonts w:cs="Times New Roman" w:eastAsia="Times New Roman" w:hAnsi="Times New Roman" w:ascii="Times New Roman"/>
          <w:sz w:val="24"/>
          <w:szCs w:val="24"/>
        </w:rPr>
        <w:t xml:space="preserve">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A794E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(četrdesetpet) dana od dana objave ovog oglasa na e-oglasnoj ploči ovog suda, a temeljem odredbe čl. 430. SZ-a, predlože otvaranje stečajnog postupka nad dužnikom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E00B1C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BB32F9">
        <w:rPr>
          <w:rFonts w:cs="Times New Roman" w:eastAsia="Times New Roman" w:hAnsi="Times New Roman" w:ascii="Times New Roman"/>
          <w:sz w:val="24"/>
          <w:szCs w:val="24"/>
        </w:rPr>
        <w:t>6</w:t>
      </w:r>
      <w:r w:rsidR="00A47AF9">
        <w:rPr>
          <w:rFonts w:cs="Times New Roman" w:eastAsia="Times New Roman" w:hAnsi="Times New Roman" w:ascii="Times New Roman"/>
          <w:sz w:val="24"/>
          <w:szCs w:val="24"/>
        </w:rPr>
        <w:t>. srpnja</w:t>
      </w:r>
      <w:r w:rsidRPr="00E00B1C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E00B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D3003" w:rsidP="000D3003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Za točnost otpravka-ovlaštena službenica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  <w:t xml:space="preserve"> 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 xml:space="preserve">   Sudska savjetnica     </w:t>
      </w:r>
    </w:p>
    <w:p w:rsidRDefault="000D3003" w:rsidP="000D3003" w:rsidR="006534AF" w:rsidRPr="00E00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Anita Ivandić </w:t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>
        <w:rPr>
          <w:rFonts w:cs="Times New Roman" w:eastAsia="Times New Roman" w:hAnsi="Times New Roman" w:ascii="Times New Roman"/>
          <w:sz w:val="24"/>
          <w:szCs w:val="24"/>
        </w:rPr>
        <w:tab/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Anamarija Kovačić Milković, v.r.</w:t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</w:r>
      <w:r w:rsidR="006534AF" w:rsidRPr="00E00B1C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</w:p>
    <w:p w:rsidRDefault="006534AF" w:rsidP="006534AF" w:rsidR="006534A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A794E" w:rsidP="006534AF" w:rsidR="001A794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E00B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34AF" w:rsidP="00B30061" w:rsidR="006534AF" w:rsidRPr="00E00B1C">
    <w:pPr>
      <w:tabs>
        <w:tab w:pos="3919" w:val="left"/>
        <w:tab w:pos="4410" w:val="left"/>
        <w:tab w:pos="9072" w:val="right"/>
      </w:tabs>
      <w:rPr>
        <w:rFonts w:cs="Times New Roman" w:hAnsi="Times New Roman" w:ascii="Times New Roman"/>
        <w:bCs/>
      </w:rPr>
    </w:pPr>
    <w:r>
      <w:rPr>
        <w:rFonts w:cs="Times New Roman" w:hAnsi="Times New Roman" w:ascii="Times New Roman"/>
        <w:bCs/>
        <w:sz w:val="24"/>
      </w:rPr>
      <w:tab/>
    </w:r>
    <w:r>
      <w:rPr>
        <w:rFonts w:cs="Times New Roman" w:hAnsi="Times New Roman" w:ascii="Times New Roman"/>
        <w:bCs/>
        <w:sz w:val="24"/>
      </w:rPr>
      <w:tab/>
    </w:r>
    <w:r w:rsidR="00B30061">
      <w:rPr>
        <w:rFonts w:cs="Times New Roman" w:hAnsi="Times New Roman" w:ascii="Times New Roman"/>
        <w:bCs/>
        <w:sz w:val="24"/>
      </w:rPr>
      <w:tab/>
    </w:r>
    <w:r w:rsidRPr="00E00B1C">
      <w:rPr>
        <w:rFonts w:cs="Times New Roman" w:hAnsi="Times New Roman" w:ascii="Times New Roman"/>
        <w:bCs/>
        <w:sz w:val="24"/>
      </w:rPr>
      <w:t>Poslovni broj: 6 St-</w:t>
    </w:r>
    <w:r w:rsidR="00BB32F9">
      <w:rPr>
        <w:rFonts w:cs="Times New Roman" w:hAnsi="Times New Roman" w:ascii="Times New Roman"/>
        <w:bCs/>
        <w:sz w:val="24"/>
      </w:rPr>
      <w:t>195</w:t>
    </w:r>
    <w:r w:rsidRPr="00E00B1C">
      <w:rPr>
        <w:rFonts w:cs="Times New Roman" w:hAnsi="Times New Roman" w:ascii="Times New Roman"/>
        <w:bCs/>
        <w:sz w:val="24"/>
      </w:rPr>
      <w:t>/2018-</w:t>
    </w:r>
    <w:r w:rsidR="00B30061">
      <w:rPr>
        <w:rFonts w:cs="Times New Roman" w:hAnsi="Times New Roman" w:ascii="Times New Roman"/>
        <w:bCs/>
        <w:sz w:val="24"/>
      </w:rPr>
      <w:t>5</w:t>
    </w:r>
  </w:p>
  <w:p w:rsidRDefault="006534AF" w:rsidR="006534A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D3003"/>
    <w:rsid w:val="001A3508"/>
    <w:rsid w:val="001A794E"/>
    <w:rsid w:val="003810D6"/>
    <w:rsid w:val="005868B4"/>
    <w:rsid w:val="006534AF"/>
    <w:rsid w:val="006601D9"/>
    <w:rsid w:val="006E749A"/>
    <w:rsid w:val="00A47AF9"/>
    <w:rsid w:val="00B30061"/>
    <w:rsid w:val="00BB32F9"/>
    <w:rsid w:val="00DB052E"/>
    <w:rsid w:val="00DB6C74"/>
    <w:rsid w:val="00DC48C1"/>
    <w:rsid w:val="00DE0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0D30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003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3003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3003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3003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Tekstrezerviranogmjesta" w:type="character">
    <w:name w:val="Placeholder Text"/>
    <w:basedOn w:val="Zadanifontodlomka"/>
    <w:uiPriority w:val="99"/>
    <w:semiHidden/>
    <w:rsid w:val="000D30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003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D3003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D3003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D3003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2018.</izvorni_sadrzaj>
    <derivirana_varijabla naziv="DomainObject.Predmet.DatumOsnivanja_1">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St-195/2018</izvorni_sadrzaj>
    <derivirana_varijabla naziv="DomainObject.Predmet.OznakaBroj_1">St-195/2018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NAŠE MESO j.d.o.o. za trgovinu i turizam</izvorni_sadrzaj>
    <derivirana_varijabla naziv="DomainObject.Predmet.ProtustrankaFormated_1">  NAŠE MESO j.d.o.o. za trgovinu i turizam</derivirana_varijabla>
  </DomainObject.Predmet.ProtustrankaFormated>
  <DomainObject.Predmet.ProtustrankaFormatedOIB>
    <izvorni_sadrzaj>  NAŠE MESO j.d.o.o. za trgovinu i turizam, OIB 32329167615</izvorni_sadrzaj>
    <derivirana_varijabla naziv="DomainObject.Predmet.ProtustrankaFormatedOIB_1">  NAŠE MESO j.d.o.o. za trgovinu i turizam, OIB 32329167615</derivirana_varijabla>
  </DomainObject.Predmet.ProtustrankaFormatedOIB>
  <DomainObject.Predmet.ProtustrankaFormatedWithAdress>
    <izvorni_sadrzaj> NAŠE MESO j.d.o.o. za trgovinu i turizam, Ulica 113. šibenske brigade HV-a 181 , 22000 Šibenik</izvorni_sadrzaj>
    <derivirana_varijabla naziv="DomainObject.Predmet.ProtustrankaFormatedWithAdress_1"> NAŠE MESO j.d.o.o. za trgovinu i turizam, Ulica 113. šibenske brigade HV-a 181 , 22000 Šibenik</derivirana_varijabla>
  </DomainObject.Predmet.ProtustrankaFormatedWithAdress>
  <DomainObject.Predmet.ProtustrankaFormatedWithAdressOIB>
    <izvorni_sadrzaj> NAŠE MESO j.d.o.o. za trgovinu i turizam, OIB 32329167615, Ulica 113. šibenske brigade HV-a 181 , 22000 Šibenik</izvorni_sadrzaj>
    <derivirana_varijabla naziv="DomainObject.Predmet.ProtustrankaFormatedWithAdressOIB_1"> NAŠE MESO j.d.o.o. za trgovinu i turizam, OIB 32329167615, Ulica 113. šibenske brigade HV-a 181 , 22000 Šibenik</derivirana_varijabla>
  </DomainObject.Predmet.ProtustrankaFormatedWithAdressOIB>
  <DomainObject.Predmet.ProtustrankaWithAdress>
    <izvorni_sadrzaj>NAŠE MESO j.d.o.o. za trgovinu i turizam Ulica 113. šibenske brigade HV-a 181 , 22000 Šibenik</izvorni_sadrzaj>
    <derivirana_varijabla naziv="DomainObject.Predmet.ProtustrankaWithAdress_1">NAŠE MESO j.d.o.o. za trgovinu i turizam Ulica 113. šibenske brigade HV-a 181 , 22000 Šibenik</derivirana_varijabla>
  </DomainObject.Predmet.ProtustrankaWithAdress>
  <DomainObject.Predmet.ProtustrankaWithAdressOIB>
    <izvorni_sadrzaj>NAŠE MESO j.d.o.o. za trgovinu i turizam, OIB 32329167615, Ulica 113. šibenske brigade HV-a 181 , 22000 Šibenik</izvorni_sadrzaj>
    <derivirana_varijabla naziv="DomainObject.Predmet.ProtustrankaWithAdressOIB_1">NAŠE MESO j.d.o.o. za trgovinu i turizam, OIB 32329167615, Ulica 113. šibenske brigade HV-a 181 , 22000 Šibenik</derivirana_varijabla>
  </DomainObject.Predmet.ProtustrankaWithAdressOIB>
  <DomainObject.Predmet.ProtustrankaNazivFormated>
    <izvorni_sadrzaj>NAŠE MESO j.d.o.o. za trgovinu i turizam</izvorni_sadrzaj>
    <derivirana_varijabla naziv="DomainObject.Predmet.ProtustrankaNazivFormated_1">NAŠE MESO j.d.o.o. za trgovinu i turizam</derivirana_varijabla>
  </DomainObject.Predmet.ProtustrankaNazivFormated>
  <DomainObject.Predmet.ProtustrankaNazivFormatedOIB>
    <izvorni_sadrzaj>NAŠE MESO j.d.o.o. za trgovinu i turizam, OIB 32329167615</izvorni_sadrzaj>
    <derivirana_varijabla naziv="DomainObject.Predmet.ProtustrankaNazivFormatedOIB_1">NAŠE MESO j.d.o.o. za trgovinu i turizam, OIB 32329167615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NAŠE MESO j.d.o.o. za trgovinu i turizam</item>
    </izvorni_sadrzaj>
    <derivirana_varijabla naziv="DomainObject.Predmet.ProtuStrankaListFormated_1">
      <item>NAŠE MESO j.d.o.o. za trgovinu i turizam</item>
    </derivirana_varijabla>
  </DomainObject.Predmet.ProtuStrankaListFormated>
  <DomainObject.Predmet.ProtuStrankaListFormatedOIB>
    <izvorni_sadrzaj>
      <item>NAŠE MESO j.d.o.o. za trgovinu i turizam, OIB 32329167615</item>
    </izvorni_sadrzaj>
    <derivirana_varijabla naziv="DomainObject.Predmet.ProtuStrankaListFormatedOIB_1">
      <item>NAŠE MESO j.d.o.o. za trgovinu i turizam, OIB 32329167615</item>
    </derivirana_varijabla>
  </DomainObject.Predmet.ProtuStrankaListFormatedOIB>
  <DomainObject.Predmet.ProtuStrankaListFormatedWithAdress>
    <izvorni_sadrzaj>
      <item>NAŠE MESO j.d.o.o. za trgovinu i turizam, Ulica 113. šibenske brigade HV-a 181 , 22000 Šibenik</item>
    </izvorni_sadrzaj>
    <derivirana_varijabla naziv="DomainObject.Predmet.ProtuStrankaListFormatedWithAdress_1">
      <item>NAŠE MESO j.d.o.o. za trgovinu i turizam, Ulica 113. šibenske brigade HV-a 181 , 22000 Šibenik</item>
    </derivirana_varijabla>
  </DomainObject.Predmet.ProtuStrankaListFormatedWithAdress>
  <DomainObject.Predmet.ProtuStrankaListFormatedWithAdressOIB>
    <izvorni_sadrzaj>
      <item>NAŠE MESO j.d.o.o. za trgovinu i turizam, OIB 32329167615, Ulica 113. šibenske brigade HV-a 181 , 22000 Šibenik</item>
    </izvorni_sadrzaj>
    <derivirana_varijabla naziv="DomainObject.Predmet.ProtuStrankaListFormatedWithAdressOIB_1">
      <item>NAŠE MESO j.d.o.o. za trgovinu i turizam, OIB 32329167615, Ulica 113. šibenske brigade HV-a 181 , 22000 Šibenik</item>
    </derivirana_varijabla>
  </DomainObject.Predmet.ProtuStrankaListFormatedWithAdressOIB>
  <DomainObject.Predmet.ProtuStrankaListNazivFormated>
    <izvorni_sadrzaj>
      <item>NAŠE MESO j.d.o.o. za trgovinu i turizam</item>
    </izvorni_sadrzaj>
    <derivirana_varijabla naziv="DomainObject.Predmet.ProtuStrankaListNazivFormated_1">
      <item>NAŠE MESO j.d.o.o. za trgovinu i turizam</item>
    </derivirana_varijabla>
  </DomainObject.Predmet.ProtuStrankaListNazivFormated>
  <DomainObject.Predmet.ProtuStrankaListNazivFormatedOIB>
    <izvorni_sadrzaj>
      <item>NAŠE MESO j.d.o.o. za trgovinu i turizam, OIB 32329167615</item>
    </izvorni_sadrzaj>
    <derivirana_varijabla naziv="DomainObject.Predmet.ProtuStrankaListNazivFormatedOIB_1">
      <item>NAŠE MESO j.d.o.o. za trgovinu i turizam, OIB 32329167615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NAŠE MESO j.d.o.o. za trgovinu i turizam</izvorni_sadrzaj>
    <derivirana_varijabla naziv="DomainObject.Predmet.ProtustrankaIDrugi_1">NAŠE MESO j.d.o.o. za trgovinu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NAŠE MESO j.d.o.o. za trgovinu i turizam, OIB 32329167615, Ulica 113. šibenske brigade HV-a 181 , 22000 Šibenik</izvorni_sadrzaj>
    <derivirana_varijabla naziv="DomainObject.Predmet.ProtustrankaIDrugiAdressOIB_1">NAŠE MESO j.d.o.o. za trgovinu i turizam, OIB 32329167615, Ulica 113. šibenske brigade HV-a 181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NAŠE MESO j.d.o.o. za trgovinu i turizam</item>
    </izvorni_sadrzaj>
    <derivirana_varijabla naziv="DomainObject.Predmet.SudioniciListNaziv_1">
      <item>FINA - Podružnica Šibenik</item>
      <item>NAŠE MESO j.d.o.o. za trgovinu i turizam</item>
    </derivirana_varijabla>
  </DomainObject.Predmet.SudioniciListNaziv>
  <DomainObject.Predmet.SudioniciListAdressOIB>
    <izvorni_sadrzaj>
      <item>FINA - Podružnica Šibenik, OIB 85821130368, Perivoj L. Marune 1,22000 Šibenik</item>
      <item>NAŠE MESO j.d.o.o. za trgovinu i turizam, OIB 32329167615, Ulica 113. šibenske brigade HV-a 181 ,22000 Šibenik</item>
    </izvorni_sadrzaj>
    <derivirana_varijabla naziv="DomainObject.Predmet.SudioniciListAdressOIB_1">
      <item>FINA - Podružnica Šibenik, OIB 85821130368, Perivoj L. Marune 1,22000 Šibenik</item>
      <item>NAŠE MESO j.d.o.o. za trgovinu i turizam, OIB 32329167615, Ulica 113. šibenske brigade HV-a 181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32329167615</item>
    </izvorni_sadrzaj>
    <derivirana_varijabla naziv="DomainObject.Predmet.SudioniciListNazivOIB_1">
      <item>, OIB 85821130368</item>
      <item>, OIB 32329167615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408</properties:Words>
  <properties:Characters>2103</properties:Characters>
  <properties:Lines>50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2018-07-06T07:48:00Z</dcterms:created>
  <dc:creator>wsadmin</dc:creator>
  <cp:lastModifiedBy>Anita Ivandić</cp:lastModifiedBy>
  <cp:lastPrinted>2018-07-06T07:48:00Z</cp:lastPrinted>
  <dcterms:modified xmlns:xsi="http://www.w3.org/2001/XMLSchema-instance" xsi:type="dcterms:W3CDTF">2018-07-06T07:53:00Z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(St-195-18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