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a32c" w14:paraId="2dca32c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1493" w:rsidP="0070027B" w:rsidR="00921493">
      <w:pPr>
        <w:jc w:val="both"/>
      </w:pPr>
    </w:p>
    <w:p w:rsidRDefault="00921493" w:rsidP="0070027B" w:rsidR="00921493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B38B5">
        <w:t>2877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47999" w:rsidP="0070027B" w:rsidR="00EB51F8" w:rsidRPr="003A7D16">
      <w:pPr>
        <w:jc w:val="both"/>
      </w:pPr>
      <w:r w:rsidRPr="00A47999">
        <w:t xml:space="preserve">Trgovački sud u Zagrebu, po sucu Gordanu </w:t>
      </w:r>
      <w:proofErr w:type="spellStart"/>
      <w:r w:rsidRPr="00A47999">
        <w:t>Zubaku</w:t>
      </w:r>
      <w:proofErr w:type="spellEnd"/>
      <w:r w:rsidRPr="00A47999">
        <w:t>, u</w:t>
      </w:r>
      <w:r w:rsidRPr="00A47999">
        <w:rPr>
          <w:lang w:val="pt-BR"/>
        </w:rPr>
        <w:t xml:space="preserve"> stečajnom p</w:t>
      </w:r>
      <w:r w:rsidR="00AB38B5">
        <w:rPr>
          <w:lang w:val="pt-BR"/>
        </w:rPr>
        <w:t>ostupku</w:t>
      </w:r>
      <w:r w:rsidRPr="00A47999">
        <w:rPr>
          <w:lang w:val="pt-BR"/>
        </w:rPr>
        <w:t xml:space="preserve"> u povodu prijedloga predlagatelja </w:t>
      </w:r>
      <w:r w:rsidR="00AB38B5" w:rsidRPr="00AB38B5">
        <w:rPr>
          <w:lang w:val="pt-BR"/>
        </w:rPr>
        <w:t xml:space="preserve">FINANCIJSKE AGENCIJE, Zagreb, Ulica grada Vukovara 70, OIB: </w:t>
      </w:r>
      <w:r w:rsidR="00AB38B5" w:rsidRPr="00AB38B5">
        <w:t>85821130368</w:t>
      </w:r>
      <w:r w:rsidR="00AB38B5" w:rsidRPr="00AB38B5">
        <w:rPr>
          <w:lang w:val="pt-BR"/>
        </w:rPr>
        <w:t>, za otvaranje stečajnog postupka nad dužnikom BERTIĆ PROMET d.o.o., Zagreb, D. Vrapče 49, OIB: 47300772387</w:t>
      </w:r>
      <w:r w:rsidR="00DC268C" w:rsidRPr="00DC7C75">
        <w:t xml:space="preserve">, </w:t>
      </w:r>
      <w:r w:rsidR="00921493">
        <w:rPr>
          <w:lang w:val="pt-BR"/>
        </w:rPr>
        <w:t>9. siječnja</w:t>
      </w:r>
      <w:r w:rsidR="00774DCD" w:rsidRPr="00921493">
        <w:rPr>
          <w:lang w:val="pt-BR"/>
        </w:rPr>
        <w:t xml:space="preserve"> </w:t>
      </w:r>
      <w:r w:rsidR="00DC7C75" w:rsidRPr="00921493">
        <w:rPr>
          <w:lang w:val="pt-BR"/>
        </w:rPr>
        <w:t xml:space="preserve"> </w:t>
      </w:r>
      <w:r w:rsidR="00AB38B5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B38B5" w:rsidRPr="00AB38B5">
        <w:rPr>
          <w:lang w:val="pt-BR"/>
        </w:rPr>
        <w:t>BERTIĆ PROMET d.o.o., Zagreb, D. Vrapče 49, OIB: 47300772387</w:t>
      </w:r>
      <w:r w:rsidR="00D60B32" w:rsidRPr="00D60B32">
        <w:t xml:space="preserve">, </w:t>
      </w:r>
      <w:r w:rsidR="00AB38B5" w:rsidRPr="00AB38B5">
        <w:t>MBS: 080581678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921493">
        <w:rPr>
          <w:lang w:val="pt-BR"/>
        </w:rPr>
        <w:t>9. siječnja 2018.</w:t>
      </w:r>
      <w:r w:rsidR="00774DCD" w:rsidRPr="00921493">
        <w:rPr>
          <w:lang w:val="pt-BR"/>
        </w:rPr>
        <w:t xml:space="preserve"> </w:t>
      </w:r>
      <w:r w:rsidRPr="00921493">
        <w:t xml:space="preserve"> u </w:t>
      </w:r>
      <w:r w:rsidR="00921493">
        <w:t>15,00</w:t>
      </w:r>
      <w:r w:rsidR="00EF6D8B" w:rsidRPr="00921493">
        <w:t xml:space="preserve"> </w:t>
      </w:r>
      <w:r w:rsidRPr="00921493">
        <w:t>sati</w:t>
      </w:r>
      <w:r w:rsidRPr="00DC7C75">
        <w:t>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proofErr w:type="spellStart"/>
      <w:r w:rsidR="00921493">
        <w:t>Daša</w:t>
      </w:r>
      <w:proofErr w:type="spellEnd"/>
      <w:r w:rsidR="00921493">
        <w:t xml:space="preserve"> </w:t>
      </w:r>
      <w:proofErr w:type="spellStart"/>
      <w:r w:rsidR="00921493">
        <w:t>Panjaković</w:t>
      </w:r>
      <w:proofErr w:type="spellEnd"/>
      <w:r w:rsidR="00921493">
        <w:t xml:space="preserve"> </w:t>
      </w:r>
      <w:proofErr w:type="spellStart"/>
      <w:r w:rsidR="00921493">
        <w:t>Senjić</w:t>
      </w:r>
      <w:proofErr w:type="spellEnd"/>
      <w:r w:rsidR="00921493">
        <w:t xml:space="preserve"> iz Osijeka, Kapucinska 27/2, OIB: 39849053592.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B38B5" w:rsidRPr="00AB38B5">
        <w:rPr>
          <w:lang w:val="pt-BR"/>
        </w:rPr>
        <w:t>BERTIĆ PROMET d.o.o., Zagreb, D. Vrapče 49, OIB: 47300772387</w:t>
      </w:r>
      <w:r w:rsidR="00AB38B5" w:rsidRPr="00AB38B5">
        <w:t>, MBS: 080581678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B38B5" w:rsidP="00AB38B5" w:rsidR="00AB38B5" w:rsidRPr="00AB38B5">
      <w:pPr>
        <w:ind w:firstLine="708"/>
        <w:jc w:val="both"/>
        <w:rPr>
          <w:lang w:val="pt-BR"/>
        </w:rPr>
      </w:pPr>
      <w:r w:rsidRPr="00AB38B5">
        <w:t xml:space="preserve">Financijska agencija, Regionalni centar Zagreb, podnijela je ovom sudu prijedlog za otvaranje stečajnog postupka </w:t>
      </w:r>
      <w:r w:rsidRPr="00AB38B5">
        <w:rPr>
          <w:lang w:val="pt-BR"/>
        </w:rPr>
        <w:t>BERTIĆ PROMET d.o.o., Zagreb.</w:t>
      </w:r>
    </w:p>
    <w:p w:rsidRDefault="00AB38B5" w:rsidP="00AB38B5" w:rsidR="00AB38B5" w:rsidRPr="00AB38B5">
      <w:pPr>
        <w:jc w:val="both"/>
        <w:rPr>
          <w:lang w:val="pt-BR"/>
        </w:rPr>
      </w:pPr>
    </w:p>
    <w:p w:rsidRDefault="00AB38B5" w:rsidP="00AB38B5" w:rsidR="00AB38B5" w:rsidRPr="00AB38B5">
      <w:pPr>
        <w:ind w:firstLine="708"/>
        <w:jc w:val="both"/>
      </w:pPr>
      <w:r w:rsidRPr="00AB38B5">
        <w:t>Prijedlog je podnesen na temelju čl. 444. st. 2. Stečajnog zakona („Narodne novine“ broj 71/15, dalje: SZ).</w:t>
      </w:r>
    </w:p>
    <w:p w:rsidRDefault="00AB38B5" w:rsidP="00AB38B5" w:rsidR="00AB38B5" w:rsidRPr="00AB38B5">
      <w:pPr>
        <w:jc w:val="both"/>
      </w:pPr>
    </w:p>
    <w:p w:rsidRDefault="00AB38B5" w:rsidP="00AB38B5" w:rsidR="00AB38B5" w:rsidRPr="00AB38B5">
      <w:pPr>
        <w:ind w:firstLine="708"/>
        <w:jc w:val="both"/>
        <w:rPr>
          <w:lang w:val="en-GB"/>
        </w:rPr>
      </w:pPr>
      <w:r w:rsidRPr="00AB38B5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940 dana, u ukupnom iznosu od 297.374,32 kn, kao i da dužnik ima 1 zaposlenog. </w:t>
      </w:r>
      <w:r w:rsidRPr="00AB38B5">
        <w:rPr>
          <w:lang w:val="en-GB"/>
        </w:rPr>
        <w:t xml:space="preserve">S </w:t>
      </w:r>
      <w:proofErr w:type="spellStart"/>
      <w:r w:rsidRPr="00AB38B5">
        <w:rPr>
          <w:lang w:val="en-GB"/>
        </w:rPr>
        <w:t>obzirom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na</w:t>
      </w:r>
      <w:proofErr w:type="spellEnd"/>
      <w:r w:rsidRPr="00AB38B5">
        <w:rPr>
          <w:lang w:val="en-GB"/>
        </w:rPr>
        <w:t xml:space="preserve"> to da </w:t>
      </w:r>
      <w:proofErr w:type="spellStart"/>
      <w:r w:rsidRPr="00AB38B5">
        <w:rPr>
          <w:lang w:val="en-GB"/>
        </w:rPr>
        <w:t>predlagatelj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vodi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Očevidnik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redoslijeda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osnova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za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plaćanje</w:t>
      </w:r>
      <w:proofErr w:type="spellEnd"/>
      <w:r w:rsidRPr="00AB38B5">
        <w:rPr>
          <w:lang w:val="en-GB"/>
        </w:rPr>
        <w:t xml:space="preserve">, </w:t>
      </w:r>
      <w:proofErr w:type="spellStart"/>
      <w:r w:rsidRPr="00AB38B5">
        <w:rPr>
          <w:lang w:val="en-GB"/>
        </w:rPr>
        <w:t>sud</w:t>
      </w:r>
      <w:proofErr w:type="spellEnd"/>
      <w:r w:rsidRPr="00AB38B5">
        <w:rPr>
          <w:lang w:val="en-GB"/>
        </w:rPr>
        <w:t xml:space="preserve"> je </w:t>
      </w:r>
      <w:proofErr w:type="spellStart"/>
      <w:r w:rsidRPr="00AB38B5">
        <w:rPr>
          <w:lang w:val="en-GB"/>
        </w:rPr>
        <w:t>prihvatio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predlagateljeve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lastRenderedPageBreak/>
        <w:t>tvrdnje</w:t>
      </w:r>
      <w:proofErr w:type="spellEnd"/>
      <w:r w:rsidRPr="00AB38B5">
        <w:rPr>
          <w:lang w:val="en-GB"/>
        </w:rPr>
        <w:t xml:space="preserve"> o </w:t>
      </w:r>
      <w:proofErr w:type="spellStart"/>
      <w:r w:rsidRPr="00AB38B5">
        <w:rPr>
          <w:lang w:val="en-GB"/>
        </w:rPr>
        <w:t>neprekinutom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razdoblju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evidentiranih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neizvršenih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osnova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za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plaćanje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koji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su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zavedeni</w:t>
      </w:r>
      <w:proofErr w:type="spellEnd"/>
      <w:r w:rsidRPr="00AB38B5">
        <w:rPr>
          <w:lang w:val="en-GB"/>
        </w:rPr>
        <w:t xml:space="preserve"> u </w:t>
      </w:r>
      <w:proofErr w:type="spellStart"/>
      <w:proofErr w:type="gramStart"/>
      <w:r w:rsidRPr="00AB38B5">
        <w:rPr>
          <w:lang w:val="en-GB"/>
        </w:rPr>
        <w:t>Očevidniku</w:t>
      </w:r>
      <w:proofErr w:type="spellEnd"/>
      <w:r w:rsidRPr="00AB38B5">
        <w:rPr>
          <w:lang w:val="en-GB"/>
        </w:rPr>
        <w:t xml:space="preserve">  </w:t>
      </w:r>
      <w:proofErr w:type="spellStart"/>
      <w:r w:rsidRPr="00AB38B5">
        <w:rPr>
          <w:lang w:val="en-GB"/>
        </w:rPr>
        <w:t>redoslijeda</w:t>
      </w:r>
      <w:proofErr w:type="spellEnd"/>
      <w:proofErr w:type="gram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osnova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za</w:t>
      </w:r>
      <w:proofErr w:type="spellEnd"/>
      <w:r w:rsidRPr="00AB38B5">
        <w:rPr>
          <w:lang w:val="en-GB"/>
        </w:rPr>
        <w:t xml:space="preserve"> </w:t>
      </w:r>
      <w:proofErr w:type="spellStart"/>
      <w:r w:rsidRPr="00AB38B5">
        <w:rPr>
          <w:lang w:val="en-GB"/>
        </w:rPr>
        <w:t>plaćanje</w:t>
      </w:r>
      <w:proofErr w:type="spellEnd"/>
      <w:r w:rsidRPr="00AB38B5">
        <w:rPr>
          <w:lang w:val="en-GB"/>
        </w:rPr>
        <w:t xml:space="preserve">. </w:t>
      </w:r>
    </w:p>
    <w:p w:rsidRDefault="00AB38B5" w:rsidP="00AB38B5" w:rsidR="00AB38B5" w:rsidRPr="00AB38B5">
      <w:pPr>
        <w:jc w:val="both"/>
      </w:pPr>
    </w:p>
    <w:p w:rsidRDefault="00AB38B5" w:rsidP="00AB38B5" w:rsidR="00AB38B5">
      <w:pPr>
        <w:ind w:firstLine="708"/>
        <w:jc w:val="both"/>
      </w:pPr>
      <w:r w:rsidRPr="00AB38B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B38B5" w:rsidP="00AB38B5" w:rsidR="00AB38B5">
      <w:pPr>
        <w:ind w:firstLine="708"/>
        <w:jc w:val="both"/>
      </w:pPr>
    </w:p>
    <w:p w:rsidRDefault="00AB38B5" w:rsidP="00AB38B5" w:rsidR="00AB38B5" w:rsidRPr="00AB38B5">
      <w:pPr>
        <w:ind w:firstLine="708"/>
        <w:jc w:val="both"/>
      </w:pPr>
      <w:r w:rsidRPr="00AB38B5">
        <w:t xml:space="preserve">Sud je rješenjem pokrenuo prethodni postupak nad dužnikom, a </w:t>
      </w:r>
      <w:r w:rsidRPr="00AB38B5">
        <w:br/>
      </w:r>
      <w:r>
        <w:t>potom je održano</w:t>
      </w:r>
      <w:r w:rsidRPr="00AB38B5">
        <w:t xml:space="preserve"> ročište radi očitovanja o prijedlogu za otvaranje stečajnog postupka</w:t>
      </w:r>
      <w:r>
        <w:t xml:space="preserve">. </w:t>
      </w:r>
      <w:r w:rsidRPr="00AB38B5">
        <w:t>Zastupnik po zakonu dužnika pristupio je na navedeno ročište te je izjavio kako dužnik u svom vlasništvu nema imovinu. Zastupnik po zakonu dužnika nije osporio predlagateljeve tvrdnje o postojanju stečajnog razloga nesposobnosti za plaćanje.</w:t>
      </w:r>
    </w:p>
    <w:p w:rsidRDefault="00AB38B5" w:rsidP="00AB38B5" w:rsidR="00AB38B5" w:rsidRPr="00AB38B5">
      <w:pPr>
        <w:jc w:val="both"/>
      </w:pPr>
    </w:p>
    <w:p w:rsidRDefault="00AB38B5" w:rsidP="00AB38B5" w:rsidR="00AB38B5" w:rsidRPr="00AB38B5">
      <w:pPr>
        <w:ind w:firstLine="708"/>
        <w:jc w:val="both"/>
      </w:pPr>
      <w:r w:rsidRPr="00AB38B5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921493">
        <w:t>9. siječnja</w:t>
      </w:r>
      <w:r w:rsidR="00774DCD" w:rsidRPr="00921493">
        <w:t xml:space="preserve"> </w:t>
      </w:r>
      <w:r w:rsidR="001C7816" w:rsidRPr="00921493">
        <w:t xml:space="preserve"> </w:t>
      </w:r>
      <w:r w:rsidR="00AB38B5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630BA3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630BA3" w:rsidP="00BA7734" w:rsidR="00630BA3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630BA3" w:rsidP="00BA7734" w:rsidR="00630BA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921493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AB38B5">
      <w:tab/>
      <w:t>67. St-2877</w:t>
    </w:r>
    <w:r w:rsidR="00E92D41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30BA3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21493"/>
    <w:rsid w:val="0093392E"/>
    <w:rsid w:val="00975210"/>
    <w:rsid w:val="00990CD0"/>
    <w:rsid w:val="009B52EA"/>
    <w:rsid w:val="009B7AB6"/>
    <w:rsid w:val="009C6B90"/>
    <w:rsid w:val="009E4E4C"/>
    <w:rsid w:val="00A4707E"/>
    <w:rsid w:val="00A47999"/>
    <w:rsid w:val="00A85B02"/>
    <w:rsid w:val="00A93839"/>
    <w:rsid w:val="00AB38B5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60B32"/>
    <w:rsid w:val="00D73F78"/>
    <w:rsid w:val="00D85CC6"/>
    <w:rsid w:val="00DC268C"/>
    <w:rsid w:val="00DC7C75"/>
    <w:rsid w:val="00E23F79"/>
    <w:rsid w:val="00E41543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BERTIĆ PROMET d.o.o. zastupanog po punomoćniku Željko Hasanagić</izvorni_sadrzaj>
    <derivirana_varijabla naziv="DomainObject.Predmet.ProtustrankaFormated_1">  BERTIĆ PROMET d.o.o. zastupanog po punomoćniku Željko Hasanagić</derivirana_varijabla>
  </DomainObject.Predmet.ProtustrankaFormated>
  <DomainObject.Predmet.ProtustrankaFormatedOIB>
    <izvorni_sadrzaj>  BERTIĆ PROMET d.o.o., OIB 47300772387 zastupanog po punomoćniku Željko Hasanagić</izvorni_sadrzaj>
    <derivirana_varijabla naziv="DomainObject.Predmet.ProtustrankaFormatedOIB_1">  BERTIĆ PROMET d.o.o., OIB 47300772387 zastupanog po punomoćniku Željko Hasanagić</derivirana_varijabla>
  </DomainObject.Predmet.ProtustrankaFormatedOIB>
  <DomainObject.Predmet.ProtustrankaFormatedWithAdress>
    <izvorni_sadrzaj> BERTIĆ PROMET d.o.o., D. Vrapče 49, 10000 Zagreb zastupanog po punomoćniku Željko Hasanagić</izvorni_sadrzaj>
    <derivirana_varijabla naziv="DomainObject.Predmet.ProtustrankaFormatedWithAdress_1"> BERTIĆ PROMET d.o.o., D. Vrapče 49, 10000 Zagreb zastupanog po punomoćniku Željko Hasanagić</derivirana_varijabla>
  </DomainObject.Predmet.ProtustrankaFormatedWithAdress>
  <DomainObject.Predmet.ProtustrankaFormatedWithAdressOIB>
    <izvorni_sadrzaj> BERTIĆ PROMET d.o.o., OIB 47300772387, D. Vrapče 49, 10000 Zagreb zastupanog po punomoćniku Željko Hasanagić</izvorni_sadrzaj>
    <derivirana_varijabla naziv="DomainObject.Predmet.ProtustrankaFormatedWithAdressOIB_1"> BERTIĆ PROMET d.o.o., OIB 47300772387, D. Vrapče 49, 10000 Zagreb zastupanog po punomoćniku Željko Hasanagić</derivirana_varijabla>
  </DomainObject.Predmet.ProtustrankaFormatedWithAdressOIB>
  <DomainObject.Predmet.ProtustrankaWithAdress>
    <izvorni_sadrzaj>BERTIĆ PROMET d.o.o. D. Vrapče 49, 10000 Zagreb</izvorni_sadrzaj>
    <derivirana_varijabla naziv="DomainObject.Predmet.ProtustrankaWithAdress_1">BERTIĆ PROMET d.o.o. D. Vrapče 49, 10000 Zagreb</derivirana_varijabla>
  </DomainObject.Predmet.ProtustrankaWithAdress>
  <DomainObject.Predmet.ProtustrankaWithAdressOIB>
    <izvorni_sadrzaj>BERTIĆ PROMET d.o.o., OIB 47300772387, D. Vrapče 49, 10000 Zagreb</izvorni_sadrzaj>
    <derivirana_varijabla naziv="DomainObject.Predmet.ProtustrankaWithAdressOIB_1">BERTIĆ PROMET d.o.o., OIB 47300772387, D. Vrapče 49, 10000 Zagreb</derivirana_varijabla>
  </DomainObject.Predmet.ProtustrankaWithAdressOIB>
  <DomainObject.Predmet.ProtustrankaNazivFormated>
    <izvorni_sadrzaj>BERTIĆ PROMET d.o.o.</izvorni_sadrzaj>
    <derivirana_varijabla naziv="DomainObject.Predmet.ProtustrankaNazivFormated_1">BERTIĆ PROMET d.o.o.</derivirana_varijabla>
  </DomainObject.Predmet.ProtustrankaNazivFormated>
  <DomainObject.Predmet.ProtustrankaNazivFormatedOIB>
    <izvorni_sadrzaj>BERTIĆ PROMET d.o.o., OIB 47300772387</izvorni_sadrzaj>
    <derivirana_varijabla naziv="DomainObject.Predmet.ProtustrankaNazivFormatedOIB_1">BERTIĆ PROMET d.o.o., OIB 47300772387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Hasanagić; VJEROVNICI</izvorni_sadrzaj>
    <derivirana_varijabla naziv="DomainObject.Predmet.StrankaFormated_1">  FINA Regionalni centar Zagreb; Željko Hasanagić; VJEROVNICI</derivirana_varijabla>
  </DomainObject.Predmet.StrankaFormated>
  <DomainObject.Predmet.StrankaFormatedOIB>
    <izvorni_sadrzaj>  FINA Regionalni centar Zagreb, OIB 85821130368; Željko Hasanagić, OIB 04989393471; VJEROVNICI</izvorni_sadrzaj>
    <derivirana_varijabla naziv="DomainObject.Predmet.StrankaFormatedOIB_1">  FINA Regionalni centar Zagreb, OIB 85821130368; Željko Hasanagić, OIB 04989393471; VJEROVNICI</derivirana_varijabla>
  </DomainObject.Predmet.StrankaFormatedOIB>
  <DomainObject.Predmet.StrankaFormatedWithAdress>
    <izvorni_sadrzaj> FINA Regionalni centar Zagreb, Trg svibanjskih žrtava 1995. br. 1, 10000 Zagreb; Željko Hasanagić, Šenova Ulica 17, 10000 Zagreb; VJEROVNICI</izvorni_sadrzaj>
    <derivirana_varijabla naziv="DomainObject.Predmet.StrankaFormatedWithAdress_1"> FINA Regionalni centar Zagreb, Trg svibanjskih žrtava 1995. br. 1, 10000 Zagreb; Željko Hasanagić, Šenova Ulica 17, 10000 Zagreb; VJEROVNICI</derivirana_varijabla>
  </DomainObject.Predmet.StrankaFormatedWithAdress>
  <DomainObject.Predmet.StrankaFormatedWithAdressOIB>
    <izvorni_sadrzaj> FINA Regionalni centar Zagreb, OIB 85821130368, Trg svibanjskih žrtava 1995. br. 1, 10000 Zagreb; Željko Hasanagić, OIB 04989393471, Šenova Ulica 17, 10000 Zagreb; VJEROVNICI</izvorni_sadrzaj>
    <derivirana_varijabla naziv="DomainObject.Predmet.StrankaFormatedWithAdressOIB_1"> FINA Regionalni centar Zagreb, OIB 85821130368, Trg svibanjskih žrtava 1995. br. 1, 10000 Zagreb; Željko Hasanagić, OIB 04989393471, Šenova Ulica 17, 10000 Zagreb; VJEROVNICI</derivirana_varijabla>
  </DomainObject.Predmet.StrankaFormatedWithAdressOIB>
  <DomainObject.Predmet.StrankaWithAdress>
    <izvorni_sadrzaj>FINA Regionalni centar Zagreb Trg svibanjskih žrtava 1995. br. 1,10000 Zagreb,Željko Hasanagić Šenova Ulica 17,10000 Zagreb,VJEROVNICI </izvorni_sadrzaj>
    <derivirana_varijabla naziv="DomainObject.Predmet.StrankaWithAdress_1">FINA Regionalni centar Zagreb Trg svibanjskih žrtava 1995. br. 1,10000 Zagreb,Željko Hasanagić Šenova Ulica 17,10000 Zagreb,VJEROVNICI </derivirana_varijabla>
  </DomainObject.Predmet.StrankaWithAdress>
  <DomainObject.Predmet.StrankaWithAdressOIB>
    <izvorni_sadrzaj>FINA Regionalni centar Zagreb, OIB 85821130368, Trg svibanjskih žrtava 1995. br. 1,10000 Zagreb,Željko Hasanagić, OIB 04989393471, Šenova Ulica 17,10000 Zagreb,VJEROVNICI</izvorni_sadrzaj>
    <derivirana_varijabla naziv="DomainObject.Predmet.StrankaWithAdressOIB_1">FINA Regionalni centar Zagreb, OIB 85821130368, Trg svibanjskih žrtava 1995. br. 1,10000 Zagreb,Željko Hasanagić, OIB 04989393471, Šenova Ulica 17,10000 Zagreb,VJEROVNICI</derivirana_varijabla>
  </DomainObject.Predmet.StrankaWithAdressOIB>
  <DomainObject.Predmet.StrankaNazivFormated>
    <izvorni_sadrzaj>FINA Regionalni centar Zagreb,Željko Hasanagić,VJEROVNICI</izvorni_sadrzaj>
    <derivirana_varijabla naziv="DomainObject.Predmet.StrankaNazivFormated_1">FINA Regionalni centar Zagreb,Željko Hasanagić,VJEROVNICI</derivirana_varijabla>
  </DomainObject.Predmet.StrankaNazivFormated>
  <DomainObject.Predmet.StrankaNazivFormatedOIB>
    <izvorni_sadrzaj>FINA Regionalni centar Zagreb, OIB 85821130368,Željko Hasanagić, OIB 04989393471,VJEROVNICI</izvorni_sadrzaj>
    <derivirana_varijabla naziv="DomainObject.Predmet.StrankaNazivFormatedOIB_1">FINA Regionalni centar Zagreb, OIB 85821130368,Željko Hasanagić, OIB 04989393471,VJEROVNICI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Hasanagić</item>
      <item>VJEROVNICI</item>
    </izvorni_sadrzaj>
    <derivirana_varijabla naziv="DomainObject.Predmet.StrankaListFormated_1">
      <item>FINA Regionalni centar Zagreb</item>
      <item>Željko Hasanagić</item>
      <item>VJEROVNICI</item>
    </derivirana_varijabla>
  </DomainObject.Predmet.StrankaListFormated>
  <DomainObject.Predmet.StrankaListFormatedOIB>
    <izvorni_sadrzaj>
      <item>FINA Regionalni centar Zagreb, OIB 85821130368</item>
      <item>Željko Hasanagić, OIB 04989393471</item>
      <item>VJEROVNICI</item>
    </izvorni_sadrzaj>
    <derivirana_varijabla naziv="DomainObject.Predmet.StrankaListFormatedOIB_1">
      <item>FINA Regionalni centar Zagreb, OIB 85821130368</item>
      <item>Željko Hasanagić, OIB 04989393471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Hasanagić, Šenova Ulica 17, 10000 Zagreb</item>
      <item>VJEROVNICI</item>
    </izvorni_sadrzaj>
    <derivirana_varijabla naziv="DomainObject.Predmet.StrankaListFormatedWithAdress_1">
      <item>FINA Regionalni centar Zagreb, Trg svibanjskih žrtava 1995. br. 1, 10000 Zagreb</item>
      <item>Željko Hasanagić, Šenova Ulica 17,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Hasanagić, OIB 04989393471, Šenova Ulica 17,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Hasanagić, OIB 04989393471, Šenova Ulica 17, 10000 Zagreb</item>
      <item>VJEROVNICI</item>
    </derivirana_varijabla>
  </DomainObject.Predmet.StrankaListFormatedWithAdressOIB>
  <DomainObject.Predmet.StrankaListNazivFormated>
    <izvorni_sadrzaj>
      <item>FINA Regionalni centar Zagreb</item>
      <item>Željko Hasanagić</item>
      <item>VJEROVNICI</item>
    </izvorni_sadrzaj>
    <derivirana_varijabla naziv="DomainObject.Predmet.StrankaListNazivFormated_1">
      <item>FINA Regionalni centar Zagreb</item>
      <item>Željko Hasanagić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Hasanagić, OIB 04989393471</item>
      <item>VJEROVNICI</item>
    </izvorni_sadrzaj>
    <derivirana_varijabla naziv="DomainObject.Predmet.StrankaListNazivFormatedOIB_1">
      <item>FINA Regionalni centar Zagreb, OIB 85821130368</item>
      <item>Željko Hasanagić, OIB 04989393471</item>
      <item>VJEROVNICI</item>
    </derivirana_varijabla>
  </DomainObject.Predmet.StrankaListNazivFormatedOIB>
  <DomainObject.Predmet.ProtuStrankaListFormated>
    <izvorni_sadrzaj>
      <item>BERTIĆ PROMET d.o.o. zastupanog po punomoćniku Željko Hasanagić</item>
    </izvorni_sadrzaj>
    <derivirana_varijabla naziv="DomainObject.Predmet.ProtuStrankaListFormated_1">
      <item>BERTIĆ PROMET d.o.o. zastupanog po punomoćniku Željko Hasanagić</item>
    </derivirana_varijabla>
  </DomainObject.Predmet.ProtuStrankaListFormated>
  <DomainObject.Predmet.ProtuStrankaListFormatedOIB>
    <izvorni_sadrzaj>
      <item>BERTIĆ PROMET d.o.o., OIB 47300772387 zastupanog po punomoćniku Željko Hasanagić</item>
    </izvorni_sadrzaj>
    <derivirana_varijabla naziv="DomainObject.Predmet.ProtuStrankaListFormatedOIB_1">
      <item>BERTIĆ PROMET d.o.o., OIB 47300772387 zastupanog po punomoćniku Željko Hasanagić</item>
    </derivirana_varijabla>
  </DomainObject.Predmet.ProtuStrankaListFormatedOIB>
  <DomainObject.Predmet.ProtuStrankaListFormatedWithAdress>
    <izvorni_sadrzaj>
      <item>BERTIĆ PROMET d.o.o., D. Vrapče 49, 10000 Zagreb zastupanog po punomoćniku Željko Hasanagić</item>
    </izvorni_sadrzaj>
    <derivirana_varijabla naziv="DomainObject.Predmet.ProtuStrankaListFormatedWithAdress_1">
      <item>BERTIĆ PROMET d.o.o., D. Vrapče 49, 10000 Zagreb zastupanog po punomoćniku Željko Hasanagić</item>
    </derivirana_varijabla>
  </DomainObject.Predmet.ProtuStrankaListFormatedWithAdress>
  <DomainObject.Predmet.ProtuStrankaListFormatedWithAdressOIB>
    <izvorni_sadrzaj>
      <item>BERTIĆ PROMET d.o.o., OIB 47300772387, D. Vrapče 49, 10000 Zagreb zastupanog po punomoćniku Željko Hasanagić</item>
    </izvorni_sadrzaj>
    <derivirana_varijabla naziv="DomainObject.Predmet.ProtuStrankaListFormatedWithAdressOIB_1">
      <item>BERTIĆ PROMET d.o.o., OIB 47300772387, D. Vrapče 49, 10000 Zagreb zastupanog po punomoćniku Željko Hasanagić</item>
    </derivirana_varijabla>
  </DomainObject.Predmet.ProtuStrankaListFormatedWithAdressOIB>
  <DomainObject.Predmet.ProtuStrankaListNazivFormated>
    <izvorni_sadrzaj>
      <item>BERTIĆ PROMET d.o.o.</item>
    </izvorni_sadrzaj>
    <derivirana_varijabla naziv="DomainObject.Predmet.ProtuStrankaListNazivFormated_1">
      <item>BERTIĆ PROMET d.o.o.</item>
    </derivirana_varijabla>
  </DomainObject.Predmet.ProtuStrankaListNazivFormated>
  <DomainObject.Predmet.ProtuStrankaListNazivFormatedOIB>
    <izvorni_sadrzaj>
      <item>BERTIĆ PROMET d.o.o., OIB 47300772387</item>
    </izvorni_sadrzaj>
    <derivirana_varijabla naziv="DomainObject.Predmet.ProtuStrankaListNazivFormatedOIB_1">
      <item>BERTIĆ PROMET d.o.o., OIB 47300772387</item>
    </derivirana_varijabla>
  </DomainObject.Predmet.ProtuStrankaListNazivFormatedOIB>
  <DomainObject.Predmet.OstaliListFormated>
    <izvorni_sadrzaj>
      <item>Željko Hasanagić punomoćnik sudionika u postupku BERTIĆ PROMET d.o.o.</item>
    </izvorni_sadrzaj>
    <derivirana_varijabla naziv="DomainObject.Predmet.OstaliListFormated_1">
      <item>Željko Hasanagić punomoćnik sudionika u postupku BERTIĆ PROMET d.o.o.</item>
    </derivirana_varijabla>
  </DomainObject.Predmet.OstaliListFormated>
  <DomainObject.Predmet.OstaliListFormatedOIB>
    <izvorni_sadrzaj>
      <item>Željko Hasanagić, OIB 04989393471 punomoćnik sudionika u postupku BERTIĆ PROMET d.o.o.</item>
    </izvorni_sadrzaj>
    <derivirana_varijabla naziv="DomainObject.Predmet.OstaliListFormatedOIB_1">
      <item>Željko Hasanagić, OIB 04989393471 punomoćnik sudionika u postupku BERTIĆ PROMET d.o.o.</item>
    </derivirana_varijabla>
  </DomainObject.Predmet.OstaliListFormatedOIB>
  <DomainObject.Predmet.OstaliListFormatedWithAdress>
    <izvorni_sadrzaj>
      <item>Željko Hasanagić, Šenova Ulica 17, 10000 Zagreb punomoćnik sudionika u postupku BERTIĆ PROMET d.o.o.</item>
    </izvorni_sadrzaj>
    <derivirana_varijabla naziv="DomainObject.Predmet.OstaliListFormatedWithAdress_1">
      <item>Željko Hasanagić, Šenova Ulica 17, 10000 Zagreb punomoćnik sudionika u postupku BERTIĆ PROMET d.o.o.</item>
    </derivirana_varijabla>
  </DomainObject.Predmet.OstaliListFormatedWithAdress>
  <DomainObject.Predmet.OstaliListFormatedWithAdressOIB>
    <izvorni_sadrzaj>
      <item>Željko Hasanagić, OIB 04989393471, Šenova Ulica 17, 10000 Zagreb punomoćnik sudionika u postupku BERTIĆ PROMET d.o.o.</item>
    </izvorni_sadrzaj>
    <derivirana_varijabla naziv="DomainObject.Predmet.OstaliListFormatedWithAdressOIB_1">
      <item>Željko Hasanagić, OIB 04989393471, Šenova Ulica 17, 10000 Zagreb punomoćnik sudionika u postupku BERTIĆ PROMET d.o.o.</item>
    </derivirana_varijabla>
  </DomainObject.Predmet.OstaliListFormatedWithAdressOIB>
  <DomainObject.Predmet.OstaliListNazivFormated>
    <izvorni_sadrzaj>
      <item>Željko Hasanagić</item>
    </izvorni_sadrzaj>
    <derivirana_varijabla naziv="DomainObject.Predmet.OstaliListNazivFormated_1">
      <item>Željko Hasanagić</item>
    </derivirana_varijabla>
  </DomainObject.Predmet.OstaliListNazivFormated>
  <DomainObject.Predmet.OstaliListNazivFormatedOIB>
    <izvorni_sadrzaj>
      <item>Željko Hasanagić, OIB 04989393471</item>
    </izvorni_sadrzaj>
    <derivirana_varijabla naziv="DomainObject.Predmet.OstaliListNazivFormatedOIB_1">
      <item>Željko Hasanagić, OIB 04989393471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BERTIĆ PROMET d.o.o.</izvorni_sadrzaj>
    <derivirana_varijabla naziv="DomainObject.Predmet.ProtustrankaIDrugi_1">BERTIĆ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BERTIĆ PROMET d.o.o., OIB 47300772387, D. Vrapče 49, 10000 Zagreb</izvorni_sadrzaj>
    <derivirana_varijabla naziv="DomainObject.Predmet.ProtustrankaIDrugiAdressOIB_1">BERTIĆ PROMET d.o.o., OIB 47300772387, D. Vrapče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BERTIĆ PROMET d.o.o.</item>
      <item>Željko Hasanagić</item>
      <item>Željko Hasanagić</item>
      <item>VJEROVNICI</item>
    </izvorni_sadrzaj>
    <derivirana_varijabla naziv="DomainObject.Predmet.SudioniciListNaziv_1">
      <item>FINA Regionalni centar Zagreb</item>
      <item>BERTIĆ PROMET d.o.o.</item>
      <item>Željko Hasanagić</item>
      <item>Željko Hasanagić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  <item>Željko Hasanagić, OIB 04989393471, Šenova Ulica 17,10000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BERTIĆ PROMET d.o.o., OIB 47300772387, D. Vrapče 49,10000 Zagreb</item>
      <item>Željko Hasanagić, OIB 04989393471, Šenova Ulica 17,10000 Zagreb</item>
      <item>Željko Hasanagić, OIB 04989393471, Šenova Ulica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47300772387</item>
      <item>, OIB 04989393471</item>
      <item>, OIB 04989393471</item>
      <item>, OIB null</item>
    </izvorni_sadrzaj>
    <derivirana_varijabla naziv="DomainObject.Predmet.SudioniciListNazivOIB_1">
      <item>, OIB 85821130368</item>
      <item>, OIB 47300772387</item>
      <item>, OIB 04989393471</item>
      <item>, OIB 04989393471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B8399-7EB5-4A7C-BFF7-C0EE44ECC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4294</properties:Characters>
  <properties:Lines>101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2018-01-05T10:18:00Z</dcterms:created>
  <dc:creator>gzubak</dc:creator>
  <cp:lastModifiedBy>Katica Franjić</cp:lastModifiedBy>
  <cp:lastPrinted>2018-01-09T13:31:00Z</cp:lastPrinted>
  <dcterms:modified xmlns:xsi="http://www.w3.org/2001/XMLSchema-instance" xsi:type="dcterms:W3CDTF">2018-01-09T13:31:00Z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